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866D91">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866D91">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866D91">
      <w:pPr>
        <w:jc w:val="center"/>
      </w:pPr>
    </w:p>
    <w:p w14:paraId="2235109A" w14:textId="7DDC37B2" w:rsidR="008D4D62" w:rsidRPr="00AD5D1E" w:rsidRDefault="008D4D62" w:rsidP="00866D91">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866D91">
          <w:pPr>
            <w:pStyle w:val="CabealhodoSumrio"/>
            <w:jc w:val="both"/>
            <w:rPr>
              <w:rFonts w:ascii="Arial" w:hAnsi="Arial" w:cs="Arial"/>
              <w:sz w:val="20"/>
              <w:szCs w:val="20"/>
            </w:rPr>
          </w:pPr>
          <w:r w:rsidRPr="00CA7129">
            <w:rPr>
              <w:rFonts w:ascii="Arial" w:hAnsi="Arial" w:cs="Arial"/>
              <w:sz w:val="20"/>
              <w:szCs w:val="20"/>
            </w:rPr>
            <w:t>Sumário</w:t>
          </w:r>
        </w:p>
        <w:p w14:paraId="19F33D8D" w14:textId="54351FAB" w:rsidR="007E0F3F"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8450401" w:history="1">
            <w:r w:rsidR="007E0F3F" w:rsidRPr="00A8246F">
              <w:rPr>
                <w:rStyle w:val="Hyperlink"/>
                <w:noProof/>
              </w:rPr>
              <w:t>1.</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DEFINIÇÕES</w:t>
            </w:r>
            <w:r w:rsidR="007E0F3F" w:rsidRPr="00A8246F">
              <w:rPr>
                <w:rStyle w:val="Hyperlink"/>
                <w:bCs/>
                <w:noProof/>
              </w:rPr>
              <w:t>:</w:t>
            </w:r>
            <w:r w:rsidR="007E0F3F">
              <w:rPr>
                <w:noProof/>
                <w:webHidden/>
              </w:rPr>
              <w:tab/>
            </w:r>
            <w:r w:rsidR="007E0F3F">
              <w:rPr>
                <w:noProof/>
                <w:webHidden/>
              </w:rPr>
              <w:fldChar w:fldCharType="begin"/>
            </w:r>
            <w:r w:rsidR="007E0F3F">
              <w:rPr>
                <w:noProof/>
                <w:webHidden/>
              </w:rPr>
              <w:instrText xml:space="preserve"> PAGEREF _Toc228450401 \h </w:instrText>
            </w:r>
            <w:r w:rsidR="007E0F3F">
              <w:rPr>
                <w:noProof/>
                <w:webHidden/>
              </w:rPr>
            </w:r>
            <w:r w:rsidR="007E0F3F">
              <w:rPr>
                <w:noProof/>
                <w:webHidden/>
              </w:rPr>
              <w:fldChar w:fldCharType="separate"/>
            </w:r>
            <w:r w:rsidR="007E0F3F">
              <w:rPr>
                <w:noProof/>
                <w:webHidden/>
              </w:rPr>
              <w:t>2</w:t>
            </w:r>
            <w:r w:rsidR="007E0F3F">
              <w:rPr>
                <w:noProof/>
                <w:webHidden/>
              </w:rPr>
              <w:fldChar w:fldCharType="end"/>
            </w:r>
          </w:hyperlink>
        </w:p>
        <w:p w14:paraId="238D1168" w14:textId="434B8490"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2" w:history="1">
            <w:r w:rsidR="007E0F3F" w:rsidRPr="00A8246F">
              <w:rPr>
                <w:rStyle w:val="Hyperlink"/>
                <w:rFonts w:cs="Arial"/>
                <w:noProof/>
              </w:rPr>
              <w:t>2.</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OBJETO</w:t>
            </w:r>
            <w:r w:rsidR="007E0F3F">
              <w:rPr>
                <w:noProof/>
                <w:webHidden/>
              </w:rPr>
              <w:tab/>
            </w:r>
            <w:r w:rsidR="007E0F3F">
              <w:rPr>
                <w:noProof/>
                <w:webHidden/>
              </w:rPr>
              <w:fldChar w:fldCharType="begin"/>
            </w:r>
            <w:r w:rsidR="007E0F3F">
              <w:rPr>
                <w:noProof/>
                <w:webHidden/>
              </w:rPr>
              <w:instrText xml:space="preserve"> PAGEREF _Toc228450402 \h </w:instrText>
            </w:r>
            <w:r w:rsidR="007E0F3F">
              <w:rPr>
                <w:noProof/>
                <w:webHidden/>
              </w:rPr>
            </w:r>
            <w:r w:rsidR="007E0F3F">
              <w:rPr>
                <w:noProof/>
                <w:webHidden/>
              </w:rPr>
              <w:fldChar w:fldCharType="separate"/>
            </w:r>
            <w:r w:rsidR="007E0F3F">
              <w:rPr>
                <w:noProof/>
                <w:webHidden/>
              </w:rPr>
              <w:t>3</w:t>
            </w:r>
            <w:r w:rsidR="007E0F3F">
              <w:rPr>
                <w:noProof/>
                <w:webHidden/>
              </w:rPr>
              <w:fldChar w:fldCharType="end"/>
            </w:r>
          </w:hyperlink>
        </w:p>
        <w:p w14:paraId="75E18BAF" w14:textId="7CFECA30"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3" w:history="1">
            <w:r w:rsidR="007E0F3F" w:rsidRPr="00A8246F">
              <w:rPr>
                <w:rStyle w:val="Hyperlink"/>
                <w:rFonts w:cs="Arial"/>
                <w:noProof/>
              </w:rPr>
              <w:t>3.</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DETALHAMENTO DOS SERVIÇOS</w:t>
            </w:r>
            <w:r w:rsidR="007E0F3F">
              <w:rPr>
                <w:noProof/>
                <w:webHidden/>
              </w:rPr>
              <w:tab/>
            </w:r>
            <w:r w:rsidR="007E0F3F">
              <w:rPr>
                <w:noProof/>
                <w:webHidden/>
              </w:rPr>
              <w:fldChar w:fldCharType="begin"/>
            </w:r>
            <w:r w:rsidR="007E0F3F">
              <w:rPr>
                <w:noProof/>
                <w:webHidden/>
              </w:rPr>
              <w:instrText xml:space="preserve"> PAGEREF _Toc228450403 \h </w:instrText>
            </w:r>
            <w:r w:rsidR="007E0F3F">
              <w:rPr>
                <w:noProof/>
                <w:webHidden/>
              </w:rPr>
            </w:r>
            <w:r w:rsidR="007E0F3F">
              <w:rPr>
                <w:noProof/>
                <w:webHidden/>
              </w:rPr>
              <w:fldChar w:fldCharType="separate"/>
            </w:r>
            <w:r w:rsidR="007E0F3F">
              <w:rPr>
                <w:noProof/>
                <w:webHidden/>
              </w:rPr>
              <w:t>11</w:t>
            </w:r>
            <w:r w:rsidR="007E0F3F">
              <w:rPr>
                <w:noProof/>
                <w:webHidden/>
              </w:rPr>
              <w:fldChar w:fldCharType="end"/>
            </w:r>
          </w:hyperlink>
        </w:p>
        <w:p w14:paraId="68B8AEA9" w14:textId="3DBFC806"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4" w:history="1">
            <w:r w:rsidR="007E0F3F" w:rsidRPr="00A8246F">
              <w:rPr>
                <w:rStyle w:val="Hyperlink"/>
                <w:rFonts w:cs="Arial"/>
                <w:noProof/>
              </w:rPr>
              <w:t>4.</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OBRIGAÇÕES DA CONTRATADA REFERENTES AO SEGURO</w:t>
            </w:r>
            <w:r w:rsidR="007E0F3F">
              <w:rPr>
                <w:noProof/>
                <w:webHidden/>
              </w:rPr>
              <w:tab/>
            </w:r>
            <w:r w:rsidR="007E0F3F">
              <w:rPr>
                <w:noProof/>
                <w:webHidden/>
              </w:rPr>
              <w:fldChar w:fldCharType="begin"/>
            </w:r>
            <w:r w:rsidR="007E0F3F">
              <w:rPr>
                <w:noProof/>
                <w:webHidden/>
              </w:rPr>
              <w:instrText xml:space="preserve"> PAGEREF _Toc228450404 \h </w:instrText>
            </w:r>
            <w:r w:rsidR="007E0F3F">
              <w:rPr>
                <w:noProof/>
                <w:webHidden/>
              </w:rPr>
            </w:r>
            <w:r w:rsidR="007E0F3F">
              <w:rPr>
                <w:noProof/>
                <w:webHidden/>
              </w:rPr>
              <w:fldChar w:fldCharType="separate"/>
            </w:r>
            <w:r w:rsidR="007E0F3F">
              <w:rPr>
                <w:noProof/>
                <w:webHidden/>
              </w:rPr>
              <w:t>29</w:t>
            </w:r>
            <w:r w:rsidR="007E0F3F">
              <w:rPr>
                <w:noProof/>
                <w:webHidden/>
              </w:rPr>
              <w:fldChar w:fldCharType="end"/>
            </w:r>
          </w:hyperlink>
        </w:p>
        <w:p w14:paraId="10116D6D" w14:textId="587885B5"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5" w:history="1">
            <w:r w:rsidR="007E0F3F" w:rsidRPr="00A8246F">
              <w:rPr>
                <w:rStyle w:val="Hyperlink"/>
                <w:rFonts w:cs="Arial"/>
                <w:noProof/>
              </w:rPr>
              <w:t>5.</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CONDIÇÕES DE EXECUÇÃO DOS SERVIÇOS</w:t>
            </w:r>
            <w:r w:rsidR="007E0F3F">
              <w:rPr>
                <w:noProof/>
                <w:webHidden/>
              </w:rPr>
              <w:tab/>
            </w:r>
            <w:r w:rsidR="007E0F3F">
              <w:rPr>
                <w:noProof/>
                <w:webHidden/>
              </w:rPr>
              <w:fldChar w:fldCharType="begin"/>
            </w:r>
            <w:r w:rsidR="007E0F3F">
              <w:rPr>
                <w:noProof/>
                <w:webHidden/>
              </w:rPr>
              <w:instrText xml:space="preserve"> PAGEREF _Toc228450405 \h </w:instrText>
            </w:r>
            <w:r w:rsidR="007E0F3F">
              <w:rPr>
                <w:noProof/>
                <w:webHidden/>
              </w:rPr>
            </w:r>
            <w:r w:rsidR="007E0F3F">
              <w:rPr>
                <w:noProof/>
                <w:webHidden/>
              </w:rPr>
              <w:fldChar w:fldCharType="separate"/>
            </w:r>
            <w:r w:rsidR="007E0F3F">
              <w:rPr>
                <w:noProof/>
                <w:webHidden/>
              </w:rPr>
              <w:t>32</w:t>
            </w:r>
            <w:r w:rsidR="007E0F3F">
              <w:rPr>
                <w:noProof/>
                <w:webHidden/>
              </w:rPr>
              <w:fldChar w:fldCharType="end"/>
            </w:r>
          </w:hyperlink>
        </w:p>
        <w:p w14:paraId="079FB4E2" w14:textId="625F8DFB"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6" w:history="1">
            <w:r w:rsidR="007E0F3F" w:rsidRPr="00A8246F">
              <w:rPr>
                <w:rStyle w:val="Hyperlink"/>
                <w:rFonts w:cs="Arial"/>
                <w:noProof/>
              </w:rPr>
              <w:t>6.</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OUTRAS OBRIGAÇÕES DA CONTRATADA</w:t>
            </w:r>
            <w:r w:rsidR="007E0F3F">
              <w:rPr>
                <w:noProof/>
                <w:webHidden/>
              </w:rPr>
              <w:tab/>
            </w:r>
            <w:r w:rsidR="007E0F3F">
              <w:rPr>
                <w:noProof/>
                <w:webHidden/>
              </w:rPr>
              <w:fldChar w:fldCharType="begin"/>
            </w:r>
            <w:r w:rsidR="007E0F3F">
              <w:rPr>
                <w:noProof/>
                <w:webHidden/>
              </w:rPr>
              <w:instrText xml:space="preserve"> PAGEREF _Toc228450406 \h </w:instrText>
            </w:r>
            <w:r w:rsidR="007E0F3F">
              <w:rPr>
                <w:noProof/>
                <w:webHidden/>
              </w:rPr>
            </w:r>
            <w:r w:rsidR="007E0F3F">
              <w:rPr>
                <w:noProof/>
                <w:webHidden/>
              </w:rPr>
              <w:fldChar w:fldCharType="separate"/>
            </w:r>
            <w:r w:rsidR="007E0F3F">
              <w:rPr>
                <w:noProof/>
                <w:webHidden/>
              </w:rPr>
              <w:t>36</w:t>
            </w:r>
            <w:r w:rsidR="007E0F3F">
              <w:rPr>
                <w:noProof/>
                <w:webHidden/>
              </w:rPr>
              <w:fldChar w:fldCharType="end"/>
            </w:r>
          </w:hyperlink>
        </w:p>
        <w:p w14:paraId="14EB041E" w14:textId="55CED14B"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7" w:history="1">
            <w:r w:rsidR="007E0F3F" w:rsidRPr="00A8246F">
              <w:rPr>
                <w:rStyle w:val="Hyperlink"/>
                <w:rFonts w:cs="Arial"/>
                <w:noProof/>
              </w:rPr>
              <w:t>7</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RELATÓRIOS DE PRESTAÇÃO DE CONTAS</w:t>
            </w:r>
            <w:r w:rsidR="007E0F3F">
              <w:rPr>
                <w:noProof/>
                <w:webHidden/>
              </w:rPr>
              <w:tab/>
            </w:r>
            <w:r w:rsidR="007E0F3F">
              <w:rPr>
                <w:noProof/>
                <w:webHidden/>
              </w:rPr>
              <w:fldChar w:fldCharType="begin"/>
            </w:r>
            <w:r w:rsidR="007E0F3F">
              <w:rPr>
                <w:noProof/>
                <w:webHidden/>
              </w:rPr>
              <w:instrText xml:space="preserve"> PAGEREF _Toc228450407 \h </w:instrText>
            </w:r>
            <w:r w:rsidR="007E0F3F">
              <w:rPr>
                <w:noProof/>
                <w:webHidden/>
              </w:rPr>
            </w:r>
            <w:r w:rsidR="007E0F3F">
              <w:rPr>
                <w:noProof/>
                <w:webHidden/>
              </w:rPr>
              <w:fldChar w:fldCharType="separate"/>
            </w:r>
            <w:r w:rsidR="007E0F3F">
              <w:rPr>
                <w:noProof/>
                <w:webHidden/>
              </w:rPr>
              <w:t>43</w:t>
            </w:r>
            <w:r w:rsidR="007E0F3F">
              <w:rPr>
                <w:noProof/>
                <w:webHidden/>
              </w:rPr>
              <w:fldChar w:fldCharType="end"/>
            </w:r>
          </w:hyperlink>
        </w:p>
        <w:p w14:paraId="1709A75A" w14:textId="0587178E"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8" w:history="1">
            <w:r w:rsidR="007E0F3F" w:rsidRPr="00A8246F">
              <w:rPr>
                <w:rStyle w:val="Hyperlink"/>
                <w:rFonts w:cs="Arial"/>
                <w:bCs/>
                <w:noProof/>
              </w:rPr>
              <w:t>8</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OCORRÊNCIAS NA PRESTAÇÃO DOS SERVIÇOS</w:t>
            </w:r>
            <w:r w:rsidR="007E0F3F">
              <w:rPr>
                <w:noProof/>
                <w:webHidden/>
              </w:rPr>
              <w:tab/>
            </w:r>
            <w:r w:rsidR="007E0F3F">
              <w:rPr>
                <w:noProof/>
                <w:webHidden/>
              </w:rPr>
              <w:fldChar w:fldCharType="begin"/>
            </w:r>
            <w:r w:rsidR="007E0F3F">
              <w:rPr>
                <w:noProof/>
                <w:webHidden/>
              </w:rPr>
              <w:instrText xml:space="preserve"> PAGEREF _Toc228450408 \h </w:instrText>
            </w:r>
            <w:r w:rsidR="007E0F3F">
              <w:rPr>
                <w:noProof/>
                <w:webHidden/>
              </w:rPr>
            </w:r>
            <w:r w:rsidR="007E0F3F">
              <w:rPr>
                <w:noProof/>
                <w:webHidden/>
              </w:rPr>
              <w:fldChar w:fldCharType="separate"/>
            </w:r>
            <w:r w:rsidR="007E0F3F">
              <w:rPr>
                <w:noProof/>
                <w:webHidden/>
              </w:rPr>
              <w:t>47</w:t>
            </w:r>
            <w:r w:rsidR="007E0F3F">
              <w:rPr>
                <w:noProof/>
                <w:webHidden/>
              </w:rPr>
              <w:fldChar w:fldCharType="end"/>
            </w:r>
          </w:hyperlink>
        </w:p>
        <w:p w14:paraId="6865E0DD" w14:textId="11216E4C"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9" w:history="1">
            <w:r w:rsidR="007E0F3F" w:rsidRPr="00A8246F">
              <w:rPr>
                <w:rStyle w:val="Hyperlink"/>
                <w:rFonts w:cs="Arial"/>
                <w:bCs/>
                <w:noProof/>
              </w:rPr>
              <w:t>9</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DA TRANSIÇÃO OPERACIONAL DOS SERVIÇOS</w:t>
            </w:r>
            <w:r w:rsidR="007E0F3F">
              <w:rPr>
                <w:noProof/>
                <w:webHidden/>
              </w:rPr>
              <w:tab/>
            </w:r>
            <w:r w:rsidR="007E0F3F">
              <w:rPr>
                <w:noProof/>
                <w:webHidden/>
              </w:rPr>
              <w:fldChar w:fldCharType="begin"/>
            </w:r>
            <w:r w:rsidR="007E0F3F">
              <w:rPr>
                <w:noProof/>
                <w:webHidden/>
              </w:rPr>
              <w:instrText xml:space="preserve"> PAGEREF _Toc228450409 \h </w:instrText>
            </w:r>
            <w:r w:rsidR="007E0F3F">
              <w:rPr>
                <w:noProof/>
                <w:webHidden/>
              </w:rPr>
            </w:r>
            <w:r w:rsidR="007E0F3F">
              <w:rPr>
                <w:noProof/>
                <w:webHidden/>
              </w:rPr>
              <w:fldChar w:fldCharType="separate"/>
            </w:r>
            <w:r w:rsidR="007E0F3F">
              <w:rPr>
                <w:noProof/>
                <w:webHidden/>
              </w:rPr>
              <w:t>51</w:t>
            </w:r>
            <w:r w:rsidR="007E0F3F">
              <w:rPr>
                <w:noProof/>
                <w:webHidden/>
              </w:rPr>
              <w:fldChar w:fldCharType="end"/>
            </w:r>
          </w:hyperlink>
        </w:p>
        <w:p w14:paraId="27706ED4" w14:textId="7C973664"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0" w:history="1">
            <w:r w:rsidR="007E0F3F" w:rsidRPr="00A8246F">
              <w:rPr>
                <w:rStyle w:val="Hyperlink"/>
                <w:rFonts w:cs="Arial"/>
                <w:bCs/>
                <w:noProof/>
              </w:rPr>
              <w:t>10</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RELAÇÃO DE UNIDADES</w:t>
            </w:r>
            <w:r w:rsidR="007E0F3F">
              <w:rPr>
                <w:noProof/>
                <w:webHidden/>
              </w:rPr>
              <w:tab/>
            </w:r>
            <w:r w:rsidR="007E0F3F">
              <w:rPr>
                <w:noProof/>
                <w:webHidden/>
              </w:rPr>
              <w:fldChar w:fldCharType="begin"/>
            </w:r>
            <w:r w:rsidR="007E0F3F">
              <w:rPr>
                <w:noProof/>
                <w:webHidden/>
              </w:rPr>
              <w:instrText xml:space="preserve"> PAGEREF _Toc228450410 \h </w:instrText>
            </w:r>
            <w:r w:rsidR="007E0F3F">
              <w:rPr>
                <w:noProof/>
                <w:webHidden/>
              </w:rPr>
            </w:r>
            <w:r w:rsidR="007E0F3F">
              <w:rPr>
                <w:noProof/>
                <w:webHidden/>
              </w:rPr>
              <w:fldChar w:fldCharType="separate"/>
            </w:r>
            <w:r w:rsidR="007E0F3F">
              <w:rPr>
                <w:noProof/>
                <w:webHidden/>
              </w:rPr>
              <w:t>52</w:t>
            </w:r>
            <w:r w:rsidR="007E0F3F">
              <w:rPr>
                <w:noProof/>
                <w:webHidden/>
              </w:rPr>
              <w:fldChar w:fldCharType="end"/>
            </w:r>
          </w:hyperlink>
        </w:p>
        <w:p w14:paraId="1F588E1D" w14:textId="5308AEDD"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1" w:history="1">
            <w:r w:rsidR="007E0F3F" w:rsidRPr="00A8246F">
              <w:rPr>
                <w:rStyle w:val="Hyperlink"/>
                <w:rFonts w:cs="Arial"/>
                <w:bCs/>
                <w:noProof/>
              </w:rPr>
              <w:t>11</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FLUXO DE TRATAMENTO DE DIFERENÇAS DE NUMERÁRIO</w:t>
            </w:r>
            <w:r w:rsidR="007E0F3F">
              <w:rPr>
                <w:noProof/>
                <w:webHidden/>
              </w:rPr>
              <w:tab/>
            </w:r>
            <w:r w:rsidR="007E0F3F">
              <w:rPr>
                <w:noProof/>
                <w:webHidden/>
              </w:rPr>
              <w:fldChar w:fldCharType="begin"/>
            </w:r>
            <w:r w:rsidR="007E0F3F">
              <w:rPr>
                <w:noProof/>
                <w:webHidden/>
              </w:rPr>
              <w:instrText xml:space="preserve"> PAGEREF _Toc228450411 \h </w:instrText>
            </w:r>
            <w:r w:rsidR="007E0F3F">
              <w:rPr>
                <w:noProof/>
                <w:webHidden/>
              </w:rPr>
            </w:r>
            <w:r w:rsidR="007E0F3F">
              <w:rPr>
                <w:noProof/>
                <w:webHidden/>
              </w:rPr>
              <w:fldChar w:fldCharType="separate"/>
            </w:r>
            <w:r w:rsidR="007E0F3F">
              <w:rPr>
                <w:noProof/>
                <w:webHidden/>
              </w:rPr>
              <w:t>52</w:t>
            </w:r>
            <w:r w:rsidR="007E0F3F">
              <w:rPr>
                <w:noProof/>
                <w:webHidden/>
              </w:rPr>
              <w:fldChar w:fldCharType="end"/>
            </w:r>
          </w:hyperlink>
        </w:p>
        <w:p w14:paraId="2350B2DF" w14:textId="5B8978F7"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2" w:history="1">
            <w:r w:rsidR="007E0F3F" w:rsidRPr="00A8246F">
              <w:rPr>
                <w:rStyle w:val="Hyperlink"/>
                <w:rFonts w:cs="Arial"/>
                <w:bCs/>
                <w:noProof/>
              </w:rPr>
              <w:t>12</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RESPONSABILIDADE SOCIOAMBIENTAL E DECLARAÇÕES</w:t>
            </w:r>
            <w:r w:rsidR="007E0F3F">
              <w:rPr>
                <w:noProof/>
                <w:webHidden/>
              </w:rPr>
              <w:tab/>
            </w:r>
            <w:r w:rsidR="007E0F3F">
              <w:rPr>
                <w:noProof/>
                <w:webHidden/>
              </w:rPr>
              <w:fldChar w:fldCharType="begin"/>
            </w:r>
            <w:r w:rsidR="007E0F3F">
              <w:rPr>
                <w:noProof/>
                <w:webHidden/>
              </w:rPr>
              <w:instrText xml:space="preserve"> PAGEREF _Toc228450412 \h </w:instrText>
            </w:r>
            <w:r w:rsidR="007E0F3F">
              <w:rPr>
                <w:noProof/>
                <w:webHidden/>
              </w:rPr>
            </w:r>
            <w:r w:rsidR="007E0F3F">
              <w:rPr>
                <w:noProof/>
                <w:webHidden/>
              </w:rPr>
              <w:fldChar w:fldCharType="separate"/>
            </w:r>
            <w:r w:rsidR="007E0F3F">
              <w:rPr>
                <w:noProof/>
                <w:webHidden/>
              </w:rPr>
              <w:t>53</w:t>
            </w:r>
            <w:r w:rsidR="007E0F3F">
              <w:rPr>
                <w:noProof/>
                <w:webHidden/>
              </w:rPr>
              <w:fldChar w:fldCharType="end"/>
            </w:r>
          </w:hyperlink>
        </w:p>
        <w:p w14:paraId="69EAE1A9" w14:textId="6D59BA4D"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3" w:history="1">
            <w:r w:rsidR="007E0F3F" w:rsidRPr="00A8246F">
              <w:rPr>
                <w:rStyle w:val="Hyperlink"/>
                <w:rFonts w:cs="Arial"/>
                <w:noProof/>
              </w:rPr>
              <w:t>13.</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DAS DIRETRIZES GERAIS DA SEGURANÇA DA INFORMAÇÃO E PRIVACIDADE</w:t>
            </w:r>
            <w:r w:rsidR="007E0F3F">
              <w:rPr>
                <w:noProof/>
                <w:webHidden/>
              </w:rPr>
              <w:tab/>
            </w:r>
            <w:r w:rsidR="007E0F3F">
              <w:rPr>
                <w:noProof/>
                <w:webHidden/>
              </w:rPr>
              <w:fldChar w:fldCharType="begin"/>
            </w:r>
            <w:r w:rsidR="007E0F3F">
              <w:rPr>
                <w:noProof/>
                <w:webHidden/>
              </w:rPr>
              <w:instrText xml:space="preserve"> PAGEREF _Toc228450413 \h </w:instrText>
            </w:r>
            <w:r w:rsidR="007E0F3F">
              <w:rPr>
                <w:noProof/>
                <w:webHidden/>
              </w:rPr>
            </w:r>
            <w:r w:rsidR="007E0F3F">
              <w:rPr>
                <w:noProof/>
                <w:webHidden/>
              </w:rPr>
              <w:fldChar w:fldCharType="separate"/>
            </w:r>
            <w:r w:rsidR="007E0F3F">
              <w:rPr>
                <w:noProof/>
                <w:webHidden/>
              </w:rPr>
              <w:t>56</w:t>
            </w:r>
            <w:r w:rsidR="007E0F3F">
              <w:rPr>
                <w:noProof/>
                <w:webHidden/>
              </w:rPr>
              <w:fldChar w:fldCharType="end"/>
            </w:r>
          </w:hyperlink>
        </w:p>
        <w:p w14:paraId="72E009A0" w14:textId="513D0AFF"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4" w:history="1">
            <w:r w:rsidR="007E0F3F" w:rsidRPr="00A8246F">
              <w:rPr>
                <w:rStyle w:val="Hyperlink"/>
                <w:rFonts w:cs="Arial"/>
                <w:noProof/>
              </w:rPr>
              <w:t>APENSO A – FLUXOGRAMA DE TRATAMENTO DE DIFERENÇAS DE NUMERÁRIO</w:t>
            </w:r>
            <w:r w:rsidR="007E0F3F">
              <w:rPr>
                <w:noProof/>
                <w:webHidden/>
              </w:rPr>
              <w:tab/>
            </w:r>
            <w:r w:rsidR="007E0F3F">
              <w:rPr>
                <w:noProof/>
                <w:webHidden/>
              </w:rPr>
              <w:fldChar w:fldCharType="begin"/>
            </w:r>
            <w:r w:rsidR="007E0F3F">
              <w:rPr>
                <w:noProof/>
                <w:webHidden/>
              </w:rPr>
              <w:instrText xml:space="preserve"> PAGEREF _Toc228450414 \h </w:instrText>
            </w:r>
            <w:r w:rsidR="007E0F3F">
              <w:rPr>
                <w:noProof/>
                <w:webHidden/>
              </w:rPr>
            </w:r>
            <w:r w:rsidR="007E0F3F">
              <w:rPr>
                <w:noProof/>
                <w:webHidden/>
              </w:rPr>
              <w:fldChar w:fldCharType="separate"/>
            </w:r>
            <w:r w:rsidR="007E0F3F">
              <w:rPr>
                <w:noProof/>
                <w:webHidden/>
              </w:rPr>
              <w:t>61</w:t>
            </w:r>
            <w:r w:rsidR="007E0F3F">
              <w:rPr>
                <w:noProof/>
                <w:webHidden/>
              </w:rPr>
              <w:fldChar w:fldCharType="end"/>
            </w:r>
          </w:hyperlink>
        </w:p>
        <w:p w14:paraId="17DE3B49" w14:textId="226DFD1D"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5" w:history="1">
            <w:r w:rsidR="007E0F3F" w:rsidRPr="00A8246F">
              <w:rPr>
                <w:rStyle w:val="Hyperlink"/>
                <w:rFonts w:cs="Arial"/>
                <w:noProof/>
              </w:rPr>
              <w:t>APENSO B – RELATÓRIO DE CONSUMO DE COMBUSTÍVEL</w:t>
            </w:r>
            <w:r w:rsidR="007E0F3F">
              <w:rPr>
                <w:noProof/>
                <w:webHidden/>
              </w:rPr>
              <w:tab/>
            </w:r>
            <w:r w:rsidR="007E0F3F">
              <w:rPr>
                <w:noProof/>
                <w:webHidden/>
              </w:rPr>
              <w:fldChar w:fldCharType="begin"/>
            </w:r>
            <w:r w:rsidR="007E0F3F">
              <w:rPr>
                <w:noProof/>
                <w:webHidden/>
              </w:rPr>
              <w:instrText xml:space="preserve"> PAGEREF _Toc228450415 \h </w:instrText>
            </w:r>
            <w:r w:rsidR="007E0F3F">
              <w:rPr>
                <w:noProof/>
                <w:webHidden/>
              </w:rPr>
            </w:r>
            <w:r w:rsidR="007E0F3F">
              <w:rPr>
                <w:noProof/>
                <w:webHidden/>
              </w:rPr>
              <w:fldChar w:fldCharType="separate"/>
            </w:r>
            <w:r w:rsidR="007E0F3F">
              <w:rPr>
                <w:noProof/>
                <w:webHidden/>
              </w:rPr>
              <w:t>62</w:t>
            </w:r>
            <w:r w:rsidR="007E0F3F">
              <w:rPr>
                <w:noProof/>
                <w:webHidden/>
              </w:rPr>
              <w:fldChar w:fldCharType="end"/>
            </w:r>
          </w:hyperlink>
        </w:p>
        <w:p w14:paraId="4395123F" w14:textId="3667A473"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6" w:history="1">
            <w:r w:rsidR="007E0F3F" w:rsidRPr="00A8246F">
              <w:rPr>
                <w:rStyle w:val="Hyperlink"/>
                <w:rFonts w:cs="Arial"/>
                <w:noProof/>
              </w:rPr>
              <w:t>APENSO C – DECLARAÇÃO FORMAÇÃO E RECICLAGEM DE VIGILANTES</w:t>
            </w:r>
            <w:r w:rsidR="007E0F3F">
              <w:rPr>
                <w:noProof/>
                <w:webHidden/>
              </w:rPr>
              <w:tab/>
            </w:r>
            <w:r w:rsidR="007E0F3F">
              <w:rPr>
                <w:noProof/>
                <w:webHidden/>
              </w:rPr>
              <w:fldChar w:fldCharType="begin"/>
            </w:r>
            <w:r w:rsidR="007E0F3F">
              <w:rPr>
                <w:noProof/>
                <w:webHidden/>
              </w:rPr>
              <w:instrText xml:space="preserve"> PAGEREF _Toc228450416 \h </w:instrText>
            </w:r>
            <w:r w:rsidR="007E0F3F">
              <w:rPr>
                <w:noProof/>
                <w:webHidden/>
              </w:rPr>
            </w:r>
            <w:r w:rsidR="007E0F3F">
              <w:rPr>
                <w:noProof/>
                <w:webHidden/>
              </w:rPr>
              <w:fldChar w:fldCharType="separate"/>
            </w:r>
            <w:r w:rsidR="007E0F3F">
              <w:rPr>
                <w:noProof/>
                <w:webHidden/>
              </w:rPr>
              <w:t>63</w:t>
            </w:r>
            <w:r w:rsidR="007E0F3F">
              <w:rPr>
                <w:noProof/>
                <w:webHidden/>
              </w:rPr>
              <w:fldChar w:fldCharType="end"/>
            </w:r>
          </w:hyperlink>
        </w:p>
        <w:p w14:paraId="48E9D39A" w14:textId="633BE24C"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7" w:history="1">
            <w:r w:rsidR="007E0F3F" w:rsidRPr="00A8246F">
              <w:rPr>
                <w:rStyle w:val="Hyperlink"/>
                <w:rFonts w:cs="Arial"/>
                <w:noProof/>
              </w:rPr>
              <w:t>APENSO D – DECLARAÇÃO DE PRÁTICAS SUSTENTÁVEIS 1</w:t>
            </w:r>
            <w:r w:rsidR="007E0F3F">
              <w:rPr>
                <w:noProof/>
                <w:webHidden/>
              </w:rPr>
              <w:tab/>
            </w:r>
            <w:r w:rsidR="007E0F3F">
              <w:rPr>
                <w:noProof/>
                <w:webHidden/>
              </w:rPr>
              <w:fldChar w:fldCharType="begin"/>
            </w:r>
            <w:r w:rsidR="007E0F3F">
              <w:rPr>
                <w:noProof/>
                <w:webHidden/>
              </w:rPr>
              <w:instrText xml:space="preserve"> PAGEREF _Toc228450417 \h </w:instrText>
            </w:r>
            <w:r w:rsidR="007E0F3F">
              <w:rPr>
                <w:noProof/>
                <w:webHidden/>
              </w:rPr>
            </w:r>
            <w:r w:rsidR="007E0F3F">
              <w:rPr>
                <w:noProof/>
                <w:webHidden/>
              </w:rPr>
              <w:fldChar w:fldCharType="separate"/>
            </w:r>
            <w:r w:rsidR="007E0F3F">
              <w:rPr>
                <w:noProof/>
                <w:webHidden/>
              </w:rPr>
              <w:t>64</w:t>
            </w:r>
            <w:r w:rsidR="007E0F3F">
              <w:rPr>
                <w:noProof/>
                <w:webHidden/>
              </w:rPr>
              <w:fldChar w:fldCharType="end"/>
            </w:r>
          </w:hyperlink>
        </w:p>
        <w:p w14:paraId="4D67972E" w14:textId="192F944C"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8" w:history="1">
            <w:r w:rsidR="007E0F3F" w:rsidRPr="00A8246F">
              <w:rPr>
                <w:rStyle w:val="Hyperlink"/>
                <w:rFonts w:cs="Arial"/>
                <w:noProof/>
              </w:rPr>
              <w:t>APENSO E – DECLARAÇÃO DE PRÁTICAS SUSTENTÁVEIS 2</w:t>
            </w:r>
            <w:r w:rsidR="007E0F3F">
              <w:rPr>
                <w:noProof/>
                <w:webHidden/>
              </w:rPr>
              <w:tab/>
            </w:r>
            <w:r w:rsidR="007E0F3F">
              <w:rPr>
                <w:noProof/>
                <w:webHidden/>
              </w:rPr>
              <w:fldChar w:fldCharType="begin"/>
            </w:r>
            <w:r w:rsidR="007E0F3F">
              <w:rPr>
                <w:noProof/>
                <w:webHidden/>
              </w:rPr>
              <w:instrText xml:space="preserve"> PAGEREF _Toc228450418 \h </w:instrText>
            </w:r>
            <w:r w:rsidR="007E0F3F">
              <w:rPr>
                <w:noProof/>
                <w:webHidden/>
              </w:rPr>
            </w:r>
            <w:r w:rsidR="007E0F3F">
              <w:rPr>
                <w:noProof/>
                <w:webHidden/>
              </w:rPr>
              <w:fldChar w:fldCharType="separate"/>
            </w:r>
            <w:r w:rsidR="007E0F3F">
              <w:rPr>
                <w:noProof/>
                <w:webHidden/>
              </w:rPr>
              <w:t>65</w:t>
            </w:r>
            <w:r w:rsidR="007E0F3F">
              <w:rPr>
                <w:noProof/>
                <w:webHidden/>
              </w:rPr>
              <w:fldChar w:fldCharType="end"/>
            </w:r>
          </w:hyperlink>
        </w:p>
        <w:p w14:paraId="1A1FB08E" w14:textId="2008390A"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9" w:history="1">
            <w:r w:rsidR="007E0F3F" w:rsidRPr="00A8246F">
              <w:rPr>
                <w:rStyle w:val="Hyperlink"/>
                <w:rFonts w:cs="Arial"/>
                <w:noProof/>
              </w:rPr>
              <w:t>APENSO F – DECLARAÇÃO DE PRÁTICAS SUSTENTÁVEIS 3</w:t>
            </w:r>
            <w:r w:rsidR="007E0F3F">
              <w:rPr>
                <w:noProof/>
                <w:webHidden/>
              </w:rPr>
              <w:tab/>
            </w:r>
            <w:r w:rsidR="007E0F3F">
              <w:rPr>
                <w:noProof/>
                <w:webHidden/>
              </w:rPr>
              <w:fldChar w:fldCharType="begin"/>
            </w:r>
            <w:r w:rsidR="007E0F3F">
              <w:rPr>
                <w:noProof/>
                <w:webHidden/>
              </w:rPr>
              <w:instrText xml:space="preserve"> PAGEREF _Toc228450419 \h </w:instrText>
            </w:r>
            <w:r w:rsidR="007E0F3F">
              <w:rPr>
                <w:noProof/>
                <w:webHidden/>
              </w:rPr>
            </w:r>
            <w:r w:rsidR="007E0F3F">
              <w:rPr>
                <w:noProof/>
                <w:webHidden/>
              </w:rPr>
              <w:fldChar w:fldCharType="separate"/>
            </w:r>
            <w:r w:rsidR="007E0F3F">
              <w:rPr>
                <w:noProof/>
                <w:webHidden/>
              </w:rPr>
              <w:t>66</w:t>
            </w:r>
            <w:r w:rsidR="007E0F3F">
              <w:rPr>
                <w:noProof/>
                <w:webHidden/>
              </w:rPr>
              <w:fldChar w:fldCharType="end"/>
            </w:r>
          </w:hyperlink>
        </w:p>
        <w:p w14:paraId="4CC50031" w14:textId="34DD3347"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20" w:history="1">
            <w:r w:rsidR="007E0F3F" w:rsidRPr="00A8246F">
              <w:rPr>
                <w:rStyle w:val="Hyperlink"/>
                <w:rFonts w:cs="Arial"/>
                <w:noProof/>
              </w:rPr>
              <w:t>APENSO G – ROTEIRO PARA TRATAMENTO DE NUMERÁRIO SUSPEITO</w:t>
            </w:r>
            <w:r w:rsidR="007E0F3F">
              <w:rPr>
                <w:noProof/>
                <w:webHidden/>
              </w:rPr>
              <w:tab/>
            </w:r>
            <w:r w:rsidR="007E0F3F">
              <w:rPr>
                <w:noProof/>
                <w:webHidden/>
              </w:rPr>
              <w:fldChar w:fldCharType="begin"/>
            </w:r>
            <w:r w:rsidR="007E0F3F">
              <w:rPr>
                <w:noProof/>
                <w:webHidden/>
              </w:rPr>
              <w:instrText xml:space="preserve"> PAGEREF _Toc228450420 \h </w:instrText>
            </w:r>
            <w:r w:rsidR="007E0F3F">
              <w:rPr>
                <w:noProof/>
                <w:webHidden/>
              </w:rPr>
            </w:r>
            <w:r w:rsidR="007E0F3F">
              <w:rPr>
                <w:noProof/>
                <w:webHidden/>
              </w:rPr>
              <w:fldChar w:fldCharType="separate"/>
            </w:r>
            <w:r w:rsidR="007E0F3F">
              <w:rPr>
                <w:noProof/>
                <w:webHidden/>
              </w:rPr>
              <w:t>67</w:t>
            </w:r>
            <w:r w:rsidR="007E0F3F">
              <w:rPr>
                <w:noProof/>
                <w:webHidden/>
              </w:rPr>
              <w:fldChar w:fldCharType="end"/>
            </w:r>
          </w:hyperlink>
        </w:p>
        <w:p w14:paraId="3CA53204" w14:textId="7CCA030E"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21" w:history="1">
            <w:r w:rsidR="007E0F3F" w:rsidRPr="00A8246F">
              <w:rPr>
                <w:rStyle w:val="Hyperlink"/>
                <w:rFonts w:cs="Arial"/>
                <w:noProof/>
              </w:rPr>
              <w:t>APENSO H – FLUXO DO FATURAMENTO</w:t>
            </w:r>
            <w:r w:rsidR="007E0F3F">
              <w:rPr>
                <w:noProof/>
                <w:webHidden/>
              </w:rPr>
              <w:tab/>
            </w:r>
            <w:r w:rsidR="007E0F3F">
              <w:rPr>
                <w:noProof/>
                <w:webHidden/>
              </w:rPr>
              <w:fldChar w:fldCharType="begin"/>
            </w:r>
            <w:r w:rsidR="007E0F3F">
              <w:rPr>
                <w:noProof/>
                <w:webHidden/>
              </w:rPr>
              <w:instrText xml:space="preserve"> PAGEREF _Toc228450421 \h </w:instrText>
            </w:r>
            <w:r w:rsidR="007E0F3F">
              <w:rPr>
                <w:noProof/>
                <w:webHidden/>
              </w:rPr>
            </w:r>
            <w:r w:rsidR="007E0F3F">
              <w:rPr>
                <w:noProof/>
                <w:webHidden/>
              </w:rPr>
              <w:fldChar w:fldCharType="separate"/>
            </w:r>
            <w:r w:rsidR="007E0F3F">
              <w:rPr>
                <w:noProof/>
                <w:webHidden/>
              </w:rPr>
              <w:t>74</w:t>
            </w:r>
            <w:r w:rsidR="007E0F3F">
              <w:rPr>
                <w:noProof/>
                <w:webHidden/>
              </w:rPr>
              <w:fldChar w:fldCharType="end"/>
            </w:r>
          </w:hyperlink>
        </w:p>
        <w:p w14:paraId="287C919B" w14:textId="421030CB" w:rsidR="007E0F3F" w:rsidRPr="00023737" w:rsidRDefault="00000000">
          <w:pPr>
            <w:pStyle w:val="Sumrio1"/>
            <w:rPr>
              <w:rFonts w:asciiTheme="minorHAnsi" w:eastAsiaTheme="minorEastAsia" w:hAnsiTheme="minorHAnsi" w:cstheme="minorBidi"/>
              <w:noProof/>
              <w:kern w:val="2"/>
              <w:sz w:val="24"/>
              <w:szCs w:val="24"/>
              <w14:ligatures w14:val="standardContextual"/>
            </w:rPr>
          </w:pPr>
          <w:hyperlink w:anchor="_Toc228450422" w:history="1">
            <w:r w:rsidR="007E0F3F" w:rsidRPr="00023737">
              <w:rPr>
                <w:rStyle w:val="Hyperlink"/>
                <w:rFonts w:cs="Arial"/>
                <w:bCs/>
                <w:noProof/>
              </w:rPr>
              <w:t>APENSO I </w:t>
            </w:r>
            <w:r w:rsidR="007E0F3F" w:rsidRPr="00023737">
              <w:rPr>
                <w:rStyle w:val="Hyperlink"/>
                <w:rFonts w:cs="Arial"/>
                <w:noProof/>
              </w:rPr>
              <w:t xml:space="preserve">– </w:t>
            </w:r>
            <w:r w:rsidR="007E0F3F" w:rsidRPr="00023737">
              <w:rPr>
                <w:rStyle w:val="Hyperlink"/>
                <w:rFonts w:cs="Arial"/>
                <w:bCs/>
                <w:noProof/>
              </w:rPr>
              <w:t>INFRAESTRUTURA TECNOLÓGICA</w:t>
            </w:r>
            <w:r w:rsidR="007E0F3F" w:rsidRPr="00023737">
              <w:rPr>
                <w:noProof/>
                <w:webHidden/>
              </w:rPr>
              <w:tab/>
            </w:r>
            <w:r w:rsidR="007E0F3F" w:rsidRPr="00023737">
              <w:rPr>
                <w:noProof/>
                <w:webHidden/>
              </w:rPr>
              <w:fldChar w:fldCharType="begin"/>
            </w:r>
            <w:r w:rsidR="007E0F3F" w:rsidRPr="00023737">
              <w:rPr>
                <w:noProof/>
                <w:webHidden/>
              </w:rPr>
              <w:instrText xml:space="preserve"> PAGEREF _Toc228450422 \h </w:instrText>
            </w:r>
            <w:r w:rsidR="007E0F3F" w:rsidRPr="00023737">
              <w:rPr>
                <w:noProof/>
                <w:webHidden/>
              </w:rPr>
            </w:r>
            <w:r w:rsidR="007E0F3F" w:rsidRPr="00023737">
              <w:rPr>
                <w:noProof/>
                <w:webHidden/>
              </w:rPr>
              <w:fldChar w:fldCharType="separate"/>
            </w:r>
            <w:r w:rsidR="007E0F3F" w:rsidRPr="00023737">
              <w:rPr>
                <w:noProof/>
                <w:webHidden/>
              </w:rPr>
              <w:t>76</w:t>
            </w:r>
            <w:r w:rsidR="007E0F3F" w:rsidRPr="00023737">
              <w:rPr>
                <w:noProof/>
                <w:webHidden/>
              </w:rPr>
              <w:fldChar w:fldCharType="end"/>
            </w:r>
          </w:hyperlink>
        </w:p>
        <w:p w14:paraId="4DEAAC18" w14:textId="098957D4"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23" w:history="1">
            <w:r w:rsidR="007E0F3F" w:rsidRPr="00023737">
              <w:rPr>
                <w:rStyle w:val="Hyperlink"/>
                <w:rFonts w:cs="Arial"/>
                <w:noProof/>
              </w:rPr>
              <w:t>APENSO J – MANUAL DE PRIMEIRO NÍVEL</w:t>
            </w:r>
            <w:r w:rsidR="007E0F3F" w:rsidRPr="00023737">
              <w:rPr>
                <w:noProof/>
                <w:webHidden/>
              </w:rPr>
              <w:tab/>
            </w:r>
            <w:r w:rsidR="007E0F3F" w:rsidRPr="00023737">
              <w:rPr>
                <w:noProof/>
                <w:webHidden/>
              </w:rPr>
              <w:fldChar w:fldCharType="begin"/>
            </w:r>
            <w:r w:rsidR="007E0F3F" w:rsidRPr="00023737">
              <w:rPr>
                <w:noProof/>
                <w:webHidden/>
              </w:rPr>
              <w:instrText xml:space="preserve"> PAGEREF _Toc228450423 \h </w:instrText>
            </w:r>
            <w:r w:rsidR="007E0F3F" w:rsidRPr="00023737">
              <w:rPr>
                <w:noProof/>
                <w:webHidden/>
              </w:rPr>
            </w:r>
            <w:r w:rsidR="007E0F3F" w:rsidRPr="00023737">
              <w:rPr>
                <w:noProof/>
                <w:webHidden/>
              </w:rPr>
              <w:fldChar w:fldCharType="separate"/>
            </w:r>
            <w:r w:rsidR="007E0F3F" w:rsidRPr="00023737">
              <w:rPr>
                <w:noProof/>
                <w:webHidden/>
              </w:rPr>
              <w:t>78</w:t>
            </w:r>
            <w:r w:rsidR="007E0F3F" w:rsidRPr="00023737">
              <w:rPr>
                <w:noProof/>
                <w:webHidden/>
              </w:rPr>
              <w:fldChar w:fldCharType="end"/>
            </w:r>
          </w:hyperlink>
        </w:p>
        <w:p w14:paraId="43B4A724" w14:textId="3ED8E4D1" w:rsidR="008D4D62" w:rsidRPr="00CA7129" w:rsidRDefault="008D4D62" w:rsidP="00866D91">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866D91">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866D91">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866D91">
      <w:pPr>
        <w:pStyle w:val="Ttulo1"/>
        <w:numPr>
          <w:ilvl w:val="0"/>
          <w:numId w:val="58"/>
        </w:numPr>
        <w:ind w:left="993" w:hanging="993"/>
        <w:jc w:val="both"/>
        <w:rPr>
          <w:b w:val="0"/>
          <w:bCs/>
          <w:sz w:val="20"/>
        </w:rPr>
      </w:pPr>
      <w:bookmarkStart w:id="1" w:name="_Toc22845040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866D91">
      <w:pPr>
        <w:pStyle w:val="Ttulo"/>
        <w:tabs>
          <w:tab w:val="left" w:pos="709"/>
        </w:tabs>
        <w:ind w:left="709" w:hanging="709"/>
        <w:jc w:val="both"/>
        <w:rPr>
          <w:rFonts w:cs="Arial"/>
          <w:bCs/>
          <w:sz w:val="20"/>
        </w:rPr>
      </w:pPr>
    </w:p>
    <w:p w14:paraId="167623A0" w14:textId="1AB7874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00221362">
        <w:rPr>
          <w:rFonts w:ascii="Arial" w:hAnsi="Arial" w:cs="Arial"/>
        </w:rPr>
        <w:t>T</w:t>
      </w:r>
      <w:r w:rsidRPr="00CA7129">
        <w:rPr>
          <w:rFonts w:ascii="Arial" w:hAnsi="Arial" w:cs="Arial"/>
        </w:rPr>
        <w: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5C72B5">
        <w:rPr>
          <w:rFonts w:ascii="Arial" w:hAnsi="Arial" w:cs="Arial"/>
        </w:rPr>
        <w:t>:</w:t>
      </w:r>
      <w:r w:rsidRPr="005C72B5">
        <w:rPr>
          <w:rFonts w:ascii="Arial" w:hAnsi="Arial" w:cs="Arial"/>
        </w:rPr>
        <w:t xml:space="preserve"> Conselho Nacional do Meio Ambiente;</w:t>
      </w:r>
    </w:p>
    <w:p w14:paraId="6A528707" w14:textId="2F738C6E"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CRC</w:t>
      </w:r>
      <w:r w:rsidR="004E4960" w:rsidRPr="005C72B5">
        <w:rPr>
          <w:rFonts w:ascii="Arial" w:hAnsi="Arial" w:cs="Arial"/>
        </w:rPr>
        <w:t>:</w:t>
      </w:r>
      <w:r w:rsidRPr="005C72B5">
        <w:rPr>
          <w:rFonts w:ascii="Arial" w:hAnsi="Arial" w:cs="Arial"/>
        </w:rPr>
        <w:t xml:space="preserve"> Conselho Regional de </w:t>
      </w:r>
      <w:r w:rsidRPr="00023737">
        <w:rPr>
          <w:rFonts w:ascii="Arial" w:hAnsi="Arial" w:cs="Arial"/>
        </w:rPr>
        <w:t>Contabilidade;</w:t>
      </w:r>
    </w:p>
    <w:p w14:paraId="62865D6C" w14:textId="60DDEC7F" w:rsidR="002F1872" w:rsidRPr="00023737" w:rsidRDefault="002F1872"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w:t>
      </w:r>
      <w:r w:rsidR="002C17A8" w:rsidRPr="00023737">
        <w:rPr>
          <w:rFonts w:ascii="Arial" w:hAnsi="Arial" w:cs="Arial"/>
          <w:b/>
          <w:bCs/>
        </w:rPr>
        <w:t>-</w:t>
      </w:r>
      <w:r w:rsidRPr="00023737">
        <w:rPr>
          <w:rFonts w:ascii="Arial" w:hAnsi="Arial" w:cs="Arial"/>
          <w:b/>
          <w:bCs/>
        </w:rPr>
        <w:t>1</w:t>
      </w:r>
      <w:r w:rsidRPr="00023737">
        <w:rPr>
          <w:rFonts w:ascii="Arial" w:hAnsi="Arial" w:cs="Arial"/>
        </w:rPr>
        <w:t>: Dia anterior;</w:t>
      </w:r>
    </w:p>
    <w:p w14:paraId="7B12F487" w14:textId="22D68DCD"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w:t>
      </w:r>
      <w:r w:rsidR="00130545" w:rsidRPr="00023737">
        <w:rPr>
          <w:rFonts w:ascii="Arial" w:hAnsi="Arial" w:cs="Arial"/>
          <w:b/>
          <w:bCs/>
        </w:rPr>
        <w:t>0</w:t>
      </w:r>
      <w:r w:rsidR="004E4960" w:rsidRPr="00023737">
        <w:rPr>
          <w:rFonts w:ascii="Arial" w:hAnsi="Arial" w:cs="Arial"/>
        </w:rPr>
        <w:t>:</w:t>
      </w:r>
      <w:r w:rsidRPr="00023737">
        <w:rPr>
          <w:rFonts w:ascii="Arial" w:hAnsi="Arial" w:cs="Arial"/>
        </w:rPr>
        <w:t xml:space="preserve"> Mesmo dia;</w:t>
      </w:r>
    </w:p>
    <w:p w14:paraId="213BC8D8" w14:textId="09B4E77A"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D+1</w:t>
      </w:r>
      <w:r w:rsidR="004E4960" w:rsidRPr="00023737">
        <w:rPr>
          <w:rFonts w:ascii="Arial" w:hAnsi="Arial" w:cs="Arial"/>
        </w:rPr>
        <w:t>:</w:t>
      </w:r>
      <w:r w:rsidRPr="00023737">
        <w:rPr>
          <w:rFonts w:ascii="Arial" w:hAnsi="Arial" w:cs="Arial"/>
        </w:rPr>
        <w:t xml:space="preserve"> Dia seguinte;</w:t>
      </w:r>
    </w:p>
    <w:p w14:paraId="206BAB08" w14:textId="3BEFB4A3"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Dependente</w:t>
      </w:r>
      <w:r w:rsidR="004E4960" w:rsidRPr="00023737">
        <w:rPr>
          <w:rFonts w:ascii="Arial" w:hAnsi="Arial" w:cs="Arial"/>
        </w:rPr>
        <w:t>:</w:t>
      </w:r>
      <w:r w:rsidRPr="00023737">
        <w:rPr>
          <w:rFonts w:ascii="Arial" w:hAnsi="Arial" w:cs="Arial"/>
        </w:rPr>
        <w:t xml:space="preserve"> Unidade CAIXA, CCA</w:t>
      </w:r>
      <w:r w:rsidR="00FA32BD" w:rsidRPr="00023737">
        <w:rPr>
          <w:rFonts w:ascii="Arial" w:hAnsi="Arial" w:cs="Arial"/>
        </w:rPr>
        <w:t>,</w:t>
      </w:r>
      <w:r w:rsidRPr="00023737">
        <w:rPr>
          <w:rFonts w:ascii="Arial" w:hAnsi="Arial" w:cs="Arial"/>
        </w:rPr>
        <w:t xml:space="preserve"> UL</w:t>
      </w:r>
      <w:r w:rsidR="00FA32BD" w:rsidRPr="00023737">
        <w:rPr>
          <w:rFonts w:ascii="Arial" w:hAnsi="Arial" w:cs="Arial"/>
        </w:rPr>
        <w:t xml:space="preserve"> e PAE</w:t>
      </w:r>
      <w:r w:rsidRPr="00023737">
        <w:rPr>
          <w:rFonts w:ascii="Arial" w:hAnsi="Arial" w:cs="Arial"/>
        </w:rPr>
        <w:t xml:space="preserve"> suprida com numerário da CAIXA mantido em EGTTV;</w:t>
      </w:r>
    </w:p>
    <w:p w14:paraId="5D8D2334" w14:textId="40E6956A"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DOU</w:t>
      </w:r>
      <w:r w:rsidR="004E4960" w:rsidRPr="00023737">
        <w:rPr>
          <w:rFonts w:ascii="Arial" w:hAnsi="Arial" w:cs="Arial"/>
        </w:rPr>
        <w:t>:</w:t>
      </w:r>
      <w:r w:rsidRPr="00023737">
        <w:rPr>
          <w:rFonts w:ascii="Arial" w:hAnsi="Arial" w:cs="Arial"/>
        </w:rPr>
        <w:t xml:space="preserve"> Diário Oficial da União;</w:t>
      </w:r>
    </w:p>
    <w:p w14:paraId="0A8C5ECE" w14:textId="6AF81602"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DPF</w:t>
      </w:r>
      <w:r w:rsidR="004E4960" w:rsidRPr="00023737">
        <w:rPr>
          <w:rFonts w:ascii="Arial" w:hAnsi="Arial" w:cs="Arial"/>
        </w:rPr>
        <w:t>:</w:t>
      </w:r>
      <w:r w:rsidRPr="00023737">
        <w:rPr>
          <w:rFonts w:ascii="Arial" w:hAnsi="Arial" w:cs="Arial"/>
        </w:rPr>
        <w:t xml:space="preserve"> Departamento de Polícia Federal;</w:t>
      </w:r>
    </w:p>
    <w:p w14:paraId="461DC14E" w14:textId="1A7098F1"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EGTTV</w:t>
      </w:r>
      <w:r w:rsidR="004E4960" w:rsidRPr="00023737">
        <w:rPr>
          <w:rFonts w:ascii="Arial" w:hAnsi="Arial" w:cs="Arial"/>
        </w:rPr>
        <w:t>:</w:t>
      </w:r>
      <w:r w:rsidRPr="00023737">
        <w:rPr>
          <w:rFonts w:ascii="Arial" w:hAnsi="Arial" w:cs="Arial"/>
        </w:rPr>
        <w:t xml:space="preserve"> Empresa de Guarda, Transporte e Tratamento de Valores;</w:t>
      </w:r>
    </w:p>
    <w:p w14:paraId="7E8D9736" w14:textId="20D867B1"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EPS</w:t>
      </w:r>
      <w:r w:rsidR="004E4960" w:rsidRPr="00023737">
        <w:rPr>
          <w:rFonts w:ascii="Arial" w:hAnsi="Arial" w:cs="Arial"/>
          <w:b/>
          <w:bCs/>
        </w:rPr>
        <w:t>:</w:t>
      </w:r>
      <w:r w:rsidRPr="00023737">
        <w:rPr>
          <w:rFonts w:ascii="Arial" w:hAnsi="Arial" w:cs="Arial"/>
        </w:rPr>
        <w:t xml:space="preserve"> Educação Permanente em Saúde;</w:t>
      </w:r>
    </w:p>
    <w:p w14:paraId="18EEF692" w14:textId="7E2E8053"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EURO V</w:t>
      </w:r>
      <w:r w:rsidR="004E4960" w:rsidRPr="00023737">
        <w:rPr>
          <w:rFonts w:ascii="Arial" w:hAnsi="Arial" w:cs="Arial"/>
        </w:rPr>
        <w:t>:</w:t>
      </w:r>
      <w:r w:rsidRPr="00023737">
        <w:rPr>
          <w:rFonts w:ascii="Arial" w:hAnsi="Arial" w:cs="Arial"/>
        </w:rPr>
        <w:t xml:space="preserve"> Conjunto de normas regulamentadoras pensadas para reduzir a emissão de poluentes dos veículos movidos a diesel;</w:t>
      </w:r>
    </w:p>
    <w:p w14:paraId="2275ED92" w14:textId="1236146D"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FGTS</w:t>
      </w:r>
      <w:r w:rsidR="004E4960" w:rsidRPr="00023737">
        <w:rPr>
          <w:rFonts w:ascii="Arial" w:hAnsi="Arial" w:cs="Arial"/>
          <w:b/>
          <w:bCs/>
        </w:rPr>
        <w:t>:</w:t>
      </w:r>
      <w:r w:rsidRPr="00023737">
        <w:rPr>
          <w:rFonts w:ascii="Arial" w:hAnsi="Arial" w:cs="Arial"/>
        </w:rPr>
        <w:t xml:space="preserve"> Fundo de Garantia por Tempo de Serviço;</w:t>
      </w:r>
    </w:p>
    <w:p w14:paraId="2127CC2A" w14:textId="3DCCD68E"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GTV</w:t>
      </w:r>
      <w:r w:rsidR="004E4960" w:rsidRPr="00023737">
        <w:rPr>
          <w:rFonts w:ascii="Arial" w:hAnsi="Arial" w:cs="Arial"/>
          <w:b/>
          <w:bCs/>
        </w:rPr>
        <w:t>:</w:t>
      </w:r>
      <w:r w:rsidR="00F312B7" w:rsidRPr="00023737">
        <w:rPr>
          <w:rFonts w:ascii="Arial" w:hAnsi="Arial" w:cs="Arial"/>
        </w:rPr>
        <w:t xml:space="preserve"> </w:t>
      </w:r>
      <w:r w:rsidRPr="00023737">
        <w:rPr>
          <w:rFonts w:ascii="Arial" w:hAnsi="Arial" w:cs="Arial"/>
        </w:rPr>
        <w:t>Guia de Transporte de Valores;</w:t>
      </w:r>
    </w:p>
    <w:p w14:paraId="0ED01DBC" w14:textId="4B0F210B"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GTV-e</w:t>
      </w:r>
      <w:r w:rsidR="004E4960" w:rsidRPr="00023737">
        <w:rPr>
          <w:rFonts w:ascii="Arial" w:hAnsi="Arial" w:cs="Arial"/>
        </w:rPr>
        <w:t>:</w:t>
      </w:r>
      <w:r w:rsidR="00F312B7" w:rsidRPr="00023737">
        <w:rPr>
          <w:rFonts w:ascii="Arial" w:hAnsi="Arial" w:cs="Arial"/>
        </w:rPr>
        <w:t xml:space="preserve"> </w:t>
      </w:r>
      <w:r w:rsidRPr="00023737">
        <w:rPr>
          <w:rFonts w:ascii="Arial" w:hAnsi="Arial" w:cs="Arial"/>
        </w:rPr>
        <w:t>Guia de Transporte de Valores eletrônica;</w:t>
      </w:r>
    </w:p>
    <w:p w14:paraId="743AE21B" w14:textId="3564E940"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IBAMA</w:t>
      </w:r>
      <w:r w:rsidR="004E4960" w:rsidRPr="00023737">
        <w:rPr>
          <w:rFonts w:ascii="Arial" w:hAnsi="Arial" w:cs="Arial"/>
        </w:rPr>
        <w:t>:</w:t>
      </w:r>
      <w:r w:rsidRPr="00023737">
        <w:rPr>
          <w:rFonts w:ascii="Arial" w:hAnsi="Arial" w:cs="Arial"/>
        </w:rPr>
        <w:t xml:space="preserve"> Instituto Nacional do Meio Ambiente e dos Recursos Naturais Renováveis;</w:t>
      </w:r>
    </w:p>
    <w:p w14:paraId="12012963" w14:textId="3DA8CAF8"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IF</w:t>
      </w:r>
      <w:r w:rsidR="004E4960" w:rsidRPr="00023737">
        <w:rPr>
          <w:rFonts w:ascii="Arial" w:hAnsi="Arial" w:cs="Arial"/>
        </w:rPr>
        <w:t>:</w:t>
      </w:r>
      <w:r w:rsidRPr="00023737">
        <w:rPr>
          <w:rFonts w:ascii="Arial" w:hAnsi="Arial" w:cs="Arial"/>
        </w:rPr>
        <w:t xml:space="preserve"> Instituição Financeira; </w:t>
      </w:r>
    </w:p>
    <w:p w14:paraId="2157F198" w14:textId="45423400" w:rsidR="002F1872" w:rsidRPr="00023737" w:rsidRDefault="002F1872"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Independente</w:t>
      </w:r>
      <w:r w:rsidRPr="00023737">
        <w:rPr>
          <w:rFonts w:ascii="Arial" w:hAnsi="Arial" w:cs="Arial"/>
        </w:rPr>
        <w:t>: Unidade CAIXA, CCA</w:t>
      </w:r>
      <w:r w:rsidR="00FA32BD" w:rsidRPr="00023737">
        <w:rPr>
          <w:rFonts w:ascii="Arial" w:hAnsi="Arial" w:cs="Arial"/>
        </w:rPr>
        <w:t>,</w:t>
      </w:r>
      <w:r w:rsidRPr="00023737">
        <w:rPr>
          <w:rFonts w:ascii="Arial" w:hAnsi="Arial" w:cs="Arial"/>
        </w:rPr>
        <w:t xml:space="preserve"> UL </w:t>
      </w:r>
      <w:r w:rsidR="00FA32BD" w:rsidRPr="00023737">
        <w:rPr>
          <w:rFonts w:ascii="Arial" w:hAnsi="Arial" w:cs="Arial"/>
        </w:rPr>
        <w:t xml:space="preserve">e PAE </w:t>
      </w:r>
      <w:r w:rsidRPr="00023737">
        <w:rPr>
          <w:rFonts w:ascii="Arial" w:hAnsi="Arial" w:cs="Arial"/>
        </w:rPr>
        <w:t>suprida com numerário do BB, das demais IF ou de outra Agência da CAIXA na cidade ou região;</w:t>
      </w:r>
    </w:p>
    <w:p w14:paraId="519D6CF1" w14:textId="2087A9FB"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INMETRO</w:t>
      </w:r>
      <w:r w:rsidR="004E4960" w:rsidRPr="00023737">
        <w:rPr>
          <w:rFonts w:ascii="Arial" w:hAnsi="Arial" w:cs="Arial"/>
        </w:rPr>
        <w:t>:</w:t>
      </w:r>
      <w:r w:rsidRPr="00023737">
        <w:rPr>
          <w:rFonts w:ascii="Arial" w:hAnsi="Arial" w:cs="Arial"/>
        </w:rPr>
        <w:t xml:space="preserve"> O Instituto Nacional de Metrologia, Qualidade</w:t>
      </w:r>
      <w:r w:rsidRPr="005C72B5">
        <w:rPr>
          <w:rFonts w:ascii="Arial" w:hAnsi="Arial" w:cs="Arial"/>
        </w:rPr>
        <w:t xml:space="preserve"> e Tecnologia;</w:t>
      </w:r>
    </w:p>
    <w:p w14:paraId="1F693950" w14:textId="46415899"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INSS</w:t>
      </w:r>
      <w:r w:rsidR="00A26101" w:rsidRPr="005C72B5">
        <w:rPr>
          <w:rFonts w:ascii="Arial" w:hAnsi="Arial" w:cs="Arial"/>
        </w:rPr>
        <w:t>:</w:t>
      </w:r>
      <w:r w:rsidRPr="005C72B5">
        <w:rPr>
          <w:rFonts w:ascii="Arial" w:hAnsi="Arial" w:cs="Arial"/>
        </w:rPr>
        <w:t xml:space="preserve"> Instituto Nacional do Seguro Social;</w:t>
      </w:r>
    </w:p>
    <w:p w14:paraId="7DB567C0" w14:textId="093FF20D"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w:t>
      </w:r>
      <w:r w:rsidR="00221362">
        <w:rPr>
          <w:rFonts w:ascii="Arial" w:hAnsi="Arial" w:cs="Arial"/>
        </w:rPr>
        <w:t>M</w:t>
      </w:r>
      <w:r w:rsidRPr="00CA7129">
        <w:rPr>
          <w:rFonts w:ascii="Arial" w:hAnsi="Arial" w:cs="Arial"/>
        </w:rPr>
        <w:t>ovimentação de numerário realizada entre CAIXA e outras IF</w:t>
      </w:r>
      <w:r w:rsidR="00651306" w:rsidRPr="00CA7129">
        <w:rPr>
          <w:rFonts w:ascii="Arial" w:hAnsi="Arial" w:cs="Arial"/>
        </w:rPr>
        <w:t>;</w:t>
      </w:r>
    </w:p>
    <w:p w14:paraId="335A1C93" w14:textId="6C206303"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23FAD9E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w:t>
      </w:r>
      <w:r w:rsidR="00221362">
        <w:rPr>
          <w:rFonts w:ascii="Arial" w:hAnsi="Arial" w:cs="Arial"/>
        </w:rPr>
        <w:t>V</w:t>
      </w:r>
      <w:r w:rsidRPr="00CA7129">
        <w:rPr>
          <w:rFonts w:ascii="Arial" w:hAnsi="Arial" w:cs="Arial"/>
        </w:rPr>
        <w:t>alor máximo a ser transportado no momento de embarque ou desembarque na Agência/PA de malote com numerário pelo carro-forte;</w:t>
      </w:r>
    </w:p>
    <w:p w14:paraId="5D077E10" w14:textId="703E87B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w:t>
      </w:r>
      <w:r w:rsidR="00221362">
        <w:rPr>
          <w:rFonts w:ascii="Arial" w:hAnsi="Arial" w:cs="Arial"/>
        </w:rPr>
        <w:t>A</w:t>
      </w:r>
      <w:r w:rsidRPr="00CA7129">
        <w:rPr>
          <w:rFonts w:ascii="Arial" w:hAnsi="Arial" w:cs="Arial"/>
        </w:rPr>
        <w:t>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70515012" w14:textId="6A41126D" w:rsidR="00F82CD8" w:rsidRPr="00023737" w:rsidRDefault="00F81CCB"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lastRenderedPageBreak/>
        <w:t>PAE:</w:t>
      </w:r>
      <w:r w:rsidRPr="00023737">
        <w:rPr>
          <w:rFonts w:ascii="Arial" w:hAnsi="Arial" w:cs="Arial"/>
        </w:rPr>
        <w:t xml:space="preserve"> Posto de Atendimento Eletrônico</w:t>
      </w:r>
      <w:r w:rsidR="00D20238" w:rsidRPr="00023737">
        <w:rPr>
          <w:rFonts w:ascii="Arial" w:hAnsi="Arial" w:cs="Arial"/>
        </w:rPr>
        <w:t xml:space="preserve">. </w:t>
      </w:r>
      <w:r w:rsidR="003F144D" w:rsidRPr="00023737">
        <w:rPr>
          <w:rFonts w:ascii="Arial" w:hAnsi="Arial" w:cs="Arial"/>
        </w:rPr>
        <w:t xml:space="preserve">Os </w:t>
      </w:r>
      <w:r w:rsidR="003F144D" w:rsidRPr="00023737">
        <w:rPr>
          <w:rFonts w:ascii="Arial" w:hAnsi="Arial" w:cs="Arial"/>
          <w:b/>
          <w:bCs/>
        </w:rPr>
        <w:t>canais</w:t>
      </w:r>
      <w:r w:rsidR="003F144D" w:rsidRPr="00023737">
        <w:rPr>
          <w:rFonts w:ascii="Arial" w:hAnsi="Arial" w:cs="Arial"/>
        </w:rPr>
        <w:t xml:space="preserve"> que contemplam equipamentos de autoatendimento </w:t>
      </w:r>
      <w:r w:rsidR="00377351" w:rsidRPr="00023737">
        <w:rPr>
          <w:rFonts w:ascii="Arial" w:hAnsi="Arial" w:cs="Arial"/>
        </w:rPr>
        <w:t xml:space="preserve">são classificados como Dependentes </w:t>
      </w:r>
      <w:r w:rsidR="00B94E9A" w:rsidRPr="00023737">
        <w:rPr>
          <w:rFonts w:ascii="Arial" w:hAnsi="Arial" w:cs="Arial"/>
        </w:rPr>
        <w:t xml:space="preserve">de Tesouraria “D” ou Independentes de Tesouraria “I” e </w:t>
      </w:r>
      <w:r w:rsidR="003F144D" w:rsidRPr="00023737">
        <w:rPr>
          <w:rFonts w:ascii="Arial" w:hAnsi="Arial" w:cs="Arial"/>
        </w:rPr>
        <w:t>p</w:t>
      </w:r>
      <w:r w:rsidR="00002C17" w:rsidRPr="00023737">
        <w:rPr>
          <w:rFonts w:ascii="Arial" w:hAnsi="Arial" w:cs="Arial"/>
        </w:rPr>
        <w:t>ode</w:t>
      </w:r>
      <w:r w:rsidR="00D95053" w:rsidRPr="00023737">
        <w:rPr>
          <w:rFonts w:ascii="Arial" w:hAnsi="Arial" w:cs="Arial"/>
        </w:rPr>
        <w:t>m</w:t>
      </w:r>
      <w:r w:rsidR="00002C17" w:rsidRPr="00023737">
        <w:rPr>
          <w:rFonts w:ascii="Arial" w:hAnsi="Arial" w:cs="Arial"/>
        </w:rPr>
        <w:t xml:space="preserve"> ser</w:t>
      </w:r>
      <w:r w:rsidR="003F144D" w:rsidRPr="00023737">
        <w:rPr>
          <w:rFonts w:ascii="Arial" w:hAnsi="Arial" w:cs="Arial"/>
        </w:rPr>
        <w:t>:</w:t>
      </w:r>
      <w:r w:rsidR="00002C17" w:rsidRPr="00023737">
        <w:rPr>
          <w:rFonts w:ascii="Arial" w:hAnsi="Arial" w:cs="Arial"/>
        </w:rPr>
        <w:t xml:space="preserve"> </w:t>
      </w:r>
      <w:r w:rsidR="005B5A84" w:rsidRPr="00023737">
        <w:rPr>
          <w:rFonts w:ascii="Arial" w:hAnsi="Arial" w:cs="Arial"/>
          <w:b/>
          <w:bCs/>
        </w:rPr>
        <w:t xml:space="preserve">PAE </w:t>
      </w:r>
      <w:r w:rsidR="00002C17" w:rsidRPr="00023737">
        <w:rPr>
          <w:rFonts w:ascii="Arial" w:hAnsi="Arial" w:cs="Arial"/>
          <w:b/>
          <w:bCs/>
        </w:rPr>
        <w:t>simples:</w:t>
      </w:r>
      <w:r w:rsidR="00002C17" w:rsidRPr="00023737">
        <w:rPr>
          <w:rFonts w:ascii="Arial" w:hAnsi="Arial" w:cs="Arial"/>
        </w:rPr>
        <w:t xml:space="preserve"> um </w:t>
      </w:r>
      <w:r w:rsidR="00DA023E" w:rsidRPr="00023737">
        <w:rPr>
          <w:rFonts w:ascii="Arial" w:hAnsi="Arial" w:cs="Arial"/>
        </w:rPr>
        <w:t xml:space="preserve">único </w:t>
      </w:r>
      <w:r w:rsidR="00002C17" w:rsidRPr="00023737">
        <w:rPr>
          <w:rFonts w:ascii="Arial" w:hAnsi="Arial" w:cs="Arial"/>
        </w:rPr>
        <w:t>equipamento</w:t>
      </w:r>
      <w:r w:rsidR="00DA023E" w:rsidRPr="00023737">
        <w:rPr>
          <w:rFonts w:ascii="Arial" w:hAnsi="Arial" w:cs="Arial"/>
        </w:rPr>
        <w:t xml:space="preserve"> ATM</w:t>
      </w:r>
      <w:r w:rsidR="00002C17" w:rsidRPr="00023737">
        <w:rPr>
          <w:rFonts w:ascii="Arial" w:hAnsi="Arial" w:cs="Arial"/>
        </w:rPr>
        <w:t xml:space="preserve"> instalado em ambiente externo à Unidade CAIXA</w:t>
      </w:r>
      <w:r w:rsidR="001C2E41" w:rsidRPr="00023737">
        <w:rPr>
          <w:rFonts w:ascii="Arial" w:hAnsi="Arial" w:cs="Arial"/>
        </w:rPr>
        <w:t>, com abastecimento frontal</w:t>
      </w:r>
      <w:r w:rsidR="00F82CD8" w:rsidRPr="00023737">
        <w:rPr>
          <w:rFonts w:ascii="Arial" w:hAnsi="Arial" w:cs="Arial"/>
        </w:rPr>
        <w:t>;</w:t>
      </w:r>
      <w:r w:rsidR="00FA4F87" w:rsidRPr="00023737">
        <w:rPr>
          <w:rFonts w:ascii="Arial" w:hAnsi="Arial" w:cs="Arial"/>
        </w:rPr>
        <w:t xml:space="preserve"> </w:t>
      </w:r>
      <w:r w:rsidR="00FA4F87" w:rsidRPr="00023737">
        <w:rPr>
          <w:rFonts w:ascii="Arial" w:hAnsi="Arial" w:cs="Arial"/>
          <w:b/>
          <w:bCs/>
        </w:rPr>
        <w:t>PAE múltiplo:</w:t>
      </w:r>
      <w:r w:rsidR="00FA4F87" w:rsidRPr="00023737">
        <w:rPr>
          <w:rFonts w:ascii="Arial" w:hAnsi="Arial" w:cs="Arial"/>
        </w:rPr>
        <w:t xml:space="preserve"> dois ou mais equipamentos</w:t>
      </w:r>
      <w:r w:rsidR="00DA023E" w:rsidRPr="00023737">
        <w:rPr>
          <w:rFonts w:ascii="Arial" w:hAnsi="Arial" w:cs="Arial"/>
        </w:rPr>
        <w:t xml:space="preserve"> ATM</w:t>
      </w:r>
      <w:r w:rsidR="00FA4F87" w:rsidRPr="00023737">
        <w:rPr>
          <w:rFonts w:ascii="Arial" w:hAnsi="Arial" w:cs="Arial"/>
        </w:rPr>
        <w:t xml:space="preserve"> instalados no mesmo endereço, em ambiente externo à Unidade CAIXA, com abastecimento frontal</w:t>
      </w:r>
      <w:r w:rsidR="00FF022D" w:rsidRPr="00023737">
        <w:rPr>
          <w:rFonts w:ascii="Arial" w:hAnsi="Arial" w:cs="Arial"/>
        </w:rPr>
        <w:t>;</w:t>
      </w:r>
      <w:r w:rsidR="00F82CD8" w:rsidRPr="00023737">
        <w:rPr>
          <w:rFonts w:ascii="Arial" w:hAnsi="Arial" w:cs="Arial"/>
          <w:b/>
          <w:bCs/>
        </w:rPr>
        <w:t xml:space="preserve"> Quiosque</w:t>
      </w:r>
      <w:r w:rsidR="00E64BC9" w:rsidRPr="00023737">
        <w:rPr>
          <w:rFonts w:ascii="Arial" w:hAnsi="Arial" w:cs="Arial"/>
          <w:b/>
          <w:bCs/>
        </w:rPr>
        <w:t>:</w:t>
      </w:r>
      <w:r w:rsidR="00F82CD8" w:rsidRPr="00023737">
        <w:rPr>
          <w:rFonts w:ascii="Arial" w:hAnsi="Arial" w:cs="Arial"/>
        </w:rPr>
        <w:t xml:space="preserve"> </w:t>
      </w:r>
      <w:r w:rsidR="00546B22" w:rsidRPr="00023737">
        <w:rPr>
          <w:rFonts w:ascii="Arial" w:hAnsi="Arial" w:cs="Arial"/>
        </w:rPr>
        <w:t xml:space="preserve">Sala de Autoatendimento acomodada em estrutura metálica provida de </w:t>
      </w:r>
      <w:r w:rsidR="00F82CD8" w:rsidRPr="00023737">
        <w:rPr>
          <w:rFonts w:ascii="Arial" w:hAnsi="Arial" w:cs="Arial"/>
        </w:rPr>
        <w:t xml:space="preserve">um ou dois equipamentos </w:t>
      </w:r>
      <w:r w:rsidR="0049756B" w:rsidRPr="00023737">
        <w:rPr>
          <w:rFonts w:ascii="Arial" w:hAnsi="Arial" w:cs="Arial"/>
        </w:rPr>
        <w:t>ATM</w:t>
      </w:r>
      <w:r w:rsidR="00F82CD8" w:rsidRPr="00023737">
        <w:rPr>
          <w:rFonts w:ascii="Arial" w:hAnsi="Arial" w:cs="Arial"/>
        </w:rPr>
        <w:t xml:space="preserve">, com abastecimento frontal ou traseiro; </w:t>
      </w:r>
      <w:r w:rsidR="00791621" w:rsidRPr="00023737">
        <w:rPr>
          <w:rFonts w:ascii="Arial" w:hAnsi="Arial" w:cs="Arial"/>
          <w:b/>
          <w:bCs/>
        </w:rPr>
        <w:t>Sala de Auto Atendimento</w:t>
      </w:r>
      <w:r w:rsidR="00D41ECC" w:rsidRPr="00023737">
        <w:rPr>
          <w:rFonts w:ascii="Arial" w:hAnsi="Arial" w:cs="Arial"/>
          <w:b/>
          <w:bCs/>
        </w:rPr>
        <w:t xml:space="preserve"> (SAA)</w:t>
      </w:r>
      <w:r w:rsidR="00E64BC9" w:rsidRPr="00023737">
        <w:rPr>
          <w:rFonts w:ascii="Arial" w:hAnsi="Arial" w:cs="Arial"/>
          <w:b/>
          <w:bCs/>
        </w:rPr>
        <w:t>:</w:t>
      </w:r>
      <w:r w:rsidR="00791621" w:rsidRPr="00023737">
        <w:rPr>
          <w:rFonts w:ascii="Arial" w:hAnsi="Arial" w:cs="Arial"/>
        </w:rPr>
        <w:t xml:space="preserve"> Estrutura provida de ATM, independente ou vinculada a outra unidade da CAIXA (agência, PA etc.), com abastecimento traseiro</w:t>
      </w:r>
      <w:r w:rsidR="00A0170E" w:rsidRPr="00023737">
        <w:rPr>
          <w:rFonts w:ascii="Arial" w:hAnsi="Arial" w:cs="Arial"/>
        </w:rPr>
        <w:t>;</w:t>
      </w:r>
      <w:r w:rsidR="00791621" w:rsidRPr="00023737">
        <w:rPr>
          <w:rFonts w:ascii="Arial" w:hAnsi="Arial" w:cs="Arial"/>
          <w:b/>
          <w:bCs/>
        </w:rPr>
        <w:t xml:space="preserve"> </w:t>
      </w:r>
      <w:r w:rsidR="00F82CD8" w:rsidRPr="00023737">
        <w:rPr>
          <w:rFonts w:ascii="Arial" w:hAnsi="Arial" w:cs="Arial"/>
          <w:b/>
          <w:bCs/>
        </w:rPr>
        <w:t>S</w:t>
      </w:r>
      <w:r w:rsidR="00384038" w:rsidRPr="00023737">
        <w:rPr>
          <w:rFonts w:ascii="Arial" w:hAnsi="Arial" w:cs="Arial"/>
          <w:b/>
          <w:bCs/>
        </w:rPr>
        <w:t>ala Não Contígua (S</w:t>
      </w:r>
      <w:r w:rsidR="00F82CD8" w:rsidRPr="00023737">
        <w:rPr>
          <w:rFonts w:ascii="Arial" w:hAnsi="Arial" w:cs="Arial"/>
          <w:b/>
          <w:bCs/>
        </w:rPr>
        <w:t>NC</w:t>
      </w:r>
      <w:r w:rsidR="00384038" w:rsidRPr="00023737">
        <w:rPr>
          <w:rFonts w:ascii="Arial" w:hAnsi="Arial" w:cs="Arial"/>
          <w:b/>
          <w:bCs/>
        </w:rPr>
        <w:t>)</w:t>
      </w:r>
      <w:r w:rsidR="00E64BC9" w:rsidRPr="00023737">
        <w:rPr>
          <w:rFonts w:ascii="Arial" w:hAnsi="Arial" w:cs="Arial"/>
          <w:b/>
          <w:bCs/>
        </w:rPr>
        <w:t>:</w:t>
      </w:r>
      <w:r w:rsidR="00F82CD8" w:rsidRPr="00023737">
        <w:rPr>
          <w:rFonts w:ascii="Arial" w:hAnsi="Arial" w:cs="Arial"/>
        </w:rPr>
        <w:t xml:space="preserve"> </w:t>
      </w:r>
      <w:r w:rsidR="005415EB" w:rsidRPr="00023737">
        <w:rPr>
          <w:rFonts w:ascii="Arial" w:hAnsi="Arial" w:cs="Arial"/>
        </w:rPr>
        <w:t xml:space="preserve">estrutura física destinada exclusivamente a </w:t>
      </w:r>
      <w:r w:rsidR="00F82CD8" w:rsidRPr="00023737">
        <w:rPr>
          <w:rFonts w:ascii="Arial" w:hAnsi="Arial" w:cs="Arial"/>
        </w:rPr>
        <w:t>três ou mais equipamentos</w:t>
      </w:r>
      <w:r w:rsidR="00542045" w:rsidRPr="00023737">
        <w:rPr>
          <w:rFonts w:ascii="Arial" w:hAnsi="Arial" w:cs="Arial"/>
        </w:rPr>
        <w:t xml:space="preserve"> ATM</w:t>
      </w:r>
      <w:r w:rsidR="00F82CD8" w:rsidRPr="00023737">
        <w:rPr>
          <w:rFonts w:ascii="Arial" w:hAnsi="Arial" w:cs="Arial"/>
        </w:rPr>
        <w:t xml:space="preserve"> instalados no mesmo endereço, em ambiente </w:t>
      </w:r>
      <w:r w:rsidR="00542045" w:rsidRPr="00023737">
        <w:rPr>
          <w:rFonts w:ascii="Arial" w:hAnsi="Arial" w:cs="Arial"/>
        </w:rPr>
        <w:t>não contíguo à unidade CAIXA</w:t>
      </w:r>
      <w:r w:rsidR="00F82CD8" w:rsidRPr="00023737">
        <w:rPr>
          <w:rFonts w:ascii="Arial" w:hAnsi="Arial" w:cs="Arial"/>
        </w:rPr>
        <w:t>, com abastecimento traseiro ou frontal, dependendo do leiaute da Sala;</w:t>
      </w:r>
      <w:r w:rsidR="002046EE" w:rsidRPr="00023737">
        <w:rPr>
          <w:rFonts w:ascii="Arial" w:hAnsi="Arial" w:cs="Arial"/>
        </w:rPr>
        <w:t xml:space="preserve"> </w:t>
      </w:r>
      <w:r w:rsidR="002046EE" w:rsidRPr="00023737">
        <w:rPr>
          <w:rFonts w:ascii="Arial" w:hAnsi="Arial" w:cs="Arial"/>
          <w:b/>
          <w:bCs/>
        </w:rPr>
        <w:t>UMA:</w:t>
      </w:r>
      <w:r w:rsidR="002046EE" w:rsidRPr="00023737">
        <w:rPr>
          <w:rFonts w:ascii="Arial" w:hAnsi="Arial" w:cs="Arial"/>
        </w:rPr>
        <w:t xml:space="preserve"> Unidade Móvel Automatizada </w:t>
      </w:r>
      <w:r w:rsidR="001F1B7F" w:rsidRPr="00023737">
        <w:rPr>
          <w:rFonts w:ascii="Arial" w:hAnsi="Arial" w:cs="Arial"/>
        </w:rPr>
        <w:t xml:space="preserve">de permanência temporária, provida de equipamentos de ATM, com abastecimento frontal; </w:t>
      </w:r>
      <w:r w:rsidR="001C1CEF" w:rsidRPr="00023737">
        <w:rPr>
          <w:rFonts w:ascii="Arial" w:hAnsi="Arial" w:cs="Arial"/>
          <w:b/>
          <w:bCs/>
        </w:rPr>
        <w:t>Estrutura Temporária Não Contígua (</w:t>
      </w:r>
      <w:r w:rsidR="001F1B7F" w:rsidRPr="00023737">
        <w:rPr>
          <w:rFonts w:ascii="Arial" w:hAnsi="Arial" w:cs="Arial"/>
          <w:b/>
          <w:bCs/>
        </w:rPr>
        <w:t>ETNC</w:t>
      </w:r>
      <w:r w:rsidR="001C1CEF" w:rsidRPr="00023737">
        <w:rPr>
          <w:rFonts w:ascii="Arial" w:hAnsi="Arial" w:cs="Arial"/>
          <w:b/>
          <w:bCs/>
        </w:rPr>
        <w:t>):</w:t>
      </w:r>
      <w:r w:rsidR="001C1CEF" w:rsidRPr="00023737">
        <w:rPr>
          <w:rFonts w:ascii="Arial" w:hAnsi="Arial" w:cs="Arial"/>
        </w:rPr>
        <w:t xml:space="preserve"> </w:t>
      </w:r>
      <w:r w:rsidR="001F4242" w:rsidRPr="00023737">
        <w:rPr>
          <w:rFonts w:ascii="Arial" w:hAnsi="Arial" w:cs="Arial"/>
        </w:rPr>
        <w:t>Extensão temporária de uma unidade (Agência ou PA), provida de um ou mais equipamentos ATM, com abastecimento frontal ou traseiro</w:t>
      </w:r>
      <w:r w:rsidR="001F1B7F" w:rsidRPr="00023737">
        <w:rPr>
          <w:rFonts w:ascii="Arial" w:hAnsi="Arial" w:cs="Arial"/>
        </w:rPr>
        <w:t>.</w:t>
      </w:r>
    </w:p>
    <w:p w14:paraId="77A037B6" w14:textId="4894E859" w:rsidR="00E003D7" w:rsidRPr="00C17069"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Ponta-a-Ponta</w:t>
      </w:r>
      <w:r w:rsidR="004E4960" w:rsidRPr="00023737">
        <w:rPr>
          <w:rFonts w:ascii="Arial" w:hAnsi="Arial" w:cs="Arial"/>
          <w:b/>
          <w:bCs/>
        </w:rPr>
        <w:t>:</w:t>
      </w:r>
      <w:r w:rsidRPr="00023737">
        <w:rPr>
          <w:rFonts w:ascii="Arial" w:hAnsi="Arial" w:cs="Arial"/>
        </w:rPr>
        <w:t xml:space="preserve"> </w:t>
      </w:r>
      <w:r w:rsidR="00994E15" w:rsidRPr="00023737">
        <w:rPr>
          <w:rFonts w:ascii="Arial" w:hAnsi="Arial" w:cs="Arial"/>
        </w:rPr>
        <w:t>T</w:t>
      </w:r>
      <w:r w:rsidRPr="00023737">
        <w:rPr>
          <w:rFonts w:ascii="Arial" w:hAnsi="Arial" w:cs="Arial"/>
        </w:rPr>
        <w:t>ransporte de valores realizado entre dois pontos, constituído de uma única viagem sem paradas intermediárias, devendo a operação ser executada entre</w:t>
      </w:r>
      <w:r w:rsidR="00EC5B29" w:rsidRPr="00023737">
        <w:rPr>
          <w:rFonts w:ascii="Arial" w:hAnsi="Arial" w:cs="Arial"/>
        </w:rPr>
        <w:t xml:space="preserve"> Unidades da CAIXA/Tesouraria da CAIXA e Banco do Brasil ou em todas as movimentações entre bases de tesouraria ou</w:t>
      </w:r>
      <w:r w:rsidR="00EC5B29" w:rsidRPr="00C17069">
        <w:rPr>
          <w:rFonts w:ascii="Arial" w:hAnsi="Arial" w:cs="Arial"/>
        </w:rPr>
        <w:t xml:space="preserve">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866D91">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5C0B5498"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w:t>
      </w:r>
      <w:r w:rsidR="00994E15">
        <w:rPr>
          <w:rFonts w:ascii="Arial" w:hAnsi="Arial" w:cs="Arial"/>
        </w:rPr>
        <w:t>C</w:t>
      </w:r>
      <w:r w:rsidRPr="00CA7129">
        <w:rPr>
          <w:rFonts w:ascii="Arial" w:hAnsi="Arial" w:cs="Arial"/>
        </w:rPr>
        <w:t>ustos decorrentes de substituição de mão-de-obra quando da ocorrência de atrasos ou faltas que não sejam amparadas por dispositivo legal e, ainda, abonos e outros, de forma a assegurar a perfeita execução contratual;</w:t>
      </w:r>
    </w:p>
    <w:p w14:paraId="09DED621" w14:textId="691BF48E" w:rsidR="00E003D7" w:rsidRPr="005C72B5" w:rsidRDefault="00E003D7" w:rsidP="00866D91">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w:t>
      </w:r>
      <w:r w:rsidRPr="005C72B5">
        <w:rPr>
          <w:rFonts w:ascii="Arial" w:hAnsi="Arial" w:cs="Arial"/>
        </w:rPr>
        <w:t>tecnologia em que a segurança é construída como parte do produto principal. O processo de design seguro incorpora a segurança desde o início;</w:t>
      </w:r>
    </w:p>
    <w:p w14:paraId="44C96410" w14:textId="1B55434E"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SI</w:t>
      </w:r>
      <w:r w:rsidR="0065538C" w:rsidRPr="005C72B5">
        <w:rPr>
          <w:rFonts w:ascii="Arial" w:hAnsi="Arial" w:cs="Arial"/>
        </w:rPr>
        <w:t>:</w:t>
      </w:r>
      <w:r w:rsidRPr="005C72B5">
        <w:rPr>
          <w:rFonts w:ascii="Arial" w:hAnsi="Arial" w:cs="Arial"/>
        </w:rPr>
        <w:t xml:space="preserve"> Segurança da Informação;</w:t>
      </w:r>
    </w:p>
    <w:p w14:paraId="369995AF" w14:textId="0F9B98F1" w:rsidR="002F1872" w:rsidRPr="005C72B5" w:rsidRDefault="002F1872"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SINISTRO</w:t>
      </w:r>
      <w:r w:rsidRPr="005C72B5">
        <w:rPr>
          <w:rFonts w:ascii="Arial" w:hAnsi="Arial" w:cs="Arial"/>
        </w:rPr>
        <w:t xml:space="preserve">: </w:t>
      </w:r>
      <w:r w:rsidR="00994E15">
        <w:rPr>
          <w:rFonts w:ascii="Arial" w:hAnsi="Arial" w:cs="Arial"/>
        </w:rPr>
        <w:t>E</w:t>
      </w:r>
      <w:r w:rsidRPr="005C72B5">
        <w:rPr>
          <w:rFonts w:ascii="Arial" w:hAnsi="Arial" w:cs="Arial"/>
        </w:rPr>
        <w:t>vento que aciona a cobertura de um seguro contratado;</w:t>
      </w:r>
    </w:p>
    <w:p w14:paraId="7D109CDD" w14:textId="37B441DF"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866D91">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2A75E1D2" w14:textId="4545EB4A" w:rsidR="00F81CCB" w:rsidRPr="00CA7129" w:rsidRDefault="00F81CCB"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xml:space="preserve">: </w:t>
      </w:r>
      <w:r w:rsidR="00994E15">
        <w:rPr>
          <w:rFonts w:ascii="Arial" w:hAnsi="Arial" w:cs="Arial"/>
        </w:rPr>
        <w:t>T</w:t>
      </w:r>
      <w:r w:rsidRPr="00CA7129">
        <w:rPr>
          <w:rFonts w:ascii="Arial" w:hAnsi="Arial" w:cs="Arial"/>
        </w:rPr>
        <w: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 xml:space="preserve">empresa responsável pela administração da rede de terminais de autoatendimento identificado com a logomarca “Banco24Horas”, destinada ao atendimento de </w:t>
      </w:r>
      <w:r w:rsidRPr="00023737">
        <w:rPr>
          <w:rFonts w:ascii="Arial" w:hAnsi="Arial" w:cs="Arial"/>
        </w:rPr>
        <w:t>usuários de cartão de débito;</w:t>
      </w:r>
    </w:p>
    <w:p w14:paraId="62CCFC7D" w14:textId="42EAF7C6"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UL</w:t>
      </w:r>
      <w:r w:rsidR="00BC0940" w:rsidRPr="00023737">
        <w:rPr>
          <w:rFonts w:ascii="Arial" w:hAnsi="Arial" w:cs="Arial"/>
          <w:b/>
          <w:bCs/>
        </w:rPr>
        <w:t>:</w:t>
      </w:r>
      <w:r w:rsidRPr="00023737">
        <w:rPr>
          <w:rFonts w:ascii="Arial" w:hAnsi="Arial" w:cs="Arial"/>
        </w:rPr>
        <w:t xml:space="preserve"> Unidade Lotérica;</w:t>
      </w:r>
    </w:p>
    <w:p w14:paraId="75C1CB72" w14:textId="7485D39E" w:rsidR="005312BF" w:rsidRPr="00023737" w:rsidRDefault="005312BF"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UMI:</w:t>
      </w:r>
      <w:r w:rsidRPr="00023737">
        <w:rPr>
          <w:rFonts w:ascii="Arial" w:hAnsi="Arial" w:cs="Arial"/>
        </w:rPr>
        <w:t xml:space="preserve"> </w:t>
      </w:r>
      <w:r w:rsidR="00BA6E8F" w:rsidRPr="00023737">
        <w:rPr>
          <w:rFonts w:ascii="Arial" w:hAnsi="Arial" w:cs="Arial"/>
        </w:rPr>
        <w:t>unidade móvel itinerante (caminhão)</w:t>
      </w:r>
    </w:p>
    <w:p w14:paraId="25FF1B1D" w14:textId="336DA3EF" w:rsidR="004E2DA1" w:rsidRPr="00023737" w:rsidRDefault="004E2DA1"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Unidade CAIXA:</w:t>
      </w:r>
      <w:r w:rsidRPr="00023737">
        <w:rPr>
          <w:rFonts w:ascii="Arial" w:hAnsi="Arial" w:cs="Arial"/>
        </w:rPr>
        <w:t xml:space="preserve"> pode</w:t>
      </w:r>
      <w:r w:rsidR="005C60F0" w:rsidRPr="00023737">
        <w:rPr>
          <w:rFonts w:ascii="Arial" w:hAnsi="Arial" w:cs="Arial"/>
        </w:rPr>
        <w:t xml:space="preserve"> ser: Agência, PA ou UMI</w:t>
      </w:r>
    </w:p>
    <w:p w14:paraId="7C853754" w14:textId="1B8B8FE1" w:rsidR="001673F8" w:rsidRPr="00CA7129" w:rsidRDefault="00F973FA" w:rsidP="00866D91">
      <w:pPr>
        <w:pStyle w:val="PargrafodaLista"/>
        <w:numPr>
          <w:ilvl w:val="0"/>
          <w:numId w:val="32"/>
        </w:numPr>
        <w:tabs>
          <w:tab w:val="left" w:pos="993"/>
        </w:tabs>
        <w:ind w:left="993" w:firstLine="0"/>
        <w:jc w:val="both"/>
        <w:rPr>
          <w:rFonts w:ascii="Arial" w:hAnsi="Arial" w:cs="Arial"/>
          <w:color w:val="0070C0"/>
        </w:rPr>
      </w:pPr>
      <w:r w:rsidRPr="00023737">
        <w:rPr>
          <w:rFonts w:ascii="Arial" w:hAnsi="Arial" w:cs="Arial"/>
          <w:b/>
          <w:bCs/>
        </w:rPr>
        <w:t>VALORES:</w:t>
      </w:r>
      <w:r w:rsidRPr="00023737">
        <w:rPr>
          <w:rFonts w:ascii="Arial" w:hAnsi="Arial" w:cs="Arial"/>
          <w:b/>
          <w:bCs/>
          <w:i/>
          <w:iCs/>
        </w:rPr>
        <w:t xml:space="preserve"> </w:t>
      </w:r>
      <w:r w:rsidR="001673F8" w:rsidRPr="00023737">
        <w:rPr>
          <w:rFonts w:ascii="Arial" w:hAnsi="Arial" w:cs="Arial"/>
        </w:rPr>
        <w:t>Moeda Nacional e/ou Estrangeira, garantias</w:t>
      </w:r>
      <w:r w:rsidR="001673F8" w:rsidRPr="007626F5">
        <w:rPr>
          <w:rFonts w:ascii="Arial" w:hAnsi="Arial" w:cs="Arial"/>
        </w:rPr>
        <w:t xml:space="preserve"> de penhor, documentos e bens com elevado valor econômico ou institucional.</w:t>
      </w:r>
    </w:p>
    <w:p w14:paraId="72D8A9FC" w14:textId="5EB14804" w:rsidR="009E2696" w:rsidRPr="007102D1" w:rsidRDefault="009E2696" w:rsidP="00866D91">
      <w:pPr>
        <w:tabs>
          <w:tab w:val="left" w:pos="993"/>
        </w:tabs>
        <w:jc w:val="both"/>
        <w:rPr>
          <w:rFonts w:ascii="Arial" w:hAnsi="Arial" w:cs="Arial"/>
        </w:rPr>
      </w:pPr>
    </w:p>
    <w:p w14:paraId="487C1DD4" w14:textId="6DA7982D" w:rsidR="00AD0AEF" w:rsidRPr="00AD0AEF" w:rsidRDefault="007102D1" w:rsidP="00866D91">
      <w:pPr>
        <w:pStyle w:val="Ttulo1"/>
        <w:numPr>
          <w:ilvl w:val="0"/>
          <w:numId w:val="58"/>
        </w:numPr>
        <w:ind w:left="993" w:hanging="993"/>
        <w:jc w:val="both"/>
        <w:rPr>
          <w:rFonts w:cs="Arial"/>
          <w:sz w:val="20"/>
        </w:rPr>
      </w:pPr>
      <w:bookmarkStart w:id="2" w:name="_Toc228450402"/>
      <w:r w:rsidRPr="00AD0AEF">
        <w:rPr>
          <w:rFonts w:cs="Arial"/>
          <w:bCs/>
          <w:sz w:val="20"/>
        </w:rPr>
        <w:t>OBJETO</w:t>
      </w:r>
      <w:bookmarkEnd w:id="2"/>
    </w:p>
    <w:p w14:paraId="51B41E3E" w14:textId="77777777" w:rsidR="002C557F" w:rsidRPr="00AD0AEF" w:rsidRDefault="002C557F" w:rsidP="00866D91">
      <w:pPr>
        <w:pStyle w:val="PargrafodaLista"/>
        <w:tabs>
          <w:tab w:val="left" w:pos="0"/>
        </w:tabs>
        <w:ind w:left="993" w:hanging="993"/>
        <w:jc w:val="both"/>
        <w:rPr>
          <w:rFonts w:ascii="Arial" w:hAnsi="Arial" w:cs="Arial"/>
          <w:b/>
          <w:bCs/>
        </w:rPr>
      </w:pPr>
    </w:p>
    <w:p w14:paraId="7BBD606D" w14:textId="510B09EE" w:rsidR="0005513B" w:rsidRPr="00AD0AEF" w:rsidRDefault="00B366C1" w:rsidP="00866D91">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866D91">
      <w:pPr>
        <w:pStyle w:val="PargrafodaLista"/>
        <w:tabs>
          <w:tab w:val="left" w:pos="0"/>
        </w:tabs>
        <w:ind w:left="993" w:hanging="993"/>
        <w:jc w:val="both"/>
        <w:rPr>
          <w:rFonts w:ascii="Arial" w:hAnsi="Arial" w:cs="Arial"/>
          <w:b/>
          <w:bCs/>
        </w:rPr>
      </w:pPr>
    </w:p>
    <w:p w14:paraId="5F5C7248" w14:textId="75E802CE" w:rsidR="006F6910" w:rsidRPr="00EA3B1E" w:rsidRDefault="00E823DE" w:rsidP="00866D91">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w:t>
      </w:r>
      <w:r w:rsidRPr="00023737">
        <w:rPr>
          <w:rFonts w:ascii="Arial" w:hAnsi="Arial" w:cs="Arial"/>
        </w:rPr>
        <w:t xml:space="preserve">transporte, tratamento e custódia de valores para Unidades CAIXA, UL, CCA e Clientes, </w:t>
      </w:r>
      <w:r w:rsidR="00F81CCB" w:rsidRPr="00023737">
        <w:rPr>
          <w:rFonts w:ascii="Arial" w:hAnsi="Arial" w:cs="Arial"/>
        </w:rPr>
        <w:t xml:space="preserve">e transporte, abastecimento/desabastecimento, acionamento em </w:t>
      </w:r>
      <w:r w:rsidR="00841F22" w:rsidRPr="00023737">
        <w:rPr>
          <w:rFonts w:ascii="Arial" w:hAnsi="Arial" w:cs="Arial"/>
        </w:rPr>
        <w:t xml:space="preserve">equipamento de </w:t>
      </w:r>
      <w:r w:rsidR="00913411" w:rsidRPr="00023737">
        <w:rPr>
          <w:rFonts w:ascii="Arial" w:hAnsi="Arial" w:cs="Arial"/>
        </w:rPr>
        <w:t>ATM</w:t>
      </w:r>
      <w:r w:rsidR="00F81CCB" w:rsidRPr="00023737">
        <w:rPr>
          <w:rFonts w:ascii="Arial" w:hAnsi="Arial" w:cs="Arial"/>
        </w:rPr>
        <w:t xml:space="preserve"> e custódia de valores </w:t>
      </w:r>
      <w:r w:rsidR="00462C89" w:rsidRPr="00023737">
        <w:rPr>
          <w:rFonts w:ascii="Arial" w:hAnsi="Arial" w:cs="Arial"/>
        </w:rPr>
        <w:t xml:space="preserve">ou outros locais indicados pela CAIXA, </w:t>
      </w:r>
      <w:r w:rsidRPr="00023737">
        <w:rPr>
          <w:rFonts w:ascii="Arial" w:hAnsi="Arial" w:cs="Arial"/>
        </w:rPr>
        <w:t xml:space="preserve">no âmbito do </w:t>
      </w:r>
      <w:r w:rsidR="00982173">
        <w:rPr>
          <w:rFonts w:ascii="Arial" w:hAnsi="Arial" w:cs="Arial"/>
        </w:rPr>
        <w:t>Distrito Federal</w:t>
      </w:r>
      <w:r w:rsidRPr="00023737">
        <w:rPr>
          <w:rFonts w:ascii="Arial" w:hAnsi="Arial" w:cs="Arial"/>
        </w:rPr>
        <w:t xml:space="preserve">, item </w:t>
      </w:r>
      <w:r w:rsidR="00982173">
        <w:rPr>
          <w:rFonts w:ascii="Arial" w:hAnsi="Arial" w:cs="Arial"/>
        </w:rPr>
        <w:t>Brasília</w:t>
      </w:r>
      <w:r w:rsidRPr="00023737">
        <w:rPr>
          <w:rFonts w:ascii="Arial" w:hAnsi="Arial" w:cs="Arial"/>
        </w:rPr>
        <w:t>.</w:t>
      </w:r>
    </w:p>
    <w:p w14:paraId="53B910A6" w14:textId="77777777" w:rsidR="00EA3B1E" w:rsidRPr="006F6910" w:rsidRDefault="00EA3B1E" w:rsidP="00866D91">
      <w:pPr>
        <w:pStyle w:val="PargrafodaLista"/>
        <w:tabs>
          <w:tab w:val="left" w:pos="0"/>
        </w:tabs>
        <w:ind w:left="993" w:hanging="993"/>
        <w:jc w:val="both"/>
        <w:rPr>
          <w:rFonts w:ascii="Arial" w:hAnsi="Arial" w:cs="Arial"/>
          <w:b/>
          <w:bCs/>
        </w:rPr>
      </w:pPr>
    </w:p>
    <w:p w14:paraId="5BD24040" w14:textId="76EBB51F" w:rsidR="00EA3B1E" w:rsidRPr="00EA3B1E" w:rsidRDefault="00E823DE" w:rsidP="00866D91">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00766C64">
        <w:rPr>
          <w:rFonts w:ascii="Arial" w:hAnsi="Arial" w:cs="Arial"/>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866D91">
      <w:pPr>
        <w:pStyle w:val="PargrafodaLista"/>
        <w:tabs>
          <w:tab w:val="left" w:pos="0"/>
        </w:tabs>
        <w:ind w:left="993" w:hanging="993"/>
        <w:jc w:val="both"/>
        <w:rPr>
          <w:rFonts w:ascii="Arial" w:hAnsi="Arial" w:cs="Arial"/>
          <w:b/>
          <w:bCs/>
        </w:rPr>
      </w:pPr>
    </w:p>
    <w:p w14:paraId="623B30F8" w14:textId="434838D9" w:rsidR="00147E6A" w:rsidRPr="0019687F" w:rsidRDefault="00E823DE" w:rsidP="00866D91">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866D91">
      <w:pPr>
        <w:pStyle w:val="PargrafodaLista"/>
        <w:jc w:val="both"/>
        <w:rPr>
          <w:rFonts w:ascii="Arial" w:hAnsi="Arial" w:cs="Arial"/>
          <w:b/>
          <w:bCs/>
        </w:rPr>
      </w:pPr>
    </w:p>
    <w:p w14:paraId="13D293DB" w14:textId="77777777" w:rsidR="00147E6A" w:rsidRPr="00CA7129" w:rsidRDefault="00147E6A" w:rsidP="00866D91">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866D91">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866D91">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866D91">
      <w:pPr>
        <w:pStyle w:val="PargrafodaLista"/>
        <w:tabs>
          <w:tab w:val="left" w:pos="993"/>
        </w:tabs>
        <w:ind w:left="992"/>
        <w:jc w:val="both"/>
        <w:rPr>
          <w:rFonts w:ascii="Arial" w:hAnsi="Arial" w:cs="Arial"/>
        </w:rPr>
      </w:pPr>
    </w:p>
    <w:p w14:paraId="409741B9" w14:textId="77777777" w:rsidR="00EA3B1E" w:rsidRDefault="00147E6A" w:rsidP="00866D91">
      <w:pPr>
        <w:pStyle w:val="PargrafodaLista"/>
        <w:numPr>
          <w:ilvl w:val="3"/>
          <w:numId w:val="11"/>
        </w:numPr>
        <w:tabs>
          <w:tab w:val="left" w:pos="993"/>
        </w:tabs>
        <w:ind w:left="992" w:firstLine="1"/>
        <w:jc w:val="both"/>
        <w:rPr>
          <w:rFonts w:ascii="Arial" w:hAnsi="Arial" w:cs="Arial"/>
        </w:rPr>
      </w:pPr>
      <w:r w:rsidRPr="00EA3B1E">
        <w:rPr>
          <w:rFonts w:ascii="Arial" w:hAnsi="Arial" w:cs="Arial"/>
          <w:b/>
        </w:rPr>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866D91">
      <w:pPr>
        <w:pStyle w:val="PargrafodaLista"/>
        <w:ind w:firstLine="1"/>
        <w:jc w:val="both"/>
        <w:rPr>
          <w:rFonts w:ascii="Arial" w:hAnsi="Arial" w:cs="Arial"/>
          <w:b/>
        </w:rPr>
      </w:pPr>
    </w:p>
    <w:p w14:paraId="75D2202A" w14:textId="3DC74230" w:rsidR="00147E6A" w:rsidRPr="009D1B0C" w:rsidRDefault="00147E6A" w:rsidP="00866D91">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w:t>
      </w:r>
      <w:r w:rsidR="00BD537E" w:rsidRPr="009D1B0C">
        <w:rPr>
          <w:rFonts w:ascii="Arial" w:hAnsi="Arial" w:cs="Arial"/>
        </w:rPr>
        <w:t xml:space="preserve">valores </w:t>
      </w:r>
      <w:r w:rsidR="00D92963" w:rsidRPr="009D1B0C">
        <w:rPr>
          <w:rFonts w:ascii="Arial" w:hAnsi="Arial" w:cs="Arial"/>
        </w:rPr>
        <w:t xml:space="preserve">oriundos </w:t>
      </w:r>
      <w:r w:rsidRPr="009D1B0C">
        <w:rPr>
          <w:rFonts w:ascii="Arial" w:hAnsi="Arial" w:cs="Arial"/>
        </w:rPr>
        <w:t xml:space="preserve">de Unidades CAIXA, </w:t>
      </w:r>
      <w:r w:rsidR="00D92963" w:rsidRPr="009D1B0C">
        <w:rPr>
          <w:rFonts w:ascii="Arial" w:hAnsi="Arial" w:cs="Arial"/>
        </w:rPr>
        <w:t xml:space="preserve">de </w:t>
      </w:r>
      <w:r w:rsidRPr="009D1B0C">
        <w:rPr>
          <w:rFonts w:ascii="Arial" w:hAnsi="Arial" w:cs="Arial"/>
        </w:rPr>
        <w:t xml:space="preserve">outras IF, </w:t>
      </w:r>
      <w:r w:rsidR="00D92963" w:rsidRPr="009D1B0C">
        <w:rPr>
          <w:rFonts w:ascii="Arial" w:hAnsi="Arial" w:cs="Arial"/>
        </w:rPr>
        <w:t>de</w:t>
      </w:r>
      <w:r w:rsidRPr="009D1B0C">
        <w:rPr>
          <w:rFonts w:ascii="Arial" w:hAnsi="Arial" w:cs="Arial"/>
        </w:rPr>
        <w:t xml:space="preserve"> Clientes, CCA e UL, inclusive </w:t>
      </w:r>
      <w:r w:rsidR="00A52F89" w:rsidRPr="009D1B0C">
        <w:rPr>
          <w:rFonts w:ascii="Arial" w:hAnsi="Arial" w:cs="Arial"/>
        </w:rPr>
        <w:t>de</w:t>
      </w:r>
      <w:r w:rsidRPr="009D1B0C">
        <w:rPr>
          <w:rFonts w:ascii="Arial" w:hAnsi="Arial" w:cs="Arial"/>
        </w:rPr>
        <w:t xml:space="preserve"> outras EGTTV</w:t>
      </w:r>
      <w:r w:rsidR="00A52F89" w:rsidRPr="009D1B0C">
        <w:rPr>
          <w:rFonts w:ascii="Arial" w:hAnsi="Arial" w:cs="Arial"/>
        </w:rPr>
        <w:t xml:space="preserve"> ou</w:t>
      </w:r>
      <w:r w:rsidR="00F84581" w:rsidRPr="009D1B0C">
        <w:rPr>
          <w:rFonts w:ascii="Arial" w:hAnsi="Arial" w:cs="Arial"/>
        </w:rPr>
        <w:t xml:space="preserve"> oriundos de outros locais indicados pela CAIXA</w:t>
      </w:r>
      <w:r w:rsidR="00F81CCB" w:rsidRPr="009D1B0C">
        <w:rPr>
          <w:rFonts w:ascii="Arial" w:hAnsi="Arial" w:cs="Arial"/>
        </w:rPr>
        <w:t>;</w:t>
      </w:r>
    </w:p>
    <w:p w14:paraId="276CDB70" w14:textId="77777777" w:rsidR="00F81CCB" w:rsidRPr="009D1B0C" w:rsidRDefault="00F81CCB" w:rsidP="00866D91">
      <w:pPr>
        <w:pStyle w:val="PargrafodaLista"/>
        <w:rPr>
          <w:rFonts w:ascii="Arial" w:hAnsi="Arial" w:cs="Arial"/>
        </w:rPr>
      </w:pPr>
    </w:p>
    <w:p w14:paraId="471FBB9A" w14:textId="10D896A0" w:rsidR="00F81CCB" w:rsidRPr="009D1B0C" w:rsidRDefault="00F81CCB"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 xml:space="preserve">Abastecimento e desabastecimento: </w:t>
      </w:r>
      <w:r w:rsidRPr="009D1B0C">
        <w:rPr>
          <w:rFonts w:ascii="Arial" w:hAnsi="Arial" w:cs="Arial"/>
        </w:rPr>
        <w:t>transporte e abasteciment</w:t>
      </w:r>
      <w:r w:rsidR="002362FD" w:rsidRPr="009D1B0C">
        <w:rPr>
          <w:rFonts w:ascii="Arial" w:hAnsi="Arial" w:cs="Arial"/>
        </w:rPr>
        <w:t>o</w:t>
      </w:r>
      <w:r w:rsidR="00143DC2" w:rsidRPr="009D1B0C">
        <w:rPr>
          <w:rFonts w:ascii="Arial" w:hAnsi="Arial" w:cs="Arial"/>
        </w:rPr>
        <w:t xml:space="preserve"> ou </w:t>
      </w:r>
      <w:r w:rsidR="002362FD" w:rsidRPr="009D1B0C">
        <w:rPr>
          <w:rFonts w:ascii="Arial" w:hAnsi="Arial" w:cs="Arial"/>
        </w:rPr>
        <w:t xml:space="preserve">desabastecimento de numerário em </w:t>
      </w:r>
      <w:r w:rsidR="00AF3C1B" w:rsidRPr="009D1B0C">
        <w:rPr>
          <w:rFonts w:ascii="Arial" w:hAnsi="Arial" w:cs="Arial"/>
        </w:rPr>
        <w:t xml:space="preserve">equipamento de </w:t>
      </w:r>
      <w:r w:rsidR="00143DC2" w:rsidRPr="009D1B0C">
        <w:rPr>
          <w:rFonts w:ascii="Arial" w:hAnsi="Arial" w:cs="Arial"/>
        </w:rPr>
        <w:t>ATM</w:t>
      </w:r>
      <w:r w:rsidR="002362FD" w:rsidRPr="009D1B0C">
        <w:rPr>
          <w:rFonts w:ascii="Arial" w:hAnsi="Arial" w:cs="Arial"/>
        </w:rPr>
        <w:t>, realizados por carro-forte</w:t>
      </w:r>
      <w:r w:rsidR="00426524" w:rsidRPr="009D1B0C">
        <w:rPr>
          <w:rFonts w:ascii="Arial" w:hAnsi="Arial" w:cs="Arial"/>
        </w:rPr>
        <w:t>, em consonância às disposições legais</w:t>
      </w:r>
      <w:r w:rsidR="002362FD" w:rsidRPr="009D1B0C">
        <w:rPr>
          <w:rFonts w:ascii="Arial" w:hAnsi="Arial" w:cs="Arial"/>
        </w:rPr>
        <w:t>;</w:t>
      </w:r>
    </w:p>
    <w:p w14:paraId="2ED83825" w14:textId="77777777" w:rsidR="002362FD" w:rsidRPr="009D1B0C" w:rsidRDefault="002362FD" w:rsidP="00866D91">
      <w:pPr>
        <w:pStyle w:val="PargrafodaLista"/>
        <w:rPr>
          <w:rFonts w:ascii="Arial" w:hAnsi="Arial" w:cs="Arial"/>
        </w:rPr>
      </w:pPr>
    </w:p>
    <w:p w14:paraId="4AE42E7C" w14:textId="14E9F0E7" w:rsidR="002362FD" w:rsidRPr="009D1B0C" w:rsidRDefault="002362FD"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Acionamento técnico:</w:t>
      </w:r>
      <w:r w:rsidRPr="009D1B0C">
        <w:rPr>
          <w:rFonts w:ascii="Arial" w:hAnsi="Arial" w:cs="Arial"/>
        </w:rPr>
        <w:t xml:space="preserve"> a</w:t>
      </w:r>
      <w:r w:rsidR="004D047C" w:rsidRPr="009D1B0C">
        <w:rPr>
          <w:rFonts w:ascii="Arial" w:hAnsi="Arial" w:cs="Arial"/>
        </w:rPr>
        <w:t>companhamento em visita de a</w:t>
      </w:r>
      <w:r w:rsidRPr="009D1B0C">
        <w:rPr>
          <w:rFonts w:ascii="Arial" w:hAnsi="Arial" w:cs="Arial"/>
        </w:rPr>
        <w:t xml:space="preserve">cionamento técnico em </w:t>
      </w:r>
      <w:r w:rsidR="00AF3C1B" w:rsidRPr="009D1B0C">
        <w:rPr>
          <w:rFonts w:ascii="Arial" w:hAnsi="Arial" w:cs="Arial"/>
        </w:rPr>
        <w:t xml:space="preserve">equipamento de </w:t>
      </w:r>
      <w:r w:rsidR="00426524" w:rsidRPr="009D1B0C">
        <w:rPr>
          <w:rFonts w:ascii="Arial" w:hAnsi="Arial" w:cs="Arial"/>
        </w:rPr>
        <w:t>ATM</w:t>
      </w:r>
      <w:r w:rsidRPr="009D1B0C">
        <w:rPr>
          <w:rFonts w:ascii="Arial" w:hAnsi="Arial" w:cs="Arial"/>
        </w:rPr>
        <w:t>, por meio de carro-forte ou carro comum, em consonância às disposições legais;</w:t>
      </w:r>
    </w:p>
    <w:p w14:paraId="6728F7AD" w14:textId="77777777" w:rsidR="002362FD" w:rsidRPr="009D1B0C" w:rsidRDefault="002362FD" w:rsidP="00866D91">
      <w:pPr>
        <w:pStyle w:val="PargrafodaLista"/>
        <w:rPr>
          <w:rFonts w:ascii="Arial" w:hAnsi="Arial" w:cs="Arial"/>
        </w:rPr>
      </w:pPr>
    </w:p>
    <w:p w14:paraId="30271A4E" w14:textId="58DEA839" w:rsidR="002362FD" w:rsidRPr="009D1B0C" w:rsidRDefault="002362FD"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Carro</w:t>
      </w:r>
      <w:r w:rsidR="004D047C" w:rsidRPr="009D1B0C">
        <w:rPr>
          <w:rFonts w:ascii="Arial" w:hAnsi="Arial" w:cs="Arial"/>
          <w:b/>
          <w:bCs/>
        </w:rPr>
        <w:t xml:space="preserve"> comum dedicado</w:t>
      </w:r>
      <w:r w:rsidR="00D64C52" w:rsidRPr="009D1B0C">
        <w:rPr>
          <w:rFonts w:ascii="Arial" w:hAnsi="Arial" w:cs="Arial"/>
          <w:b/>
          <w:bCs/>
        </w:rPr>
        <w:t xml:space="preserve"> e </w:t>
      </w:r>
      <w:r w:rsidRPr="009D1B0C">
        <w:rPr>
          <w:rFonts w:ascii="Arial" w:hAnsi="Arial" w:cs="Arial"/>
          <w:b/>
          <w:bCs/>
        </w:rPr>
        <w:t>moto dedicad</w:t>
      </w:r>
      <w:r w:rsidR="00D64C52" w:rsidRPr="009D1B0C">
        <w:rPr>
          <w:rFonts w:ascii="Arial" w:hAnsi="Arial" w:cs="Arial"/>
          <w:b/>
          <w:bCs/>
        </w:rPr>
        <w:t>a</w:t>
      </w:r>
      <w:r w:rsidRPr="009D1B0C">
        <w:rPr>
          <w:rFonts w:ascii="Arial" w:hAnsi="Arial" w:cs="Arial"/>
          <w:b/>
          <w:bCs/>
        </w:rPr>
        <w:t>:</w:t>
      </w:r>
      <w:r w:rsidRPr="009D1B0C">
        <w:rPr>
          <w:rFonts w:ascii="Arial" w:hAnsi="Arial" w:cs="Arial"/>
        </w:rPr>
        <w:t xml:space="preserve"> disponibilização de carro comum dedicado ou moto dedicada de uso exclusivo da CAIXA, </w:t>
      </w:r>
      <w:r w:rsidR="00F0798A" w:rsidRPr="009D1B0C">
        <w:rPr>
          <w:rFonts w:ascii="Arial" w:hAnsi="Arial" w:cs="Arial"/>
        </w:rPr>
        <w:t xml:space="preserve">em acompanhamento de </w:t>
      </w:r>
      <w:r w:rsidRPr="009D1B0C">
        <w:rPr>
          <w:rFonts w:ascii="Arial" w:hAnsi="Arial" w:cs="Arial"/>
        </w:rPr>
        <w:t xml:space="preserve">serviços de acionamento </w:t>
      </w:r>
      <w:r w:rsidR="00F0798A" w:rsidRPr="009D1B0C">
        <w:rPr>
          <w:rFonts w:ascii="Arial" w:hAnsi="Arial" w:cs="Arial"/>
        </w:rPr>
        <w:t xml:space="preserve">técnico </w:t>
      </w:r>
      <w:r w:rsidRPr="009D1B0C">
        <w:rPr>
          <w:rFonts w:ascii="Arial" w:hAnsi="Arial" w:cs="Arial"/>
        </w:rPr>
        <w:t xml:space="preserve">em </w:t>
      </w:r>
      <w:r w:rsidR="0037179F" w:rsidRPr="009D1B0C">
        <w:rPr>
          <w:rFonts w:ascii="Arial" w:hAnsi="Arial" w:cs="Arial"/>
        </w:rPr>
        <w:t xml:space="preserve">equipamento de </w:t>
      </w:r>
      <w:r w:rsidR="00F0798A" w:rsidRPr="009D1B0C">
        <w:rPr>
          <w:rFonts w:ascii="Arial" w:hAnsi="Arial" w:cs="Arial"/>
        </w:rPr>
        <w:t>ATM</w:t>
      </w:r>
      <w:r w:rsidRPr="009D1B0C">
        <w:rPr>
          <w:rFonts w:ascii="Arial" w:hAnsi="Arial" w:cs="Arial"/>
        </w:rPr>
        <w:t>, em consonância às disposições legais.</w:t>
      </w:r>
    </w:p>
    <w:p w14:paraId="568963F5" w14:textId="77777777" w:rsidR="00335DB7" w:rsidRPr="009D1B0C" w:rsidRDefault="00335DB7" w:rsidP="00335DB7">
      <w:pPr>
        <w:pStyle w:val="PargrafodaLista"/>
        <w:rPr>
          <w:rFonts w:ascii="Arial" w:hAnsi="Arial" w:cs="Arial"/>
        </w:rPr>
      </w:pPr>
    </w:p>
    <w:p w14:paraId="79193168" w14:textId="428BC909" w:rsidR="00335DB7" w:rsidRPr="009D1B0C" w:rsidRDefault="00130D41" w:rsidP="00130D41">
      <w:pPr>
        <w:pStyle w:val="PargrafodaLista"/>
        <w:numPr>
          <w:ilvl w:val="2"/>
          <w:numId w:val="58"/>
        </w:numPr>
        <w:ind w:left="993" w:hanging="989"/>
        <w:jc w:val="both"/>
        <w:rPr>
          <w:rFonts w:ascii="Arial" w:hAnsi="Arial" w:cs="Arial"/>
        </w:rPr>
      </w:pPr>
      <w:r w:rsidRPr="009D1B0C">
        <w:rPr>
          <w:rFonts w:ascii="Arial" w:hAnsi="Arial" w:cs="Arial"/>
        </w:rPr>
        <w:t>Todos os serviços contratados poderão ser demandados pela CAIXA para realização de segunda-feira a domingo, inclusive em feriados.</w:t>
      </w:r>
    </w:p>
    <w:p w14:paraId="05F1D347" w14:textId="77777777" w:rsidR="00A56713" w:rsidRPr="00CA7129" w:rsidRDefault="00A56713" w:rsidP="00866D91">
      <w:pPr>
        <w:tabs>
          <w:tab w:val="left" w:pos="993"/>
          <w:tab w:val="left" w:pos="1418"/>
          <w:tab w:val="left" w:pos="1985"/>
          <w:tab w:val="left" w:pos="4962"/>
        </w:tabs>
        <w:ind w:left="993" w:hanging="993"/>
        <w:jc w:val="both"/>
        <w:rPr>
          <w:rFonts w:ascii="Arial" w:hAnsi="Arial" w:cs="Arial"/>
        </w:rPr>
      </w:pPr>
    </w:p>
    <w:p w14:paraId="3218A423" w14:textId="4FFD6750" w:rsidR="00295418" w:rsidRPr="00395D14" w:rsidRDefault="00D34457" w:rsidP="00866D91">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p>
    <w:p w14:paraId="7D153879" w14:textId="77777777" w:rsidR="00295418" w:rsidRPr="00295418" w:rsidRDefault="00295418" w:rsidP="00866D91">
      <w:pPr>
        <w:pStyle w:val="PargrafodaLista"/>
        <w:tabs>
          <w:tab w:val="left" w:pos="993"/>
        </w:tabs>
        <w:ind w:left="993" w:hanging="993"/>
        <w:jc w:val="both"/>
        <w:rPr>
          <w:rFonts w:ascii="Arial" w:hAnsi="Arial" w:cs="Arial"/>
          <w:b/>
          <w:kern w:val="28"/>
        </w:rPr>
      </w:pPr>
    </w:p>
    <w:p w14:paraId="21DE2D08" w14:textId="6EDA9F3C" w:rsidR="00C86DB9" w:rsidRDefault="00295418" w:rsidP="00326D14">
      <w:pPr>
        <w:pStyle w:val="PargrafodaLista"/>
        <w:numPr>
          <w:ilvl w:val="2"/>
          <w:numId w:val="58"/>
        </w:numPr>
        <w:ind w:left="993" w:hanging="993"/>
        <w:jc w:val="both"/>
        <w:rPr>
          <w:rFonts w:ascii="Arial" w:hAnsi="Arial" w:cs="Arial"/>
          <w:b/>
          <w:bCs/>
        </w:rPr>
      </w:pPr>
      <w:bookmarkStart w:id="3" w:name="_Hlk186456541"/>
      <w:r w:rsidRPr="00500B73">
        <w:rPr>
          <w:rFonts w:ascii="Arial" w:hAnsi="Arial" w:cs="Arial"/>
          <w:b/>
          <w:bCs/>
        </w:rPr>
        <w:t>SERVIÇO DE TRANSPORTE DE VALORES</w:t>
      </w:r>
      <w:bookmarkEnd w:id="3"/>
    </w:p>
    <w:p w14:paraId="44817077" w14:textId="77777777" w:rsidR="00500B73" w:rsidRPr="00500B73" w:rsidRDefault="00500B73" w:rsidP="00500B73">
      <w:pPr>
        <w:pStyle w:val="PargrafodaLista"/>
        <w:ind w:left="993"/>
        <w:jc w:val="both"/>
        <w:rPr>
          <w:rFonts w:ascii="Arial" w:hAnsi="Arial" w:cs="Arial"/>
          <w:b/>
          <w:bCs/>
        </w:rPr>
      </w:pPr>
    </w:p>
    <w:p w14:paraId="18B4D153" w14:textId="607D0E52" w:rsidR="00C86DB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62021A" w:rsidRDefault="00C86DB9" w:rsidP="0062021A">
      <w:pPr>
        <w:tabs>
          <w:tab w:val="left" w:pos="993"/>
        </w:tabs>
        <w:jc w:val="both"/>
        <w:rPr>
          <w:rFonts w:ascii="Arial" w:hAnsi="Arial" w:cs="Arial"/>
        </w:rPr>
      </w:pPr>
    </w:p>
    <w:p w14:paraId="063B8E6F" w14:textId="77777777" w:rsidR="00C86DB9" w:rsidRPr="00CA712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866D91">
      <w:pPr>
        <w:pStyle w:val="PargrafodaLista"/>
        <w:tabs>
          <w:tab w:val="left" w:pos="993"/>
        </w:tabs>
        <w:ind w:left="993" w:hanging="993"/>
        <w:jc w:val="both"/>
        <w:rPr>
          <w:rFonts w:ascii="Arial" w:hAnsi="Arial" w:cs="Arial"/>
        </w:rPr>
      </w:pPr>
    </w:p>
    <w:p w14:paraId="33BF7C03" w14:textId="2441D0D8" w:rsidR="00C86DB9" w:rsidRPr="00CA7129" w:rsidRDefault="00397671" w:rsidP="00866D91">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xml:space="preserve">: </w:t>
      </w:r>
      <w:r w:rsidR="007A20D2">
        <w:rPr>
          <w:rFonts w:ascii="Arial" w:hAnsi="Arial" w:cs="Arial"/>
        </w:rPr>
        <w:t>S</w:t>
      </w:r>
      <w:r w:rsidR="00C86DB9" w:rsidRPr="00CA7129">
        <w:rPr>
          <w:rFonts w:ascii="Arial" w:hAnsi="Arial" w:cs="Arial"/>
        </w:rPr>
        <w:t>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866D91">
      <w:pPr>
        <w:tabs>
          <w:tab w:val="left" w:pos="993"/>
          <w:tab w:val="left" w:pos="1418"/>
        </w:tabs>
        <w:ind w:left="993" w:hanging="993"/>
        <w:jc w:val="both"/>
        <w:rPr>
          <w:rFonts w:ascii="Arial" w:hAnsi="Arial" w:cs="Arial"/>
        </w:rPr>
      </w:pPr>
    </w:p>
    <w:p w14:paraId="6A06AD17" w14:textId="7777777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866D91">
      <w:pPr>
        <w:pStyle w:val="PargrafodaLista"/>
        <w:tabs>
          <w:tab w:val="left" w:pos="993"/>
        </w:tabs>
        <w:ind w:left="993" w:hanging="993"/>
        <w:jc w:val="both"/>
        <w:rPr>
          <w:rFonts w:ascii="Arial" w:hAnsi="Arial" w:cs="Arial"/>
        </w:rPr>
      </w:pPr>
    </w:p>
    <w:p w14:paraId="1F63711E" w14:textId="4927648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866D91">
      <w:pPr>
        <w:pStyle w:val="PargrafodaLista"/>
        <w:tabs>
          <w:tab w:val="left" w:pos="993"/>
        </w:tabs>
        <w:ind w:left="993" w:hanging="993"/>
        <w:jc w:val="both"/>
        <w:rPr>
          <w:rFonts w:ascii="Arial" w:hAnsi="Arial" w:cs="Arial"/>
        </w:rPr>
      </w:pPr>
    </w:p>
    <w:p w14:paraId="5E49A065" w14:textId="15FB267B"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lastRenderedPageBreak/>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866D91">
      <w:pPr>
        <w:pStyle w:val="PargrafodaLista"/>
        <w:tabs>
          <w:tab w:val="left" w:pos="993"/>
        </w:tabs>
        <w:ind w:left="993" w:hanging="993"/>
        <w:jc w:val="both"/>
        <w:rPr>
          <w:rFonts w:ascii="Arial" w:hAnsi="Arial" w:cs="Arial"/>
        </w:rPr>
      </w:pPr>
    </w:p>
    <w:p w14:paraId="63008CC5" w14:textId="3ED68E17" w:rsidR="00C86DB9" w:rsidRPr="00EA4B23" w:rsidRDefault="00C86DB9" w:rsidP="00866D91">
      <w:pPr>
        <w:pStyle w:val="PargrafodaLista"/>
        <w:numPr>
          <w:ilvl w:val="4"/>
          <w:numId w:val="58"/>
        </w:numPr>
        <w:ind w:left="993" w:hanging="993"/>
        <w:jc w:val="both"/>
        <w:rPr>
          <w:rFonts w:ascii="Arial" w:hAnsi="Arial" w:cs="Arial"/>
        </w:rPr>
      </w:pPr>
      <w:r w:rsidRPr="00EA4B23">
        <w:rPr>
          <w:rFonts w:ascii="Arial" w:hAnsi="Arial" w:cs="Arial"/>
        </w:rPr>
        <w:t xml:space="preserve">Caso o </w:t>
      </w:r>
      <w:r w:rsidR="00C14031" w:rsidRPr="00EA4B23">
        <w:rPr>
          <w:rFonts w:ascii="Arial" w:hAnsi="Arial" w:cs="Arial"/>
        </w:rPr>
        <w:t xml:space="preserve">embarque </w:t>
      </w:r>
      <w:r w:rsidRPr="00EA4B23">
        <w:rPr>
          <w:rFonts w:ascii="Arial" w:hAnsi="Arial" w:cs="Arial"/>
        </w:rPr>
        <w:t>programado</w:t>
      </w:r>
      <w:r w:rsidR="00690D24" w:rsidRPr="00EA4B23">
        <w:rPr>
          <w:rFonts w:ascii="Arial" w:hAnsi="Arial" w:cs="Arial"/>
        </w:rPr>
        <w:t xml:space="preserve"> </w:t>
      </w:r>
      <w:r w:rsidRPr="00EA4B23">
        <w:rPr>
          <w:rFonts w:ascii="Arial" w:hAnsi="Arial" w:cs="Arial"/>
        </w:rPr>
        <w:t>não seja cancelado até a véspera, a cobrança será devida, independentemente de inexistência de valor transportado, mediante apresentação de GTV de visita devidamente assinada por empregado CAIXA.</w:t>
      </w:r>
    </w:p>
    <w:p w14:paraId="27254320" w14:textId="719542EB" w:rsidR="00C86DB9" w:rsidRPr="00EA4B23" w:rsidRDefault="00C86DB9" w:rsidP="00866D91">
      <w:pPr>
        <w:tabs>
          <w:tab w:val="left" w:pos="993"/>
          <w:tab w:val="left" w:pos="1418"/>
        </w:tabs>
        <w:ind w:left="993" w:hanging="993"/>
        <w:jc w:val="both"/>
        <w:rPr>
          <w:rFonts w:ascii="Arial" w:hAnsi="Arial" w:cs="Arial"/>
        </w:rPr>
      </w:pPr>
    </w:p>
    <w:p w14:paraId="736AF304" w14:textId="73E6EE14" w:rsidR="00200C21" w:rsidRPr="00EA4B23" w:rsidRDefault="00B63009" w:rsidP="00866D91">
      <w:pPr>
        <w:pStyle w:val="PargrafodaLista"/>
        <w:numPr>
          <w:ilvl w:val="3"/>
          <w:numId w:val="58"/>
        </w:numPr>
        <w:ind w:left="993" w:hanging="993"/>
        <w:jc w:val="both"/>
        <w:rPr>
          <w:rFonts w:ascii="Arial" w:hAnsi="Arial" w:cs="Arial"/>
        </w:rPr>
      </w:pPr>
      <w:r w:rsidRPr="00EA4B23">
        <w:rPr>
          <w:rFonts w:ascii="Arial" w:hAnsi="Arial" w:cs="Arial"/>
          <w:b/>
          <w:bCs/>
        </w:rPr>
        <w:t>Embarque Emergencial</w:t>
      </w:r>
      <w:r w:rsidR="00C86DB9" w:rsidRPr="00EA4B23">
        <w:rPr>
          <w:rFonts w:ascii="Arial" w:hAnsi="Arial" w:cs="Arial"/>
          <w:b/>
        </w:rPr>
        <w:t xml:space="preserve">: </w:t>
      </w:r>
      <w:r w:rsidR="00200C21" w:rsidRPr="00EA4B23">
        <w:rPr>
          <w:rFonts w:ascii="Arial" w:hAnsi="Arial" w:cs="Arial"/>
        </w:rPr>
        <w:t xml:space="preserve">Serviço a ser realizado </w:t>
      </w:r>
      <w:r w:rsidR="00097258" w:rsidRPr="00EA4B23">
        <w:rPr>
          <w:rFonts w:ascii="Arial" w:hAnsi="Arial" w:cs="Arial"/>
        </w:rPr>
        <w:t xml:space="preserve">sem frequência pré-determinada </w:t>
      </w:r>
      <w:r w:rsidR="00200C21" w:rsidRPr="00EA4B23">
        <w:rPr>
          <w:rFonts w:ascii="Arial" w:hAnsi="Arial" w:cs="Arial"/>
        </w:rPr>
        <w:t>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EA4B23" w:rsidRDefault="00200C21" w:rsidP="00866D91">
      <w:pPr>
        <w:pStyle w:val="PargrafodaLista"/>
        <w:tabs>
          <w:tab w:val="left" w:pos="993"/>
        </w:tabs>
        <w:ind w:left="993"/>
        <w:jc w:val="both"/>
        <w:rPr>
          <w:rFonts w:ascii="Arial" w:hAnsi="Arial" w:cs="Arial"/>
        </w:rPr>
      </w:pPr>
      <w:r w:rsidRPr="00EA4B23">
        <w:rPr>
          <w:rFonts w:ascii="Arial" w:hAnsi="Arial" w:cs="Arial"/>
        </w:rPr>
        <w:t xml:space="preserve"> </w:t>
      </w:r>
    </w:p>
    <w:p w14:paraId="1CA1B805" w14:textId="77777777" w:rsidR="00C86DB9" w:rsidRPr="00EA4B23" w:rsidRDefault="00C86DB9" w:rsidP="00866D91">
      <w:pPr>
        <w:pStyle w:val="PargrafodaLista"/>
        <w:numPr>
          <w:ilvl w:val="3"/>
          <w:numId w:val="58"/>
        </w:numPr>
        <w:ind w:left="993" w:hanging="993"/>
        <w:jc w:val="both"/>
        <w:rPr>
          <w:rFonts w:ascii="Arial" w:hAnsi="Arial" w:cs="Arial"/>
        </w:rPr>
      </w:pPr>
      <w:r w:rsidRPr="00EA4B23">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EA4B23" w:rsidRDefault="00C86DB9" w:rsidP="00866D91">
      <w:pPr>
        <w:pStyle w:val="PargrafodaLista"/>
        <w:tabs>
          <w:tab w:val="left" w:pos="993"/>
        </w:tabs>
        <w:ind w:left="993" w:hanging="993"/>
        <w:jc w:val="both"/>
        <w:rPr>
          <w:rFonts w:ascii="Arial" w:hAnsi="Arial" w:cs="Arial"/>
        </w:rPr>
      </w:pPr>
    </w:p>
    <w:p w14:paraId="177966EE" w14:textId="20BF37FE" w:rsidR="00C86DB9" w:rsidRPr="00EA4B23" w:rsidRDefault="00C86DB9" w:rsidP="00866D91">
      <w:pPr>
        <w:pStyle w:val="PargrafodaLista"/>
        <w:numPr>
          <w:ilvl w:val="4"/>
          <w:numId w:val="58"/>
        </w:numPr>
        <w:ind w:left="993" w:hanging="993"/>
        <w:jc w:val="both"/>
        <w:rPr>
          <w:rFonts w:ascii="Arial" w:hAnsi="Arial" w:cs="Arial"/>
        </w:rPr>
      </w:pPr>
      <w:r w:rsidRPr="00EA4B23">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EA4B23">
        <w:rPr>
          <w:rFonts w:ascii="Arial" w:hAnsi="Arial" w:cs="Arial"/>
          <w:bCs/>
        </w:rPr>
        <w:t>o</w:t>
      </w:r>
      <w:r w:rsidRPr="00EA4B23">
        <w:rPr>
          <w:rFonts w:ascii="Arial" w:hAnsi="Arial" w:cs="Arial"/>
        </w:rPr>
        <w:t>sto n</w:t>
      </w:r>
      <w:r w:rsidR="00DF29C8" w:rsidRPr="00EA4B23">
        <w:rPr>
          <w:rFonts w:ascii="Arial" w:hAnsi="Arial" w:cs="Arial"/>
        </w:rPr>
        <w:t xml:space="preserve">o </w:t>
      </w:r>
      <w:r w:rsidR="004E2BA0" w:rsidRPr="00EA4B23">
        <w:rPr>
          <w:rFonts w:ascii="Arial" w:hAnsi="Arial" w:cs="Arial"/>
        </w:rPr>
        <w:t>GRUPO A - EMBARQUES - SERVIÇOS ESPORÁDICOS</w:t>
      </w:r>
      <w:r w:rsidR="00DF29C8" w:rsidRPr="00EA4B23">
        <w:rPr>
          <w:rFonts w:ascii="Arial" w:hAnsi="Arial" w:cs="Arial"/>
        </w:rPr>
        <w:t xml:space="preserve"> </w:t>
      </w:r>
      <w:r w:rsidR="004E2BA0" w:rsidRPr="00EA4B23">
        <w:rPr>
          <w:rFonts w:ascii="Arial" w:hAnsi="Arial" w:cs="Arial"/>
        </w:rPr>
        <w:t>d</w:t>
      </w:r>
      <w:r w:rsidRPr="00EA4B23">
        <w:rPr>
          <w:rFonts w:ascii="Arial" w:hAnsi="Arial" w:cs="Arial"/>
        </w:rPr>
        <w:t>a proposta comercial, podendo ser realizado com aproveitamento para o transporte de Moeda Nacional, Moeda Estrangeira, penhor, dilacerado ou troco.</w:t>
      </w:r>
    </w:p>
    <w:p w14:paraId="276E6C47" w14:textId="77777777" w:rsidR="00C86DB9" w:rsidRPr="00EA4B23" w:rsidRDefault="00C86DB9" w:rsidP="00866D91">
      <w:pPr>
        <w:pStyle w:val="PargrafodaLista"/>
        <w:tabs>
          <w:tab w:val="left" w:pos="993"/>
        </w:tabs>
        <w:ind w:left="993" w:hanging="993"/>
        <w:jc w:val="both"/>
        <w:rPr>
          <w:rFonts w:ascii="Arial" w:hAnsi="Arial" w:cs="Arial"/>
        </w:rPr>
      </w:pPr>
    </w:p>
    <w:p w14:paraId="523CAE48" w14:textId="2A4B9EBD" w:rsidR="00C86DB9" w:rsidRPr="00EA4B23" w:rsidRDefault="00C86DB9" w:rsidP="00866D91">
      <w:pPr>
        <w:pStyle w:val="PargrafodaLista"/>
        <w:numPr>
          <w:ilvl w:val="3"/>
          <w:numId w:val="58"/>
        </w:numPr>
        <w:ind w:left="993" w:hanging="993"/>
        <w:jc w:val="both"/>
        <w:rPr>
          <w:rFonts w:ascii="Arial" w:hAnsi="Arial" w:cs="Arial"/>
        </w:rPr>
      </w:pPr>
      <w:r w:rsidRPr="00EA4B23">
        <w:rPr>
          <w:rFonts w:ascii="Arial" w:hAnsi="Arial" w:cs="Arial"/>
        </w:rPr>
        <w:t>Quando os valores transportados se referirem a garantias de penhor (joias), moeda estrangeira ou outros valores, a GTV-e deverá conter a descrição detalhada e valor estimado em moeda nacional</w:t>
      </w:r>
      <w:r w:rsidR="00D50485" w:rsidRPr="00EA4B23">
        <w:rPr>
          <w:rFonts w:ascii="Arial" w:hAnsi="Arial" w:cs="Arial"/>
        </w:rPr>
        <w:t>.</w:t>
      </w:r>
    </w:p>
    <w:p w14:paraId="7CF6D11D" w14:textId="77777777" w:rsidR="00C86DB9" w:rsidRDefault="00C86DB9" w:rsidP="00866D91">
      <w:pPr>
        <w:tabs>
          <w:tab w:val="left" w:pos="993"/>
        </w:tabs>
        <w:ind w:left="993" w:hanging="993"/>
        <w:jc w:val="both"/>
        <w:rPr>
          <w:rFonts w:ascii="Arial" w:hAnsi="Arial" w:cs="Arial"/>
        </w:rPr>
      </w:pPr>
    </w:p>
    <w:p w14:paraId="23C13CAC" w14:textId="14516540" w:rsidR="00C86DB9" w:rsidRPr="00925C25" w:rsidRDefault="006D532B" w:rsidP="00866D91">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 Intermoda</w:t>
      </w:r>
      <w:r w:rsidR="003E4E12">
        <w:rPr>
          <w:rFonts w:ascii="Arial" w:hAnsi="Arial" w:cs="Arial"/>
          <w:b/>
          <w:bCs/>
        </w:rPr>
        <w:t>l</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866D91">
      <w:pPr>
        <w:pStyle w:val="PargrafodaLista"/>
        <w:tabs>
          <w:tab w:val="left" w:pos="993"/>
        </w:tabs>
        <w:ind w:left="993" w:hanging="993"/>
        <w:jc w:val="both"/>
        <w:rPr>
          <w:rFonts w:ascii="Arial" w:hAnsi="Arial" w:cs="Arial"/>
        </w:rPr>
      </w:pPr>
    </w:p>
    <w:p w14:paraId="32D18A3E" w14:textId="7C0AD89A"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866D91">
      <w:pPr>
        <w:pStyle w:val="PargrafodaLista"/>
        <w:tabs>
          <w:tab w:val="left" w:pos="993"/>
        </w:tabs>
        <w:ind w:left="993" w:hanging="993"/>
        <w:jc w:val="both"/>
        <w:rPr>
          <w:rFonts w:ascii="Arial" w:hAnsi="Arial" w:cs="Arial"/>
        </w:rPr>
      </w:pPr>
    </w:p>
    <w:p w14:paraId="46E01DC1" w14:textId="5718F133" w:rsidR="00C86DB9" w:rsidRPr="00D15AC8"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866D91">
      <w:pPr>
        <w:pStyle w:val="PargrafodaLista"/>
        <w:tabs>
          <w:tab w:val="left" w:pos="993"/>
        </w:tabs>
        <w:ind w:left="993" w:hanging="993"/>
        <w:jc w:val="both"/>
        <w:rPr>
          <w:rFonts w:ascii="Arial" w:hAnsi="Arial" w:cs="Arial"/>
        </w:rPr>
      </w:pPr>
    </w:p>
    <w:p w14:paraId="6D8B1AD3" w14:textId="6302B3AD"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866D91">
      <w:pPr>
        <w:pStyle w:val="PargrafodaLista"/>
        <w:tabs>
          <w:tab w:val="left" w:pos="993"/>
        </w:tabs>
        <w:ind w:left="993" w:hanging="993"/>
        <w:jc w:val="both"/>
        <w:rPr>
          <w:rFonts w:ascii="Arial" w:hAnsi="Arial" w:cs="Arial"/>
        </w:rPr>
      </w:pPr>
    </w:p>
    <w:p w14:paraId="35649EE2" w14:textId="7A36BE13" w:rsidR="008E7703" w:rsidRPr="00CA7129" w:rsidRDefault="008E7703" w:rsidP="00866D91">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866D91">
      <w:pPr>
        <w:pStyle w:val="PargrafodaLista"/>
        <w:tabs>
          <w:tab w:val="left" w:pos="993"/>
        </w:tabs>
        <w:ind w:left="993" w:hanging="993"/>
        <w:jc w:val="both"/>
        <w:rPr>
          <w:rFonts w:ascii="Arial" w:hAnsi="Arial" w:cs="Arial"/>
        </w:rPr>
      </w:pPr>
    </w:p>
    <w:p w14:paraId="315AD4AC" w14:textId="7777777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866D91">
      <w:pPr>
        <w:pStyle w:val="PargrafodaLista"/>
        <w:tabs>
          <w:tab w:val="left" w:pos="993"/>
        </w:tabs>
        <w:ind w:left="993" w:hanging="993"/>
        <w:jc w:val="both"/>
        <w:rPr>
          <w:rFonts w:ascii="Arial" w:hAnsi="Arial" w:cs="Arial"/>
          <w:b/>
          <w:color w:val="FF0000"/>
        </w:rPr>
      </w:pPr>
    </w:p>
    <w:p w14:paraId="2E0C3D75" w14:textId="58337329" w:rsidR="00C86DB9" w:rsidRPr="00CA7129" w:rsidRDefault="005B4081" w:rsidP="00866D91">
      <w:pPr>
        <w:pStyle w:val="PargrafodaLista"/>
        <w:numPr>
          <w:ilvl w:val="3"/>
          <w:numId w:val="58"/>
        </w:numPr>
        <w:ind w:left="993" w:hanging="993"/>
        <w:jc w:val="both"/>
        <w:rPr>
          <w:rFonts w:ascii="Arial" w:hAnsi="Arial" w:cs="Arial"/>
        </w:rPr>
      </w:pPr>
      <w:r w:rsidRPr="000447B6">
        <w:rPr>
          <w:rFonts w:ascii="Arial" w:hAnsi="Arial" w:cs="Arial"/>
          <w:b/>
        </w:rPr>
        <w:lastRenderedPageBreak/>
        <w:t>Embarque</w:t>
      </w:r>
      <w:r w:rsidR="00C86DB9" w:rsidRPr="000447B6">
        <w:rPr>
          <w:rFonts w:ascii="Arial" w:hAnsi="Arial" w:cs="Arial"/>
          <w:b/>
        </w:rPr>
        <w:t xml:space="preserve"> </w:t>
      </w:r>
      <w:r w:rsidRPr="000447B6">
        <w:rPr>
          <w:rFonts w:ascii="Arial" w:hAnsi="Arial" w:cs="Arial"/>
          <w:b/>
        </w:rPr>
        <w:t>Esporádico</w:t>
      </w:r>
      <w:r w:rsidR="00C86DB9" w:rsidRPr="000447B6">
        <w:rPr>
          <w:rFonts w:ascii="Arial" w:hAnsi="Arial" w:cs="Arial"/>
        </w:rPr>
        <w:t xml:space="preserve">: </w:t>
      </w:r>
      <w:r w:rsidR="00970A8E">
        <w:rPr>
          <w:rFonts w:ascii="Arial" w:hAnsi="Arial" w:cs="Arial"/>
        </w:rPr>
        <w:t>E</w:t>
      </w:r>
      <w:r w:rsidR="00110AE3" w:rsidRPr="000447B6">
        <w:rPr>
          <w:rFonts w:ascii="Arial" w:hAnsi="Arial" w:cs="Arial"/>
        </w:rPr>
        <w:t>mbarque</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866D91">
      <w:pPr>
        <w:pStyle w:val="Recuodecorpodetexto"/>
        <w:tabs>
          <w:tab w:val="left" w:pos="993"/>
          <w:tab w:val="left" w:pos="1985"/>
        </w:tabs>
        <w:ind w:left="993" w:hanging="993"/>
        <w:rPr>
          <w:rFonts w:cs="Arial"/>
        </w:rPr>
      </w:pPr>
    </w:p>
    <w:p w14:paraId="10BB6BA1" w14:textId="4FC70429" w:rsidR="004E1583" w:rsidRDefault="00110AE3" w:rsidP="00866D91">
      <w:pPr>
        <w:pStyle w:val="PargrafodaLista"/>
        <w:numPr>
          <w:ilvl w:val="3"/>
          <w:numId w:val="58"/>
        </w:numPr>
        <w:ind w:left="993" w:hanging="993"/>
        <w:jc w:val="both"/>
        <w:rPr>
          <w:rFonts w:ascii="Arial" w:hAnsi="Arial" w:cs="Arial"/>
        </w:rPr>
      </w:pPr>
      <w:r w:rsidRPr="00F56432">
        <w:rPr>
          <w:rFonts w:ascii="Arial" w:hAnsi="Arial" w:cs="Arial"/>
          <w:b/>
          <w:bCs/>
        </w:rPr>
        <w:t>Embarque Conjugado</w:t>
      </w:r>
      <w:r w:rsidR="00C86DB9" w:rsidRPr="00F56432">
        <w:rPr>
          <w:rFonts w:ascii="Arial" w:hAnsi="Arial" w:cs="Arial"/>
          <w:b/>
          <w:bCs/>
        </w:rPr>
        <w:t>:</w:t>
      </w:r>
      <w:r w:rsidR="00D23B8D">
        <w:rPr>
          <w:rFonts w:ascii="Arial" w:hAnsi="Arial" w:cs="Arial"/>
          <w:b/>
          <w:bCs/>
        </w:rPr>
        <w:t xml:space="preserve"> </w:t>
      </w:r>
      <w:r w:rsidR="00970A8E">
        <w:rPr>
          <w:rFonts w:ascii="Arial" w:hAnsi="Arial" w:cs="Arial"/>
        </w:rPr>
        <w:t>E</w:t>
      </w:r>
      <w:r w:rsidRPr="00F56432">
        <w:rPr>
          <w:rFonts w:ascii="Arial" w:hAnsi="Arial" w:cs="Arial"/>
        </w:rPr>
        <w:t>mbarque</w:t>
      </w:r>
      <w:r w:rsidR="00C86DB9" w:rsidRPr="00F56432">
        <w:rPr>
          <w:rFonts w:ascii="Arial" w:hAnsi="Arial" w:cs="Arial"/>
        </w:rPr>
        <w:t xml:space="preserve"> realizado</w:t>
      </w:r>
      <w:r w:rsidR="00177EDB">
        <w:rPr>
          <w:rFonts w:ascii="Arial" w:hAnsi="Arial" w:cs="Arial"/>
        </w:rPr>
        <w:t xml:space="preserve"> </w:t>
      </w:r>
      <w:r w:rsidR="00C86DB9" w:rsidRPr="00F56432">
        <w:rPr>
          <w:rFonts w:ascii="Arial" w:hAnsi="Arial" w:cs="Arial"/>
        </w:rPr>
        <w:t>na mesma data, para atendimento a duas ou mais unidades da CAIXA</w:t>
      </w:r>
      <w:r w:rsidR="00536F77">
        <w:rPr>
          <w:rFonts w:ascii="Arial" w:hAnsi="Arial" w:cs="Arial"/>
        </w:rPr>
        <w:t xml:space="preserve"> </w:t>
      </w:r>
      <w:r w:rsidR="00A02470">
        <w:rPr>
          <w:rFonts w:ascii="Arial" w:hAnsi="Arial" w:cs="Arial"/>
        </w:rPr>
        <w:t>l</w:t>
      </w:r>
      <w:r w:rsidR="00C86DB9" w:rsidRPr="00F56432">
        <w:rPr>
          <w:rFonts w:ascii="Arial" w:hAnsi="Arial" w:cs="Arial"/>
        </w:rPr>
        <w:t>ocalizadas em municípios que pertençam a um mesmo roteiro, mediante solicitação efetuada na véspera para efetivação no dia seguinte.</w:t>
      </w:r>
    </w:p>
    <w:p w14:paraId="011CAEFF" w14:textId="77777777" w:rsidR="004E1583" w:rsidRPr="004E1583" w:rsidRDefault="004E1583" w:rsidP="00866D91">
      <w:pPr>
        <w:pStyle w:val="PargrafodaLista"/>
        <w:jc w:val="both"/>
        <w:rPr>
          <w:rFonts w:ascii="Arial" w:hAnsi="Arial" w:cs="Arial"/>
        </w:rPr>
      </w:pPr>
    </w:p>
    <w:p w14:paraId="4AD49D95" w14:textId="77777777"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866D91">
      <w:pPr>
        <w:pStyle w:val="PargrafodaLista"/>
        <w:jc w:val="both"/>
        <w:rPr>
          <w:rFonts w:ascii="Arial" w:hAnsi="Arial" w:cs="Arial"/>
        </w:rPr>
      </w:pPr>
    </w:p>
    <w:p w14:paraId="2387130A" w14:textId="77777777"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866D91">
      <w:pPr>
        <w:pStyle w:val="PargrafodaLista"/>
        <w:ind w:hanging="993"/>
        <w:jc w:val="both"/>
        <w:rPr>
          <w:rFonts w:ascii="Arial" w:hAnsi="Arial" w:cs="Arial"/>
        </w:rPr>
      </w:pPr>
    </w:p>
    <w:p w14:paraId="32C7A912" w14:textId="39C05B9B" w:rsidR="00C86DB9" w:rsidRP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866D91">
      <w:pPr>
        <w:pStyle w:val="PargrafodaLista"/>
        <w:tabs>
          <w:tab w:val="left" w:pos="993"/>
        </w:tabs>
        <w:ind w:left="993" w:hanging="993"/>
        <w:jc w:val="both"/>
        <w:rPr>
          <w:rFonts w:ascii="Arial" w:hAnsi="Arial" w:cs="Arial"/>
          <w:b/>
        </w:rPr>
      </w:pPr>
    </w:p>
    <w:p w14:paraId="64323641" w14:textId="5274AB63" w:rsidR="004E1583" w:rsidRDefault="00652D0C" w:rsidP="00866D91">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00970A8E">
        <w:rPr>
          <w:rFonts w:ascii="Arial" w:hAnsi="Arial" w:cs="Arial"/>
        </w:rPr>
        <w:t>E</w:t>
      </w:r>
      <w:r w:rsidRPr="000775D1">
        <w:rPr>
          <w:rFonts w:ascii="Arial" w:hAnsi="Arial" w:cs="Arial"/>
        </w:rPr>
        <w:t>mbarque em r</w:t>
      </w:r>
      <w:r w:rsidR="00796B68" w:rsidRPr="000775D1">
        <w:rPr>
          <w:rFonts w:ascii="Arial" w:hAnsi="Arial" w:cs="Arial"/>
        </w:rPr>
        <w:t>oteiro</w:t>
      </w:r>
      <w:r w:rsidR="00C86DB9" w:rsidRPr="000775D1">
        <w:rPr>
          <w:rFonts w:ascii="Arial" w:hAnsi="Arial" w:cs="Arial"/>
        </w:rPr>
        <w:t xml:space="preserve"> interurbano realizado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866D91">
      <w:pPr>
        <w:pStyle w:val="PargrafodaLista"/>
        <w:tabs>
          <w:tab w:val="left" w:pos="993"/>
        </w:tabs>
        <w:ind w:left="993"/>
        <w:jc w:val="both"/>
        <w:rPr>
          <w:rFonts w:ascii="Arial" w:hAnsi="Arial" w:cs="Arial"/>
        </w:rPr>
      </w:pPr>
    </w:p>
    <w:p w14:paraId="47470F19" w14:textId="24319A83"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866D91">
      <w:pPr>
        <w:pStyle w:val="PargrafodaLista"/>
        <w:tabs>
          <w:tab w:val="left" w:pos="993"/>
        </w:tabs>
        <w:ind w:left="1134"/>
        <w:jc w:val="both"/>
        <w:rPr>
          <w:rFonts w:ascii="Arial" w:hAnsi="Arial" w:cs="Arial"/>
        </w:rPr>
      </w:pPr>
    </w:p>
    <w:p w14:paraId="6429D928" w14:textId="2F616AB3" w:rsidR="00C86DB9" w:rsidRP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866D91">
      <w:pPr>
        <w:pStyle w:val="PargrafodaLista"/>
        <w:tabs>
          <w:tab w:val="left" w:pos="993"/>
        </w:tabs>
        <w:ind w:left="993" w:hanging="993"/>
        <w:jc w:val="both"/>
        <w:rPr>
          <w:rFonts w:ascii="Arial" w:hAnsi="Arial" w:cs="Arial"/>
        </w:rPr>
      </w:pPr>
    </w:p>
    <w:p w14:paraId="1C331636" w14:textId="448B429F" w:rsidR="00503F6B" w:rsidRDefault="006B1B8A" w:rsidP="00866D91">
      <w:pPr>
        <w:pStyle w:val="PargrafodaLista"/>
        <w:numPr>
          <w:ilvl w:val="3"/>
          <w:numId w:val="58"/>
        </w:numPr>
        <w:ind w:left="993" w:hanging="993"/>
        <w:jc w:val="both"/>
        <w:rPr>
          <w:rFonts w:ascii="Arial" w:hAnsi="Arial" w:cs="Arial"/>
          <w:bCs/>
        </w:rPr>
      </w:pPr>
      <w:r w:rsidRPr="00641C32">
        <w:rPr>
          <w:rFonts w:ascii="Arial" w:hAnsi="Arial" w:cs="Arial"/>
          <w:b/>
        </w:rPr>
        <w:t>Aproveitamento de Embarque</w:t>
      </w:r>
      <w:r w:rsidR="00C86DB9" w:rsidRPr="00641C32">
        <w:rPr>
          <w:rFonts w:ascii="Arial" w:hAnsi="Arial" w:cs="Arial"/>
          <w:bCs/>
        </w:rPr>
        <w:t xml:space="preserve">: </w:t>
      </w:r>
      <w:r w:rsidR="00970A8E">
        <w:rPr>
          <w:rFonts w:ascii="Arial" w:hAnsi="Arial" w:cs="Arial"/>
          <w:bCs/>
        </w:rPr>
        <w:t>E</w:t>
      </w:r>
      <w:r w:rsidRPr="00641C32">
        <w:rPr>
          <w:rFonts w:ascii="Arial" w:hAnsi="Arial" w:cs="Arial"/>
          <w:bCs/>
        </w:rPr>
        <w:t>mbarque</w:t>
      </w:r>
      <w:r w:rsidR="00C86DB9" w:rsidRPr="00641C32">
        <w:rPr>
          <w:rFonts w:ascii="Arial" w:hAnsi="Arial" w:cs="Arial"/>
          <w:bCs/>
        </w:rPr>
        <w:t xml:space="preserve"> urbano, interurbano ou intermoda</w:t>
      </w:r>
      <w:r w:rsidR="005154E6">
        <w:rPr>
          <w:rFonts w:ascii="Arial" w:hAnsi="Arial" w:cs="Arial"/>
          <w:bCs/>
        </w:rPr>
        <w:t>l</w:t>
      </w:r>
      <w:r w:rsidR="00C86DB9" w:rsidRPr="00641C32">
        <w:rPr>
          <w:rFonts w:ascii="Arial" w:hAnsi="Arial" w:cs="Arial"/>
          <w:bCs/>
        </w:rPr>
        <w:t>, realizado na mesma data, com a utilização da mesma estrutura de carro-forte, aeronave ou embarcação e atendimento às mesmas unidades de origem e destino:</w:t>
      </w:r>
    </w:p>
    <w:p w14:paraId="507E8855" w14:textId="77777777" w:rsidR="00503F6B" w:rsidRDefault="00503F6B" w:rsidP="00866D91">
      <w:pPr>
        <w:pStyle w:val="PargrafodaLista"/>
        <w:tabs>
          <w:tab w:val="left" w:pos="993"/>
        </w:tabs>
        <w:ind w:left="993" w:hanging="993"/>
        <w:jc w:val="both"/>
        <w:rPr>
          <w:rFonts w:ascii="Arial" w:hAnsi="Arial" w:cs="Arial"/>
          <w:b/>
        </w:rPr>
      </w:pPr>
    </w:p>
    <w:p w14:paraId="2E3634BB" w14:textId="77777777" w:rsidR="00503F6B" w:rsidRPr="00D50485" w:rsidRDefault="00503F6B" w:rsidP="00866D91">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D91">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D91">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D91">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D91">
      <w:pPr>
        <w:pStyle w:val="PargrafodaLista"/>
        <w:tabs>
          <w:tab w:val="left" w:pos="993"/>
        </w:tabs>
        <w:ind w:left="993" w:hanging="993"/>
        <w:jc w:val="both"/>
        <w:rPr>
          <w:rFonts w:ascii="Arial" w:hAnsi="Arial" w:cs="Arial"/>
          <w:bCs/>
        </w:rPr>
      </w:pPr>
    </w:p>
    <w:p w14:paraId="24F50E7A" w14:textId="77777777" w:rsid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D91">
      <w:pPr>
        <w:pStyle w:val="PargrafodaLista"/>
        <w:ind w:left="993" w:hanging="993"/>
        <w:jc w:val="both"/>
        <w:rPr>
          <w:rFonts w:ascii="Arial" w:hAnsi="Arial" w:cs="Arial"/>
          <w:bCs/>
        </w:rPr>
      </w:pPr>
    </w:p>
    <w:p w14:paraId="17D0569F" w14:textId="77777777" w:rsidR="00503F6B" w:rsidRP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D91">
      <w:pPr>
        <w:pStyle w:val="PargrafodaLista"/>
        <w:ind w:left="993" w:hanging="993"/>
        <w:jc w:val="both"/>
        <w:rPr>
          <w:rFonts w:ascii="Arial" w:hAnsi="Arial" w:cs="Arial"/>
          <w:bCs/>
        </w:rPr>
      </w:pPr>
    </w:p>
    <w:p w14:paraId="39B4E832" w14:textId="6A6DF802" w:rsidR="00C86DB9" w:rsidRP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D91">
      <w:pPr>
        <w:pStyle w:val="PargrafodaLista"/>
        <w:tabs>
          <w:tab w:val="left" w:pos="993"/>
        </w:tabs>
        <w:ind w:left="993" w:hanging="993"/>
        <w:jc w:val="both"/>
        <w:rPr>
          <w:rFonts w:ascii="Arial" w:hAnsi="Arial" w:cs="Arial"/>
          <w:bCs/>
        </w:rPr>
      </w:pPr>
    </w:p>
    <w:p w14:paraId="52AB14CE" w14:textId="77777777" w:rsidR="00C86DB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866D91">
      <w:pPr>
        <w:pStyle w:val="PargrafodaLista"/>
        <w:tabs>
          <w:tab w:val="left" w:pos="993"/>
        </w:tabs>
        <w:ind w:left="993" w:hanging="993"/>
        <w:jc w:val="both"/>
        <w:rPr>
          <w:rFonts w:ascii="Arial" w:hAnsi="Arial" w:cs="Arial"/>
        </w:rPr>
      </w:pPr>
    </w:p>
    <w:p w14:paraId="50D8426E" w14:textId="0F615EE1" w:rsidR="0032047C" w:rsidRPr="0038487F" w:rsidRDefault="0038487F" w:rsidP="00866D91">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866D91">
      <w:pPr>
        <w:pStyle w:val="PargrafodaLista"/>
        <w:tabs>
          <w:tab w:val="left" w:pos="993"/>
        </w:tabs>
        <w:ind w:left="993" w:hanging="993"/>
        <w:jc w:val="both"/>
        <w:rPr>
          <w:rFonts w:ascii="Arial" w:hAnsi="Arial" w:cs="Arial"/>
        </w:rPr>
      </w:pPr>
    </w:p>
    <w:p w14:paraId="0917D47A" w14:textId="4BE7A5A6" w:rsidR="008171BF" w:rsidRPr="00225C52" w:rsidRDefault="008171BF" w:rsidP="00866D91">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866D91">
      <w:pPr>
        <w:pStyle w:val="PargrafodaLista"/>
        <w:tabs>
          <w:tab w:val="left" w:pos="993"/>
        </w:tabs>
        <w:ind w:left="993" w:hanging="993"/>
        <w:jc w:val="both"/>
        <w:rPr>
          <w:rFonts w:ascii="Arial" w:hAnsi="Arial" w:cs="Arial"/>
          <w:bCs/>
        </w:rPr>
      </w:pPr>
    </w:p>
    <w:p w14:paraId="760A853A" w14:textId="23D80E0F" w:rsidR="008171BF" w:rsidRPr="00CA7129" w:rsidRDefault="008171BF" w:rsidP="00866D91">
      <w:pPr>
        <w:pStyle w:val="PargrafodaLista"/>
        <w:numPr>
          <w:ilvl w:val="3"/>
          <w:numId w:val="58"/>
        </w:numPr>
        <w:ind w:left="993" w:hanging="993"/>
        <w:jc w:val="both"/>
        <w:rPr>
          <w:rFonts w:ascii="Arial" w:hAnsi="Arial" w:cs="Arial"/>
          <w:bCs/>
        </w:rPr>
      </w:pPr>
      <w:r w:rsidRPr="00CA7129">
        <w:rPr>
          <w:rFonts w:ascii="Arial" w:hAnsi="Arial" w:cs="Arial"/>
        </w:rPr>
        <w:t xml:space="preserve">O serviço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w:t>
      </w:r>
      <w:r w:rsidR="00FA3555">
        <w:rPr>
          <w:rFonts w:ascii="Arial" w:hAnsi="Arial" w:cs="Arial"/>
        </w:rPr>
        <w:t>s</w:t>
      </w:r>
      <w:r w:rsidRPr="00CA7129">
        <w:rPr>
          <w:rFonts w:ascii="Arial" w:hAnsi="Arial" w:cs="Arial"/>
        </w:rPr>
        <w:t xml:space="preserve">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866D91">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866D91">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866D91">
      <w:pPr>
        <w:pStyle w:val="PargrafodaLista"/>
        <w:tabs>
          <w:tab w:val="left" w:pos="993"/>
        </w:tabs>
        <w:ind w:left="993" w:hanging="993"/>
        <w:jc w:val="both"/>
        <w:rPr>
          <w:rFonts w:ascii="Arial" w:hAnsi="Arial" w:cs="Arial"/>
        </w:rPr>
      </w:pPr>
    </w:p>
    <w:p w14:paraId="67DAC209" w14:textId="77777777" w:rsidR="008171BF" w:rsidRPr="00CA7129" w:rsidRDefault="008171BF" w:rsidP="00866D91">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866D91">
      <w:pPr>
        <w:pStyle w:val="PargrafodaLista"/>
        <w:tabs>
          <w:tab w:val="left" w:pos="993"/>
        </w:tabs>
        <w:ind w:left="993" w:hanging="993"/>
        <w:jc w:val="both"/>
        <w:rPr>
          <w:rFonts w:ascii="Arial" w:hAnsi="Arial" w:cs="Arial"/>
          <w:bCs/>
        </w:rPr>
      </w:pPr>
    </w:p>
    <w:p w14:paraId="58349566" w14:textId="77777777" w:rsidR="008171BF" w:rsidRPr="00CA7129" w:rsidRDefault="008171BF" w:rsidP="00866D91">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866D91">
      <w:pPr>
        <w:pStyle w:val="PargrafodaLista"/>
        <w:tabs>
          <w:tab w:val="left" w:pos="993"/>
        </w:tabs>
        <w:ind w:left="993" w:hanging="993"/>
        <w:jc w:val="both"/>
        <w:rPr>
          <w:rFonts w:ascii="Arial" w:hAnsi="Arial" w:cs="Arial"/>
          <w:bCs/>
        </w:rPr>
      </w:pPr>
    </w:p>
    <w:p w14:paraId="0C9A7E2E" w14:textId="10CAAB4C" w:rsidR="008171BF" w:rsidRPr="00CA7129" w:rsidRDefault="008171BF" w:rsidP="00866D91">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866D91">
      <w:pPr>
        <w:tabs>
          <w:tab w:val="left" w:pos="993"/>
        </w:tabs>
        <w:autoSpaceDE w:val="0"/>
        <w:autoSpaceDN w:val="0"/>
        <w:adjustRightInd w:val="0"/>
        <w:ind w:left="993" w:hanging="993"/>
        <w:jc w:val="both"/>
        <w:rPr>
          <w:rFonts w:ascii="Arial" w:hAnsi="Arial" w:cs="Arial"/>
        </w:rPr>
      </w:pPr>
    </w:p>
    <w:p w14:paraId="27CE0E31" w14:textId="0A8CB38D" w:rsidR="00F737BE" w:rsidRDefault="008171BF" w:rsidP="00866D91">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de manutenção de</w:t>
      </w:r>
      <w:r w:rsidR="00EA4B23" w:rsidRPr="00EA4B23">
        <w:rPr>
          <w:rFonts w:ascii="Arial" w:hAnsi="Arial" w:cs="Arial"/>
        </w:rPr>
        <w:t xml:space="preserve"> </w:t>
      </w:r>
      <w:r w:rsidR="00A00D6D" w:rsidRPr="00EA4B23">
        <w:rPr>
          <w:rFonts w:ascii="Arial" w:hAnsi="Arial" w:cs="Arial"/>
        </w:rPr>
        <w:t>numerário</w:t>
      </w:r>
      <w:r w:rsidRPr="00EA4B23">
        <w:rPr>
          <w:rFonts w:ascii="Arial" w:hAnsi="Arial" w:cs="Arial"/>
        </w:rPr>
        <w:t xml:space="preserve"> </w:t>
      </w:r>
      <w:r w:rsidRPr="00DF056D">
        <w:rPr>
          <w:rFonts w:ascii="Arial" w:hAnsi="Arial" w:cs="Arial"/>
        </w:rPr>
        <w:t xml:space="preserve">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 xml:space="preserve">de </w:t>
      </w:r>
      <w:r w:rsidR="006842C7">
        <w:rPr>
          <w:rFonts w:ascii="Arial" w:hAnsi="Arial" w:cs="Arial"/>
        </w:rPr>
        <w:t>numerário</w:t>
      </w:r>
      <w:r w:rsidR="007B0628">
        <w:rPr>
          <w:rFonts w:ascii="Arial" w:hAnsi="Arial" w:cs="Arial"/>
        </w:rPr>
        <w:t xml:space="preserve"> </w:t>
      </w:r>
      <w:r w:rsidR="007B0628" w:rsidRPr="004B34BA">
        <w:rPr>
          <w:rFonts w:ascii="Arial" w:hAnsi="Arial" w:cs="Arial"/>
        </w:rPr>
        <w:t>pertencente à CAIXA</w:t>
      </w:r>
      <w:r w:rsidRPr="004B34BA">
        <w:rPr>
          <w:rFonts w:ascii="Arial" w:hAnsi="Arial" w:cs="Arial"/>
        </w:rPr>
        <w:t xml:space="preserve"> na base da EGTTV, cujo preço é calculado através da multiplicação</w:t>
      </w:r>
      <w:r w:rsidR="00B3054D">
        <w:rPr>
          <w:rFonts w:ascii="Arial" w:hAnsi="Arial" w:cs="Arial"/>
        </w:rPr>
        <w:t xml:space="preserve"> da</w:t>
      </w:r>
      <w:r w:rsidRPr="004B34BA">
        <w:rPr>
          <w:rFonts w:ascii="Arial" w:hAnsi="Arial" w:cs="Arial"/>
        </w:rPr>
        <w:t xml:space="preserve">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conforme</w:t>
      </w:r>
      <w:r w:rsidR="0040203C">
        <w:rPr>
          <w:rFonts w:ascii="Arial" w:hAnsi="Arial" w:cs="Arial"/>
        </w:rPr>
        <w:t xml:space="preserve"> </w:t>
      </w:r>
      <w:r w:rsidR="00B3054D">
        <w:rPr>
          <w:rFonts w:ascii="Arial" w:hAnsi="Arial" w:cs="Arial"/>
        </w:rPr>
        <w:t>Planilha P</w:t>
      </w:r>
      <w:r w:rsidR="0040203C" w:rsidRPr="00CA7129">
        <w:rPr>
          <w:rFonts w:ascii="Arial" w:hAnsi="Arial" w:cs="Arial"/>
        </w:rPr>
        <w:t xml:space="preserve">roposta </w:t>
      </w:r>
      <w:r w:rsidR="00B3054D">
        <w:rPr>
          <w:rFonts w:ascii="Arial" w:hAnsi="Arial" w:cs="Arial"/>
        </w:rPr>
        <w:t>C</w:t>
      </w:r>
      <w:r w:rsidR="0040203C" w:rsidRPr="00CA7129">
        <w:rPr>
          <w:rFonts w:ascii="Arial" w:hAnsi="Arial" w:cs="Arial"/>
        </w:rPr>
        <w:t>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866D91">
      <w:pPr>
        <w:pStyle w:val="PargrafodaLista"/>
        <w:tabs>
          <w:tab w:val="left" w:pos="993"/>
        </w:tabs>
        <w:ind w:left="993" w:hanging="993"/>
        <w:jc w:val="both"/>
        <w:rPr>
          <w:rFonts w:ascii="Arial" w:hAnsi="Arial" w:cs="Arial"/>
        </w:rPr>
      </w:pPr>
    </w:p>
    <w:p w14:paraId="501808FB" w14:textId="2DCD7750" w:rsidR="008171BF" w:rsidRPr="00EA4B23" w:rsidRDefault="00604B82" w:rsidP="00866D91">
      <w:pPr>
        <w:pStyle w:val="PargrafodaLista"/>
        <w:numPr>
          <w:ilvl w:val="3"/>
          <w:numId w:val="58"/>
        </w:numPr>
        <w:ind w:left="993" w:hanging="993"/>
        <w:jc w:val="both"/>
        <w:rPr>
          <w:rFonts w:ascii="Arial" w:hAnsi="Arial" w:cs="Arial"/>
        </w:rPr>
      </w:pPr>
      <w:r>
        <w:rPr>
          <w:rFonts w:ascii="Arial" w:hAnsi="Arial" w:cs="Arial"/>
        </w:rPr>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sidRPr="00EA4B23">
        <w:rPr>
          <w:rFonts w:ascii="Arial" w:hAnsi="Arial" w:cs="Arial"/>
        </w:rPr>
        <w:t>mantido</w:t>
      </w:r>
      <w:r w:rsidR="00AF3062" w:rsidRPr="00EA4B23">
        <w:rPr>
          <w:rFonts w:ascii="Arial" w:hAnsi="Arial" w:cs="Arial"/>
        </w:rPr>
        <w:t>s</w:t>
      </w:r>
      <w:r w:rsidRPr="00EA4B23">
        <w:rPr>
          <w:rFonts w:ascii="Arial" w:hAnsi="Arial" w:cs="Arial"/>
        </w:rPr>
        <w:t xml:space="preserve"> em custódia </w:t>
      </w:r>
      <w:r w:rsidR="00472A7A" w:rsidRPr="00EA4B23">
        <w:rPr>
          <w:rFonts w:ascii="Arial" w:hAnsi="Arial" w:cs="Arial"/>
        </w:rPr>
        <w:t xml:space="preserve">na base da Contratada </w:t>
      </w:r>
      <w:r w:rsidR="00AF3062" w:rsidRPr="00EA4B23">
        <w:rPr>
          <w:rFonts w:ascii="Arial" w:hAnsi="Arial" w:cs="Arial"/>
        </w:rPr>
        <w:t xml:space="preserve">pertencem à CAIXA e </w:t>
      </w:r>
      <w:r w:rsidR="001408DC" w:rsidRPr="00EA4B23">
        <w:rPr>
          <w:rFonts w:ascii="Arial" w:hAnsi="Arial" w:cs="Arial"/>
        </w:rPr>
        <w:t>terão sua disponibilidade</w:t>
      </w:r>
      <w:r w:rsidR="00AF3062" w:rsidRPr="00EA4B23">
        <w:rPr>
          <w:rFonts w:ascii="Arial" w:hAnsi="Arial" w:cs="Arial"/>
        </w:rPr>
        <w:t xml:space="preserve"> </w:t>
      </w:r>
      <w:r w:rsidR="00540163" w:rsidRPr="00EA4B23">
        <w:rPr>
          <w:rFonts w:ascii="Arial" w:hAnsi="Arial" w:cs="Arial"/>
        </w:rPr>
        <w:t xml:space="preserve">assegurada a qualquer </w:t>
      </w:r>
      <w:r w:rsidR="00EB5C5B" w:rsidRPr="00EA4B23">
        <w:rPr>
          <w:rFonts w:ascii="Arial" w:hAnsi="Arial" w:cs="Arial"/>
        </w:rPr>
        <w:t>tempo</w:t>
      </w:r>
      <w:r w:rsidR="001408DC" w:rsidRPr="00EA4B23">
        <w:rPr>
          <w:rFonts w:ascii="Arial" w:hAnsi="Arial" w:cs="Arial"/>
        </w:rPr>
        <w:t>.</w:t>
      </w:r>
    </w:p>
    <w:p w14:paraId="0705441F" w14:textId="77777777" w:rsidR="00112E4F" w:rsidRPr="00EA4B23" w:rsidRDefault="00112E4F" w:rsidP="00112E4F">
      <w:pPr>
        <w:pStyle w:val="PargrafodaLista"/>
        <w:rPr>
          <w:rFonts w:ascii="Arial" w:hAnsi="Arial" w:cs="Arial"/>
        </w:rPr>
      </w:pPr>
    </w:p>
    <w:p w14:paraId="43F19B7F" w14:textId="4810A7D9" w:rsidR="00EC7933" w:rsidRPr="00EA4B23" w:rsidRDefault="00112E4F" w:rsidP="00161D48">
      <w:pPr>
        <w:pStyle w:val="PargrafodaLista"/>
        <w:numPr>
          <w:ilvl w:val="2"/>
          <w:numId w:val="58"/>
        </w:numPr>
        <w:ind w:left="993" w:hanging="993"/>
        <w:jc w:val="both"/>
        <w:rPr>
          <w:rFonts w:ascii="Arial" w:hAnsi="Arial" w:cs="Arial"/>
        </w:rPr>
      </w:pPr>
      <w:r w:rsidRPr="00EA4B23">
        <w:rPr>
          <w:rFonts w:ascii="Arial" w:hAnsi="Arial" w:cs="Arial"/>
          <w:b/>
          <w:bCs/>
        </w:rPr>
        <w:t xml:space="preserve">SERVIÇO DE </w:t>
      </w:r>
      <w:r w:rsidR="00B53FC9" w:rsidRPr="00EA4B23">
        <w:rPr>
          <w:rFonts w:ascii="Arial" w:hAnsi="Arial" w:cs="Arial"/>
          <w:b/>
          <w:bCs/>
        </w:rPr>
        <w:t>ABASTECIMENTO</w:t>
      </w:r>
      <w:r w:rsidR="00161D48" w:rsidRPr="00EA4B23">
        <w:rPr>
          <w:rFonts w:ascii="Arial" w:hAnsi="Arial" w:cs="Arial"/>
          <w:b/>
          <w:bCs/>
        </w:rPr>
        <w:t xml:space="preserve"> E </w:t>
      </w:r>
      <w:r w:rsidR="00B53FC9" w:rsidRPr="00EA4B23">
        <w:rPr>
          <w:rFonts w:ascii="Arial" w:hAnsi="Arial" w:cs="Arial"/>
          <w:b/>
          <w:bCs/>
        </w:rPr>
        <w:t>DESABASTECIMENTO</w:t>
      </w:r>
      <w:r w:rsidR="00D14499" w:rsidRPr="00EA4B23">
        <w:rPr>
          <w:rFonts w:ascii="Arial" w:hAnsi="Arial" w:cs="Arial"/>
          <w:b/>
          <w:bCs/>
        </w:rPr>
        <w:t xml:space="preserve"> E ACIONAMENTO TÉCNICO</w:t>
      </w:r>
    </w:p>
    <w:p w14:paraId="6FBA0D1B" w14:textId="77777777" w:rsidR="00161D48" w:rsidRPr="00EA4B23" w:rsidRDefault="00161D48" w:rsidP="00161D48">
      <w:pPr>
        <w:pStyle w:val="PargrafodaLista"/>
        <w:ind w:left="993"/>
        <w:jc w:val="both"/>
        <w:rPr>
          <w:rFonts w:ascii="Arial" w:hAnsi="Arial" w:cs="Arial"/>
        </w:rPr>
      </w:pPr>
    </w:p>
    <w:p w14:paraId="25F45AA6" w14:textId="0B289213" w:rsidR="00B53FC9" w:rsidRPr="00EA4B23" w:rsidRDefault="00056A3D" w:rsidP="00640F61">
      <w:pPr>
        <w:pStyle w:val="PargrafodaLista"/>
        <w:numPr>
          <w:ilvl w:val="3"/>
          <w:numId w:val="58"/>
        </w:numPr>
        <w:ind w:left="993" w:hanging="993"/>
        <w:jc w:val="both"/>
        <w:rPr>
          <w:rFonts w:ascii="Arial" w:hAnsi="Arial" w:cs="Arial"/>
        </w:rPr>
      </w:pPr>
      <w:r w:rsidRPr="00EA4B23">
        <w:rPr>
          <w:rFonts w:ascii="Arial" w:hAnsi="Arial" w:cs="Arial"/>
        </w:rPr>
        <w:t>O serviço de abastecimento</w:t>
      </w:r>
      <w:r w:rsidR="007F1BAE" w:rsidRPr="00EA4B23">
        <w:rPr>
          <w:rFonts w:ascii="Arial" w:hAnsi="Arial" w:cs="Arial"/>
        </w:rPr>
        <w:t xml:space="preserve"> e </w:t>
      </w:r>
      <w:r w:rsidRPr="00EA4B23">
        <w:rPr>
          <w:rFonts w:ascii="Arial" w:hAnsi="Arial" w:cs="Arial"/>
        </w:rPr>
        <w:t>desabastecimento de numerário realizado por carro-forte compreende o atendimento de 1 (um) equipamento de autoatendimento</w:t>
      </w:r>
      <w:r w:rsidR="007F1BAE" w:rsidRPr="00EA4B23">
        <w:rPr>
          <w:rFonts w:ascii="Arial" w:hAnsi="Arial" w:cs="Arial"/>
        </w:rPr>
        <w:t>.</w:t>
      </w:r>
    </w:p>
    <w:p w14:paraId="02B5B174" w14:textId="77777777" w:rsidR="007F1BAE" w:rsidRPr="00EA4B23" w:rsidRDefault="007F1BAE" w:rsidP="007F1BAE">
      <w:pPr>
        <w:pStyle w:val="PargrafodaLista"/>
        <w:ind w:left="993"/>
        <w:jc w:val="both"/>
        <w:rPr>
          <w:rFonts w:ascii="Arial" w:hAnsi="Arial" w:cs="Arial"/>
        </w:rPr>
      </w:pPr>
    </w:p>
    <w:p w14:paraId="68889E56" w14:textId="3BBA5C31" w:rsidR="007F1BAE" w:rsidRPr="00EA4B23" w:rsidRDefault="0004195C" w:rsidP="007F1BAE">
      <w:pPr>
        <w:pStyle w:val="PargrafodaLista"/>
        <w:numPr>
          <w:ilvl w:val="4"/>
          <w:numId w:val="58"/>
        </w:numPr>
        <w:ind w:left="993" w:hanging="993"/>
        <w:jc w:val="both"/>
        <w:rPr>
          <w:rFonts w:ascii="Arial" w:hAnsi="Arial" w:cs="Arial"/>
        </w:rPr>
      </w:pPr>
      <w:r w:rsidRPr="00EA4B23">
        <w:rPr>
          <w:rFonts w:ascii="Arial" w:hAnsi="Arial" w:cs="Arial"/>
        </w:rPr>
        <w:t>Tais serviços ocorrerão nas modalidades: Abastecimento/Desabastecimento Programado, Abastecimento/Desabastecimento Emergencial, Abastecimento Adicional, Acionamento Técnico Programado e Acionamento</w:t>
      </w:r>
      <w:r w:rsidR="00B41B4F" w:rsidRPr="00EA4B23">
        <w:rPr>
          <w:rFonts w:ascii="Arial" w:hAnsi="Arial" w:cs="Arial"/>
        </w:rPr>
        <w:t xml:space="preserve"> Técnico Emergencial.</w:t>
      </w:r>
    </w:p>
    <w:p w14:paraId="73C161A5" w14:textId="77777777" w:rsidR="001D3B83" w:rsidRPr="00EA4B23" w:rsidRDefault="001D3B83" w:rsidP="001D3B83">
      <w:pPr>
        <w:pStyle w:val="PargrafodaLista"/>
        <w:ind w:left="993"/>
        <w:jc w:val="both"/>
        <w:rPr>
          <w:rFonts w:ascii="Arial" w:hAnsi="Arial" w:cs="Arial"/>
        </w:rPr>
      </w:pPr>
    </w:p>
    <w:p w14:paraId="286C8787" w14:textId="6D3D88AB" w:rsidR="001D3B83" w:rsidRPr="00EA4B23" w:rsidRDefault="001D3B83" w:rsidP="00D06500">
      <w:pPr>
        <w:pStyle w:val="PargrafodaLista"/>
        <w:numPr>
          <w:ilvl w:val="4"/>
          <w:numId w:val="58"/>
        </w:numPr>
        <w:ind w:left="993" w:hanging="993"/>
        <w:jc w:val="both"/>
        <w:rPr>
          <w:rFonts w:ascii="Arial" w:hAnsi="Arial" w:cs="Arial"/>
        </w:rPr>
      </w:pPr>
      <w:r w:rsidRPr="00EA4B23">
        <w:rPr>
          <w:rFonts w:ascii="Arial" w:hAnsi="Arial" w:cs="Arial"/>
        </w:rPr>
        <w:t>Os embarques serão pagos, somente quando efetivamente realizados. O atendimento será comprovado com a apresentação da GTV-e, contendo informações do horário de chegada do carro-forte.</w:t>
      </w:r>
    </w:p>
    <w:p w14:paraId="18399149" w14:textId="77777777" w:rsidR="00056A3D" w:rsidRPr="00EA4B23" w:rsidRDefault="00056A3D" w:rsidP="00056A3D">
      <w:pPr>
        <w:pStyle w:val="PargrafodaLista"/>
        <w:ind w:left="993"/>
        <w:jc w:val="both"/>
        <w:rPr>
          <w:rFonts w:ascii="Arial" w:hAnsi="Arial" w:cs="Arial"/>
        </w:rPr>
      </w:pPr>
    </w:p>
    <w:p w14:paraId="5FDE80D2" w14:textId="52C2FF60" w:rsidR="00056A3D" w:rsidRPr="00EA4B23" w:rsidRDefault="005158AC" w:rsidP="005158AC">
      <w:pPr>
        <w:pStyle w:val="PargrafodaLista"/>
        <w:numPr>
          <w:ilvl w:val="4"/>
          <w:numId w:val="58"/>
        </w:numPr>
        <w:ind w:left="993" w:hanging="993"/>
        <w:jc w:val="both"/>
        <w:rPr>
          <w:rFonts w:ascii="Arial" w:hAnsi="Arial" w:cs="Arial"/>
        </w:rPr>
      </w:pPr>
      <w:r w:rsidRPr="00EA4B23">
        <w:rPr>
          <w:rFonts w:ascii="Arial" w:hAnsi="Arial" w:cs="Arial"/>
          <w:b/>
          <w:bCs/>
        </w:rPr>
        <w:t>A</w:t>
      </w:r>
      <w:r w:rsidR="00911F60" w:rsidRPr="00EA4B23">
        <w:rPr>
          <w:rFonts w:ascii="Arial" w:hAnsi="Arial" w:cs="Arial"/>
          <w:b/>
          <w:bCs/>
        </w:rPr>
        <w:t>bastecimento e Desabastecimento Programado</w:t>
      </w:r>
      <w:r w:rsidRPr="00EA4B23">
        <w:rPr>
          <w:rFonts w:ascii="Arial" w:hAnsi="Arial" w:cs="Arial"/>
          <w:b/>
          <w:bCs/>
        </w:rPr>
        <w:t>:</w:t>
      </w:r>
      <w:r w:rsidRPr="00EA4B23">
        <w:rPr>
          <w:rFonts w:ascii="Arial" w:hAnsi="Arial" w:cs="Arial"/>
        </w:rPr>
        <w:t xml:space="preserve"> </w:t>
      </w:r>
      <w:r w:rsidR="00970A8E" w:rsidRPr="00EA4B23">
        <w:rPr>
          <w:rFonts w:ascii="Arial" w:hAnsi="Arial" w:cs="Arial"/>
        </w:rPr>
        <w:t>S</w:t>
      </w:r>
      <w:r w:rsidRPr="00EA4B23">
        <w:rPr>
          <w:rFonts w:ascii="Arial" w:hAnsi="Arial" w:cs="Arial"/>
        </w:rPr>
        <w:t>erviço de transporte</w:t>
      </w:r>
      <w:r w:rsidR="00E618A4" w:rsidRPr="00EA4B23">
        <w:rPr>
          <w:rFonts w:ascii="Arial" w:hAnsi="Arial" w:cs="Arial"/>
        </w:rPr>
        <w:t>, abastecimento e desabastecimento de numerário em ATM, com ou sem frequência pré-determinada,</w:t>
      </w:r>
      <w:r w:rsidRPr="00EA4B23">
        <w:rPr>
          <w:rFonts w:ascii="Arial" w:hAnsi="Arial" w:cs="Arial"/>
        </w:rPr>
        <w:t xml:space="preserve"> </w:t>
      </w:r>
      <w:r w:rsidR="00776148" w:rsidRPr="00EA4B23">
        <w:rPr>
          <w:rFonts w:ascii="Arial" w:hAnsi="Arial" w:cs="Arial"/>
        </w:rPr>
        <w:t xml:space="preserve">desde que </w:t>
      </w:r>
      <w:r w:rsidRPr="00EA4B23">
        <w:rPr>
          <w:rFonts w:ascii="Arial" w:hAnsi="Arial" w:cs="Arial"/>
        </w:rPr>
        <w:t>solicitado até a véspera da data de sua realização, nas condições e horários de interesse da CAIXA</w:t>
      </w:r>
      <w:r w:rsidR="00644197" w:rsidRPr="00EA4B23">
        <w:t xml:space="preserve"> </w:t>
      </w:r>
      <w:r w:rsidR="00644197" w:rsidRPr="00EA4B23">
        <w:rPr>
          <w:rFonts w:ascii="Arial" w:hAnsi="Arial" w:cs="Arial"/>
        </w:rPr>
        <w:t>e conforme quantitativo e preço previsto na proposta comercial</w:t>
      </w:r>
      <w:r w:rsidRPr="00EA4B23">
        <w:rPr>
          <w:rFonts w:ascii="Arial" w:hAnsi="Arial" w:cs="Arial"/>
        </w:rPr>
        <w:t>.</w:t>
      </w:r>
    </w:p>
    <w:p w14:paraId="3C52D645" w14:textId="77777777" w:rsidR="00EA5F54" w:rsidRPr="00EA4B23" w:rsidRDefault="00EA5F54" w:rsidP="00EA5F54">
      <w:pPr>
        <w:pStyle w:val="PargrafodaLista"/>
        <w:ind w:left="993"/>
        <w:jc w:val="both"/>
        <w:rPr>
          <w:rFonts w:ascii="Arial" w:hAnsi="Arial" w:cs="Arial"/>
        </w:rPr>
      </w:pPr>
    </w:p>
    <w:p w14:paraId="1FD74004" w14:textId="0DD02A35" w:rsidR="005158AC" w:rsidRPr="00EA4B23" w:rsidRDefault="00C77DF6" w:rsidP="00C77DF6">
      <w:pPr>
        <w:pStyle w:val="PargrafodaLista"/>
        <w:numPr>
          <w:ilvl w:val="5"/>
          <w:numId w:val="58"/>
        </w:numPr>
        <w:ind w:left="993" w:hanging="993"/>
        <w:jc w:val="both"/>
        <w:rPr>
          <w:rFonts w:ascii="Arial" w:hAnsi="Arial" w:cs="Arial"/>
        </w:rPr>
      </w:pPr>
      <w:r w:rsidRPr="00EA4B23">
        <w:rPr>
          <w:rFonts w:ascii="Arial" w:hAnsi="Arial" w:cs="Arial"/>
        </w:rPr>
        <w:t xml:space="preserve">O valor a ser abastecido </w:t>
      </w:r>
      <w:r w:rsidR="00285853" w:rsidRPr="00EA4B23">
        <w:rPr>
          <w:rFonts w:ascii="Arial" w:hAnsi="Arial" w:cs="Arial"/>
        </w:rPr>
        <w:t>nesta modalidade</w:t>
      </w:r>
      <w:r w:rsidRPr="00EA4B23">
        <w:rPr>
          <w:rFonts w:ascii="Arial" w:hAnsi="Arial" w:cs="Arial"/>
        </w:rPr>
        <w:t xml:space="preserve"> será informado pela CAIXA, no dia anterior, conforme disposto no item </w:t>
      </w:r>
      <w:r w:rsidR="0061001C" w:rsidRPr="00EA4B23">
        <w:rPr>
          <w:rFonts w:ascii="Arial" w:hAnsi="Arial" w:cs="Arial"/>
        </w:rPr>
        <w:t>3.2.4.9</w:t>
      </w:r>
      <w:r w:rsidR="000431C1" w:rsidRPr="00EA4B23">
        <w:rPr>
          <w:rFonts w:ascii="Arial" w:hAnsi="Arial" w:cs="Arial"/>
        </w:rPr>
        <w:t xml:space="preserve"> deste Termo de Referência</w:t>
      </w:r>
      <w:r w:rsidR="0061001C" w:rsidRPr="00EA4B23">
        <w:rPr>
          <w:rFonts w:ascii="Arial" w:hAnsi="Arial" w:cs="Arial"/>
        </w:rPr>
        <w:t>.</w:t>
      </w:r>
    </w:p>
    <w:p w14:paraId="1300693E" w14:textId="77777777" w:rsidR="00EA5F54" w:rsidRPr="00EA4B23" w:rsidRDefault="00EA5F54" w:rsidP="00EA5F54">
      <w:pPr>
        <w:pStyle w:val="PargrafodaLista"/>
        <w:ind w:left="993"/>
        <w:jc w:val="both"/>
        <w:rPr>
          <w:rFonts w:ascii="Arial" w:hAnsi="Arial" w:cs="Arial"/>
        </w:rPr>
      </w:pPr>
    </w:p>
    <w:p w14:paraId="22C3FD25" w14:textId="28D37426" w:rsidR="002C1B9F" w:rsidRPr="00EA4B23" w:rsidRDefault="002C1B9F" w:rsidP="00C77DF6">
      <w:pPr>
        <w:pStyle w:val="PargrafodaLista"/>
        <w:numPr>
          <w:ilvl w:val="5"/>
          <w:numId w:val="58"/>
        </w:numPr>
        <w:ind w:left="993" w:hanging="993"/>
        <w:jc w:val="both"/>
        <w:rPr>
          <w:rFonts w:ascii="Arial" w:hAnsi="Arial" w:cs="Arial"/>
        </w:rPr>
      </w:pPr>
      <w:r w:rsidRPr="00EA4B23">
        <w:rPr>
          <w:rFonts w:ascii="Arial" w:hAnsi="Arial" w:cs="Arial"/>
        </w:rPr>
        <w:t>Caso não haja confirmação no SISFIN do valor a ser abastecido, não será devida a cobrança do serviço.</w:t>
      </w:r>
    </w:p>
    <w:p w14:paraId="440BBA64" w14:textId="77777777" w:rsidR="00EA5F54" w:rsidRPr="00EA4B23" w:rsidRDefault="00EA5F54" w:rsidP="00EA5F54">
      <w:pPr>
        <w:jc w:val="both"/>
        <w:rPr>
          <w:rFonts w:ascii="Arial" w:hAnsi="Arial" w:cs="Arial"/>
        </w:rPr>
      </w:pPr>
    </w:p>
    <w:p w14:paraId="51124F7E" w14:textId="642A3A4E" w:rsidR="007D78FB" w:rsidRPr="00EA4B23" w:rsidRDefault="00686424" w:rsidP="0039172D">
      <w:pPr>
        <w:pStyle w:val="PargrafodaLista"/>
        <w:numPr>
          <w:ilvl w:val="4"/>
          <w:numId w:val="58"/>
        </w:numPr>
        <w:ind w:left="993" w:hanging="993"/>
        <w:jc w:val="both"/>
        <w:rPr>
          <w:rFonts w:ascii="Arial" w:hAnsi="Arial" w:cs="Arial"/>
        </w:rPr>
      </w:pPr>
      <w:r w:rsidRPr="00EA4B23">
        <w:rPr>
          <w:rFonts w:ascii="Arial" w:hAnsi="Arial" w:cs="Arial"/>
          <w:b/>
          <w:bCs/>
        </w:rPr>
        <w:t>Abastecimento e Desabastecimento Emergencial</w:t>
      </w:r>
      <w:r w:rsidR="00EA5F54" w:rsidRPr="00EA4B23">
        <w:rPr>
          <w:rFonts w:ascii="Arial" w:hAnsi="Arial" w:cs="Arial"/>
          <w:b/>
          <w:bCs/>
        </w:rPr>
        <w:t>:</w:t>
      </w:r>
      <w:r w:rsidR="00EA5F54" w:rsidRPr="00EA4B23">
        <w:rPr>
          <w:rFonts w:ascii="Arial" w:hAnsi="Arial" w:cs="Arial"/>
        </w:rPr>
        <w:t xml:space="preserve"> </w:t>
      </w:r>
      <w:r w:rsidR="00970A8E" w:rsidRPr="00EA4B23">
        <w:rPr>
          <w:rFonts w:ascii="Arial" w:hAnsi="Arial" w:cs="Arial"/>
        </w:rPr>
        <w:t>S</w:t>
      </w:r>
      <w:r w:rsidR="00EA5F54" w:rsidRPr="00EA4B23">
        <w:rPr>
          <w:rFonts w:ascii="Arial" w:hAnsi="Arial" w:cs="Arial"/>
        </w:rPr>
        <w:t>erviç</w:t>
      </w:r>
      <w:r w:rsidR="00987C58" w:rsidRPr="00EA4B23">
        <w:rPr>
          <w:rFonts w:ascii="Arial" w:hAnsi="Arial" w:cs="Arial"/>
        </w:rPr>
        <w:t xml:space="preserve">o sem frequência pré-determinada, </w:t>
      </w:r>
      <w:r w:rsidR="0004190E" w:rsidRPr="00EA4B23">
        <w:rPr>
          <w:rFonts w:ascii="Arial" w:hAnsi="Arial" w:cs="Arial"/>
        </w:rPr>
        <w:t xml:space="preserve">a ser </w:t>
      </w:r>
      <w:r w:rsidR="004E01A1" w:rsidRPr="00EA4B23">
        <w:rPr>
          <w:rFonts w:ascii="Arial" w:hAnsi="Arial" w:cs="Arial"/>
        </w:rPr>
        <w:t>realizado mediante solicitação no dia</w:t>
      </w:r>
      <w:r w:rsidR="0004190E" w:rsidRPr="00EA4B23">
        <w:rPr>
          <w:rFonts w:ascii="Arial" w:hAnsi="Arial" w:cs="Arial"/>
        </w:rPr>
        <w:t xml:space="preserve"> da prestação do serviço</w:t>
      </w:r>
      <w:r w:rsidR="004E01A1" w:rsidRPr="00EA4B23">
        <w:rPr>
          <w:rFonts w:ascii="Arial" w:hAnsi="Arial" w:cs="Arial"/>
        </w:rPr>
        <w:t xml:space="preserve">, para atendimento no prazo de 02 (duas) horas para </w:t>
      </w:r>
      <w:r w:rsidR="00D82987" w:rsidRPr="00EA4B23">
        <w:rPr>
          <w:rFonts w:ascii="Arial" w:hAnsi="Arial" w:cs="Arial"/>
        </w:rPr>
        <w:t>unidades localizadas até 50 (cinquenta) km da base de atendimento ou garagem</w:t>
      </w:r>
      <w:r w:rsidR="002E0637" w:rsidRPr="00EA4B23">
        <w:rPr>
          <w:rFonts w:ascii="Arial" w:hAnsi="Arial" w:cs="Arial"/>
        </w:rPr>
        <w:t>,</w:t>
      </w:r>
      <w:r w:rsidR="00D82987" w:rsidRPr="00EA4B23">
        <w:rPr>
          <w:rFonts w:ascii="Arial" w:hAnsi="Arial" w:cs="Arial"/>
        </w:rPr>
        <w:t xml:space="preserve"> </w:t>
      </w:r>
      <w:r w:rsidR="004E01A1" w:rsidRPr="00EA4B23">
        <w:rPr>
          <w:rFonts w:ascii="Arial" w:hAnsi="Arial" w:cs="Arial"/>
        </w:rPr>
        <w:t xml:space="preserve">e no prazo de 05 (cinco) horas para </w:t>
      </w:r>
      <w:r w:rsidR="002E0637" w:rsidRPr="00EA4B23">
        <w:rPr>
          <w:rFonts w:ascii="Arial" w:hAnsi="Arial" w:cs="Arial"/>
        </w:rPr>
        <w:t>unidades acima de 50 (cinquenta) km</w:t>
      </w:r>
      <w:r w:rsidR="00DD1D07" w:rsidRPr="00EA4B23">
        <w:rPr>
          <w:rFonts w:ascii="Arial" w:hAnsi="Arial" w:cs="Arial"/>
        </w:rPr>
        <w:t xml:space="preserve">, </w:t>
      </w:r>
      <w:r w:rsidR="00F40E5F" w:rsidRPr="00EA4B23">
        <w:rPr>
          <w:rFonts w:ascii="Arial" w:hAnsi="Arial" w:cs="Arial"/>
        </w:rPr>
        <w:t xml:space="preserve">ou em horário previamente acordado entre as </w:t>
      </w:r>
      <w:r w:rsidR="00EA4B23" w:rsidRPr="00EA4B23">
        <w:rPr>
          <w:rFonts w:ascii="Arial" w:hAnsi="Arial" w:cs="Arial"/>
        </w:rPr>
        <w:t>partes,</w:t>
      </w:r>
      <w:r w:rsidR="004E01A1" w:rsidRPr="00EA4B23">
        <w:rPr>
          <w:rFonts w:ascii="Arial" w:hAnsi="Arial" w:cs="Arial"/>
        </w:rPr>
        <w:t xml:space="preserve"> contadas a partir do ato da solicitação</w:t>
      </w:r>
      <w:r w:rsidR="00C72FBD" w:rsidRPr="00EA4B23">
        <w:rPr>
          <w:rFonts w:ascii="Arial" w:hAnsi="Arial" w:cs="Arial"/>
        </w:rPr>
        <w:t xml:space="preserve"> pela CAIXA</w:t>
      </w:r>
      <w:r w:rsidR="004E01A1" w:rsidRPr="00EA4B23">
        <w:rPr>
          <w:rFonts w:ascii="Arial" w:hAnsi="Arial" w:cs="Arial"/>
        </w:rPr>
        <w:t>,</w:t>
      </w:r>
      <w:r w:rsidR="00C72FBD" w:rsidRPr="00EA4B23">
        <w:rPr>
          <w:rFonts w:ascii="Arial" w:hAnsi="Arial" w:cs="Arial"/>
        </w:rPr>
        <w:t xml:space="preserve"> </w:t>
      </w:r>
      <w:r w:rsidR="00561861" w:rsidRPr="00EA4B23">
        <w:rPr>
          <w:rFonts w:ascii="Arial" w:hAnsi="Arial" w:cs="Arial"/>
        </w:rPr>
        <w:t xml:space="preserve">de acordo com os </w:t>
      </w:r>
      <w:r w:rsidR="00C72FBD" w:rsidRPr="00EA4B23">
        <w:rPr>
          <w:rFonts w:ascii="Arial" w:hAnsi="Arial" w:cs="Arial"/>
        </w:rPr>
        <w:t>interesse</w:t>
      </w:r>
      <w:r w:rsidR="00561861" w:rsidRPr="00EA4B23">
        <w:rPr>
          <w:rFonts w:ascii="Arial" w:hAnsi="Arial" w:cs="Arial"/>
        </w:rPr>
        <w:t>s</w:t>
      </w:r>
      <w:r w:rsidR="004E01A1" w:rsidRPr="00EA4B23">
        <w:rPr>
          <w:rFonts w:ascii="Arial" w:hAnsi="Arial" w:cs="Arial"/>
        </w:rPr>
        <w:t xml:space="preserve"> da CAIXA</w:t>
      </w:r>
      <w:r w:rsidR="00AA2802" w:rsidRPr="00EA4B23">
        <w:rPr>
          <w:rFonts w:ascii="Arial" w:hAnsi="Arial" w:cs="Arial"/>
        </w:rPr>
        <w:t>.</w:t>
      </w:r>
    </w:p>
    <w:p w14:paraId="77B3D978" w14:textId="77777777" w:rsidR="00F8669F" w:rsidRPr="00EA4B23" w:rsidRDefault="00F8669F" w:rsidP="00F8669F">
      <w:pPr>
        <w:pStyle w:val="PargrafodaLista"/>
        <w:ind w:left="993"/>
        <w:jc w:val="both"/>
        <w:rPr>
          <w:rFonts w:ascii="Arial" w:hAnsi="Arial" w:cs="Arial"/>
        </w:rPr>
      </w:pPr>
    </w:p>
    <w:p w14:paraId="2D156DF9" w14:textId="0D02E9F9" w:rsidR="00F8669F" w:rsidRPr="00EA4B23" w:rsidRDefault="00686424" w:rsidP="0039172D">
      <w:pPr>
        <w:pStyle w:val="PargrafodaLista"/>
        <w:numPr>
          <w:ilvl w:val="4"/>
          <w:numId w:val="58"/>
        </w:numPr>
        <w:ind w:left="993" w:hanging="993"/>
        <w:jc w:val="both"/>
        <w:rPr>
          <w:rFonts w:ascii="Arial" w:hAnsi="Arial" w:cs="Arial"/>
        </w:rPr>
      </w:pPr>
      <w:r w:rsidRPr="00EA4B23">
        <w:rPr>
          <w:rFonts w:ascii="Arial" w:hAnsi="Arial" w:cs="Arial"/>
          <w:b/>
          <w:bCs/>
        </w:rPr>
        <w:t>Abastecimento Adicional</w:t>
      </w:r>
      <w:r w:rsidR="00D030CB" w:rsidRPr="00EA4B23">
        <w:rPr>
          <w:rFonts w:ascii="Arial" w:hAnsi="Arial" w:cs="Arial"/>
          <w:b/>
          <w:bCs/>
        </w:rPr>
        <w:t>:</w:t>
      </w:r>
      <w:r w:rsidR="00D030CB" w:rsidRPr="00EA4B23">
        <w:rPr>
          <w:rFonts w:ascii="Arial" w:hAnsi="Arial" w:cs="Arial"/>
        </w:rPr>
        <w:t xml:space="preserve"> A</w:t>
      </w:r>
      <w:r w:rsidR="00A23B3E" w:rsidRPr="00EA4B23">
        <w:rPr>
          <w:rFonts w:ascii="Arial" w:hAnsi="Arial" w:cs="Arial"/>
        </w:rPr>
        <w:t xml:space="preserve">bastecimento realizado a partir do 2º equipamento no mesmo local na mesma data e logo após o atendimento ao 1º equipamento, nas modalidades de embarque programado ou emergencial, conforme </w:t>
      </w:r>
      <w:r w:rsidR="001034F5" w:rsidRPr="00EA4B23">
        <w:rPr>
          <w:rFonts w:ascii="Arial" w:hAnsi="Arial" w:cs="Arial"/>
        </w:rPr>
        <w:t>planilha de Proposta Comercial</w:t>
      </w:r>
      <w:r w:rsidR="009F212E" w:rsidRPr="00EA4B23">
        <w:rPr>
          <w:rFonts w:ascii="Arial" w:hAnsi="Arial" w:cs="Arial"/>
        </w:rPr>
        <w:t>, bem como atendimento</w:t>
      </w:r>
      <w:r w:rsidR="00340EE4" w:rsidRPr="00EA4B23">
        <w:rPr>
          <w:rFonts w:ascii="Arial" w:hAnsi="Arial" w:cs="Arial"/>
        </w:rPr>
        <w:t xml:space="preserve"> para abastecimento/desabastecimento em qualquer equipamento localizado em município que demanda deslocamento intermunicipal na mesma data</w:t>
      </w:r>
      <w:r w:rsidR="001034F5" w:rsidRPr="00EA4B23">
        <w:rPr>
          <w:rFonts w:ascii="Arial" w:hAnsi="Arial" w:cs="Arial"/>
        </w:rPr>
        <w:t>.</w:t>
      </w:r>
    </w:p>
    <w:p w14:paraId="7AE20C64" w14:textId="77777777" w:rsidR="00726A94" w:rsidRPr="00EA4B23" w:rsidRDefault="00726A94" w:rsidP="00726A94">
      <w:pPr>
        <w:pStyle w:val="PargrafodaLista"/>
        <w:rPr>
          <w:rFonts w:ascii="Arial" w:hAnsi="Arial" w:cs="Arial"/>
        </w:rPr>
      </w:pPr>
    </w:p>
    <w:p w14:paraId="5B6633E7" w14:textId="445D8377" w:rsidR="00726A94" w:rsidRPr="00EA4B23" w:rsidRDefault="00726A94" w:rsidP="0039172D">
      <w:pPr>
        <w:pStyle w:val="PargrafodaLista"/>
        <w:numPr>
          <w:ilvl w:val="4"/>
          <w:numId w:val="58"/>
        </w:numPr>
        <w:ind w:left="993" w:hanging="993"/>
        <w:jc w:val="both"/>
        <w:rPr>
          <w:rFonts w:ascii="Arial" w:hAnsi="Arial" w:cs="Arial"/>
        </w:rPr>
      </w:pPr>
      <w:r w:rsidRPr="00EA4B23">
        <w:rPr>
          <w:rFonts w:ascii="Arial" w:hAnsi="Arial" w:cs="Arial"/>
        </w:rPr>
        <w:t>Sobre todos os valores transportados incidirá taxa “ad valorem”, conforme Proposta Comercial.</w:t>
      </w:r>
    </w:p>
    <w:p w14:paraId="252B0CDE" w14:textId="77777777" w:rsidR="005C30D1" w:rsidRPr="00EA4B23" w:rsidRDefault="005C30D1" w:rsidP="003832F6">
      <w:pPr>
        <w:jc w:val="both"/>
        <w:rPr>
          <w:rFonts w:ascii="Arial" w:hAnsi="Arial" w:cs="Arial"/>
        </w:rPr>
      </w:pPr>
    </w:p>
    <w:p w14:paraId="465E2054" w14:textId="345C30FC" w:rsidR="005C30D1" w:rsidRPr="00EA4B23" w:rsidRDefault="000E68C4" w:rsidP="000E68C4">
      <w:pPr>
        <w:pStyle w:val="PargrafodaLista"/>
        <w:numPr>
          <w:ilvl w:val="3"/>
          <w:numId w:val="58"/>
        </w:numPr>
        <w:ind w:left="993" w:hanging="993"/>
        <w:jc w:val="both"/>
        <w:rPr>
          <w:rFonts w:ascii="Arial" w:hAnsi="Arial" w:cs="Arial"/>
        </w:rPr>
      </w:pPr>
      <w:r w:rsidRPr="00EA4B23">
        <w:rPr>
          <w:rFonts w:ascii="Arial" w:hAnsi="Arial" w:cs="Arial"/>
        </w:rPr>
        <w:t>O serviço de acionamento técnico compreende o acompanhamento ao atendimento de 01 (um) equipamento.</w:t>
      </w:r>
    </w:p>
    <w:p w14:paraId="1157B21D" w14:textId="77777777" w:rsidR="00A41FEE" w:rsidRPr="00EA4B23" w:rsidRDefault="00A41FEE" w:rsidP="00A41FEE">
      <w:pPr>
        <w:pStyle w:val="PargrafodaLista"/>
        <w:ind w:left="993"/>
        <w:jc w:val="both"/>
        <w:rPr>
          <w:rFonts w:ascii="Arial" w:hAnsi="Arial" w:cs="Arial"/>
        </w:rPr>
      </w:pPr>
    </w:p>
    <w:p w14:paraId="0DF551E9" w14:textId="648E1F44" w:rsidR="00A41FEE" w:rsidRPr="00EA4B23" w:rsidRDefault="00A41FEE" w:rsidP="00AC3F9C">
      <w:pPr>
        <w:pStyle w:val="PargrafodaLista"/>
        <w:numPr>
          <w:ilvl w:val="4"/>
          <w:numId w:val="58"/>
        </w:numPr>
        <w:ind w:left="993" w:hanging="993"/>
        <w:jc w:val="both"/>
        <w:rPr>
          <w:rFonts w:ascii="Arial" w:hAnsi="Arial" w:cs="Arial"/>
        </w:rPr>
      </w:pPr>
      <w:r w:rsidRPr="00EA4B23">
        <w:rPr>
          <w:rFonts w:ascii="Arial" w:hAnsi="Arial" w:cs="Arial"/>
          <w:b/>
          <w:bCs/>
        </w:rPr>
        <w:t>Acionamento Técnico Programado</w:t>
      </w:r>
      <w:r w:rsidRPr="00EA4B23">
        <w:rPr>
          <w:rFonts w:ascii="Arial" w:hAnsi="Arial" w:cs="Arial"/>
        </w:rPr>
        <w:t xml:space="preserve">: </w:t>
      </w:r>
      <w:r w:rsidR="00970A8E" w:rsidRPr="00EA4B23">
        <w:rPr>
          <w:rFonts w:ascii="Arial" w:hAnsi="Arial" w:cs="Arial"/>
        </w:rPr>
        <w:t>S</w:t>
      </w:r>
      <w:r w:rsidRPr="00EA4B23">
        <w:rPr>
          <w:rFonts w:ascii="Arial" w:hAnsi="Arial" w:cs="Arial"/>
        </w:rPr>
        <w:t>erviço</w:t>
      </w:r>
      <w:r w:rsidR="00D161B2" w:rsidRPr="00EA4B23">
        <w:rPr>
          <w:rFonts w:ascii="Arial" w:hAnsi="Arial" w:cs="Arial"/>
        </w:rPr>
        <w:t xml:space="preserve"> sem frequência pré-determinada, realizado mediante solicitação de véspera para efetivação no dia seguinte, em horário definido pela CAIXA.</w:t>
      </w:r>
    </w:p>
    <w:p w14:paraId="6DC3E707" w14:textId="77777777" w:rsidR="00161D83" w:rsidRPr="00EA4B23" w:rsidRDefault="00161D83" w:rsidP="00161D83">
      <w:pPr>
        <w:pStyle w:val="PargrafodaLista"/>
        <w:rPr>
          <w:rFonts w:ascii="Arial" w:hAnsi="Arial" w:cs="Arial"/>
        </w:rPr>
      </w:pPr>
    </w:p>
    <w:p w14:paraId="24F1DD4F" w14:textId="029EF588" w:rsidR="00161D83" w:rsidRPr="00EA4B23" w:rsidRDefault="00161D83" w:rsidP="00AC3F9C">
      <w:pPr>
        <w:pStyle w:val="PargrafodaLista"/>
        <w:numPr>
          <w:ilvl w:val="5"/>
          <w:numId w:val="58"/>
        </w:numPr>
        <w:ind w:left="993" w:hanging="993"/>
        <w:jc w:val="both"/>
        <w:rPr>
          <w:rFonts w:ascii="Arial" w:hAnsi="Arial" w:cs="Arial"/>
        </w:rPr>
      </w:pPr>
      <w:r w:rsidRPr="00EA4B23">
        <w:rPr>
          <w:rFonts w:ascii="Arial" w:hAnsi="Arial" w:cs="Arial"/>
        </w:rPr>
        <w:t>O agendamento do serviço de Acionamento Técnico Programado será efetuado pela CAIXA</w:t>
      </w:r>
      <w:r w:rsidR="008F155E" w:rsidRPr="00EA4B23">
        <w:rPr>
          <w:rFonts w:ascii="Arial" w:hAnsi="Arial" w:cs="Arial"/>
        </w:rPr>
        <w:t>, no dia anterior até as 18h00.</w:t>
      </w:r>
    </w:p>
    <w:p w14:paraId="7EE19B92" w14:textId="77777777" w:rsidR="00E525F7" w:rsidRPr="00EA4B23" w:rsidRDefault="00E525F7" w:rsidP="00E525F7">
      <w:pPr>
        <w:pStyle w:val="PargrafodaLista"/>
        <w:ind w:left="993"/>
        <w:jc w:val="both"/>
        <w:rPr>
          <w:rFonts w:ascii="Arial" w:hAnsi="Arial" w:cs="Arial"/>
        </w:rPr>
      </w:pPr>
    </w:p>
    <w:p w14:paraId="593E5D16" w14:textId="6D3CACE9" w:rsidR="00B3404C" w:rsidRPr="00EA4B23" w:rsidRDefault="00E313CE" w:rsidP="000A3FE1">
      <w:pPr>
        <w:pStyle w:val="PargrafodaLista"/>
        <w:numPr>
          <w:ilvl w:val="4"/>
          <w:numId w:val="58"/>
        </w:numPr>
        <w:ind w:left="993" w:hanging="993"/>
        <w:jc w:val="both"/>
        <w:rPr>
          <w:rFonts w:ascii="Arial" w:hAnsi="Arial" w:cs="Arial"/>
        </w:rPr>
      </w:pPr>
      <w:r w:rsidRPr="00EA4B23">
        <w:rPr>
          <w:rFonts w:ascii="Arial" w:hAnsi="Arial" w:cs="Arial"/>
          <w:b/>
          <w:bCs/>
        </w:rPr>
        <w:t>Acionamento Técnico Emergencial:</w:t>
      </w:r>
      <w:r w:rsidRPr="00EA4B23">
        <w:rPr>
          <w:rFonts w:ascii="Arial" w:hAnsi="Arial" w:cs="Arial"/>
        </w:rPr>
        <w:t xml:space="preserve"> Serviço sem frequência pré-determinada, </w:t>
      </w:r>
      <w:r w:rsidR="007C11BE" w:rsidRPr="00EA4B23">
        <w:rPr>
          <w:rFonts w:ascii="Arial" w:hAnsi="Arial" w:cs="Arial"/>
        </w:rPr>
        <w:t xml:space="preserve">a ser </w:t>
      </w:r>
      <w:r w:rsidRPr="00EA4B23">
        <w:rPr>
          <w:rFonts w:ascii="Arial" w:hAnsi="Arial" w:cs="Arial"/>
        </w:rPr>
        <w:t>realizado mediante solicitação no dia</w:t>
      </w:r>
      <w:r w:rsidR="00FC60AD" w:rsidRPr="00EA4B23">
        <w:rPr>
          <w:rFonts w:ascii="Arial" w:hAnsi="Arial" w:cs="Arial"/>
        </w:rPr>
        <w:t xml:space="preserve"> da prestação do serviço</w:t>
      </w:r>
      <w:r w:rsidRPr="00EA4B23">
        <w:rPr>
          <w:rFonts w:ascii="Arial" w:hAnsi="Arial" w:cs="Arial"/>
        </w:rPr>
        <w:t>, para atendimento no</w:t>
      </w:r>
      <w:r w:rsidR="00C64079" w:rsidRPr="00EA4B23">
        <w:rPr>
          <w:rFonts w:ascii="Arial" w:hAnsi="Arial" w:cs="Arial"/>
        </w:rPr>
        <w:t xml:space="preserve"> prazo de 02 (duas) horas, para</w:t>
      </w:r>
      <w:r w:rsidR="00FC60AD" w:rsidRPr="00EA4B23">
        <w:rPr>
          <w:rFonts w:ascii="Arial" w:hAnsi="Arial" w:cs="Arial"/>
          <w:color w:val="FF0000"/>
        </w:rPr>
        <w:t xml:space="preserve"> </w:t>
      </w:r>
      <w:r w:rsidR="00FC60AD" w:rsidRPr="00EA4B23">
        <w:rPr>
          <w:rFonts w:ascii="Arial" w:hAnsi="Arial" w:cs="Arial"/>
        </w:rPr>
        <w:t xml:space="preserve">unidades localizadas até 50 (cinquenta) km da base de atendimento ou garagem </w:t>
      </w:r>
      <w:r w:rsidR="00C64079" w:rsidRPr="00EA4B23">
        <w:rPr>
          <w:rFonts w:ascii="Arial" w:hAnsi="Arial" w:cs="Arial"/>
        </w:rPr>
        <w:t xml:space="preserve">e no prazo de 05 (cinco) horas para </w:t>
      </w:r>
      <w:r w:rsidR="00FC60AD" w:rsidRPr="00EA4B23">
        <w:rPr>
          <w:rFonts w:ascii="Arial" w:hAnsi="Arial" w:cs="Arial"/>
        </w:rPr>
        <w:t>unidades acima de 50 (cinquenta) km</w:t>
      </w:r>
      <w:r w:rsidR="00C64079" w:rsidRPr="00EA4B23">
        <w:rPr>
          <w:rFonts w:ascii="Arial" w:hAnsi="Arial" w:cs="Arial"/>
        </w:rPr>
        <w:t>, contadas a partir do ato da solicitação ou em horário previamente acordado entre as partes, de acordo com os interesses da CAIX</w:t>
      </w:r>
      <w:r w:rsidR="009C30B8" w:rsidRPr="00EA4B23">
        <w:rPr>
          <w:rFonts w:ascii="Arial" w:hAnsi="Arial" w:cs="Arial"/>
        </w:rPr>
        <w:t>A</w:t>
      </w:r>
      <w:r w:rsidR="00B3404C" w:rsidRPr="00EA4B23">
        <w:rPr>
          <w:rFonts w:ascii="Arial" w:hAnsi="Arial" w:cs="Arial"/>
        </w:rPr>
        <w:t>.</w:t>
      </w:r>
    </w:p>
    <w:p w14:paraId="42D677C6" w14:textId="77777777" w:rsidR="00B3404C" w:rsidRPr="00EA4B23" w:rsidRDefault="00B3404C" w:rsidP="00B3404C">
      <w:pPr>
        <w:pStyle w:val="PargrafodaLista"/>
        <w:ind w:left="993"/>
        <w:jc w:val="both"/>
        <w:rPr>
          <w:rFonts w:ascii="Arial" w:hAnsi="Arial" w:cs="Arial"/>
        </w:rPr>
      </w:pPr>
    </w:p>
    <w:p w14:paraId="62CAA648" w14:textId="0DFCE13D" w:rsidR="00E525F7" w:rsidRPr="00EA4B23" w:rsidRDefault="00E313CE" w:rsidP="007F53BE">
      <w:pPr>
        <w:pStyle w:val="PargrafodaLista"/>
        <w:numPr>
          <w:ilvl w:val="5"/>
          <w:numId w:val="58"/>
        </w:numPr>
        <w:ind w:left="993" w:hanging="993"/>
        <w:jc w:val="both"/>
        <w:rPr>
          <w:rFonts w:ascii="Arial" w:hAnsi="Arial" w:cs="Arial"/>
        </w:rPr>
      </w:pPr>
      <w:r w:rsidRPr="00EA4B23">
        <w:rPr>
          <w:rFonts w:ascii="Arial" w:hAnsi="Arial" w:cs="Arial"/>
        </w:rPr>
        <w:t xml:space="preserve"> </w:t>
      </w:r>
      <w:r w:rsidR="00974DE9" w:rsidRPr="00EA4B23">
        <w:rPr>
          <w:rFonts w:ascii="Arial" w:hAnsi="Arial" w:cs="Arial"/>
        </w:rPr>
        <w:t>O</w:t>
      </w:r>
      <w:r w:rsidR="00A303B5" w:rsidRPr="00EA4B23">
        <w:rPr>
          <w:rFonts w:ascii="Arial" w:hAnsi="Arial" w:cs="Arial"/>
        </w:rPr>
        <w:t xml:space="preserve"> Acionamento Técnico Emergencial </w:t>
      </w:r>
      <w:r w:rsidR="00EA2DAD" w:rsidRPr="00EA4B23">
        <w:rPr>
          <w:rFonts w:ascii="Arial" w:hAnsi="Arial" w:cs="Arial"/>
        </w:rPr>
        <w:t xml:space="preserve">atendido após os prazos estabelecidos acima deverá ser faturado </w:t>
      </w:r>
      <w:proofErr w:type="gramStart"/>
      <w:r w:rsidR="00EA2DAD" w:rsidRPr="00EA4B23">
        <w:rPr>
          <w:rFonts w:ascii="Arial" w:hAnsi="Arial" w:cs="Arial"/>
        </w:rPr>
        <w:t>como Programado</w:t>
      </w:r>
      <w:proofErr w:type="gramEnd"/>
      <w:r w:rsidR="00EA2DAD" w:rsidRPr="00EA4B23">
        <w:rPr>
          <w:rFonts w:ascii="Arial" w:hAnsi="Arial" w:cs="Arial"/>
        </w:rPr>
        <w:t>.</w:t>
      </w:r>
    </w:p>
    <w:p w14:paraId="5D94741F" w14:textId="77777777" w:rsidR="00431CAF" w:rsidRPr="00EA4B23" w:rsidRDefault="00431CAF" w:rsidP="007F53BE">
      <w:pPr>
        <w:pStyle w:val="PargrafodaLista"/>
        <w:ind w:left="993" w:hanging="993"/>
        <w:jc w:val="both"/>
        <w:rPr>
          <w:rFonts w:ascii="Arial" w:hAnsi="Arial" w:cs="Arial"/>
        </w:rPr>
      </w:pPr>
    </w:p>
    <w:p w14:paraId="1B7650C0" w14:textId="61106AD5" w:rsidR="00662F0D" w:rsidRPr="00EA4B23" w:rsidRDefault="00431CAF" w:rsidP="00733767">
      <w:pPr>
        <w:pStyle w:val="PargrafodaLista"/>
        <w:numPr>
          <w:ilvl w:val="5"/>
          <w:numId w:val="58"/>
        </w:numPr>
        <w:ind w:left="993" w:hanging="993"/>
        <w:jc w:val="both"/>
        <w:rPr>
          <w:rFonts w:ascii="Arial" w:hAnsi="Arial" w:cs="Arial"/>
        </w:rPr>
      </w:pPr>
      <w:r w:rsidRPr="00EA4B23">
        <w:rPr>
          <w:rFonts w:ascii="Arial" w:hAnsi="Arial" w:cs="Arial"/>
        </w:rPr>
        <w:t xml:space="preserve">É obrigatório o atendimento ao agendamento solicitado pela CAIXA nos prazos previstos no item acima e para os municípios onde houver previsão de quantitativos para os serviços, conforme </w:t>
      </w:r>
      <w:r w:rsidR="006C310A" w:rsidRPr="00EA4B23">
        <w:rPr>
          <w:rFonts w:ascii="Arial" w:hAnsi="Arial" w:cs="Arial"/>
        </w:rPr>
        <w:t xml:space="preserve">consta na Planilha Proposta Comercial. A recusa no atendimento será caracterizada como descumprimento contratual, sujeitando a CONTRATADA à multa operacional prevista no item </w:t>
      </w:r>
      <w:r w:rsidR="00B959AB" w:rsidRPr="00EA4B23">
        <w:rPr>
          <w:rFonts w:ascii="Arial" w:hAnsi="Arial" w:cs="Arial"/>
        </w:rPr>
        <w:t>“</w:t>
      </w:r>
      <w:r w:rsidR="005264E2" w:rsidRPr="00EA4B23">
        <w:rPr>
          <w:rFonts w:ascii="Arial" w:hAnsi="Arial" w:cs="Arial"/>
        </w:rPr>
        <w:t>Ocorrências na Prestação dos Serviços</w:t>
      </w:r>
      <w:r w:rsidR="00B959AB" w:rsidRPr="00EA4B23">
        <w:rPr>
          <w:rFonts w:ascii="Arial" w:hAnsi="Arial" w:cs="Arial"/>
        </w:rPr>
        <w:t>”.</w:t>
      </w:r>
    </w:p>
    <w:p w14:paraId="25EC7579" w14:textId="77777777" w:rsidR="00CE3804" w:rsidRPr="00EA4B23" w:rsidRDefault="00CE3804" w:rsidP="007F53BE">
      <w:pPr>
        <w:pStyle w:val="PargrafodaLista"/>
        <w:ind w:left="993" w:hanging="993"/>
        <w:rPr>
          <w:rFonts w:ascii="Arial" w:hAnsi="Arial" w:cs="Arial"/>
        </w:rPr>
      </w:pPr>
    </w:p>
    <w:p w14:paraId="6E073796" w14:textId="5C5825B3" w:rsidR="00CE3804" w:rsidRPr="00EA4B23" w:rsidRDefault="00586F68" w:rsidP="007F53BE">
      <w:pPr>
        <w:pStyle w:val="PargrafodaLista"/>
        <w:numPr>
          <w:ilvl w:val="4"/>
          <w:numId w:val="58"/>
        </w:numPr>
        <w:ind w:left="993" w:hanging="993"/>
        <w:jc w:val="both"/>
        <w:rPr>
          <w:rFonts w:ascii="Arial" w:hAnsi="Arial" w:cs="Arial"/>
          <w:b/>
          <w:bCs/>
        </w:rPr>
      </w:pPr>
      <w:r w:rsidRPr="00EA4B23">
        <w:rPr>
          <w:rFonts w:ascii="Arial" w:hAnsi="Arial" w:cs="Arial"/>
          <w:b/>
          <w:bCs/>
        </w:rPr>
        <w:t>Acionamento Técnico Adicional:</w:t>
      </w:r>
      <w:r w:rsidR="00D1560C" w:rsidRPr="00EA4B23">
        <w:rPr>
          <w:rFonts w:ascii="Arial" w:hAnsi="Arial" w:cs="Arial"/>
        </w:rPr>
        <w:t xml:space="preserve"> Acionamento </w:t>
      </w:r>
      <w:r w:rsidR="00FF5814" w:rsidRPr="00EA4B23">
        <w:rPr>
          <w:rFonts w:ascii="Arial" w:hAnsi="Arial" w:cs="Arial"/>
        </w:rPr>
        <w:t>técnico realizado a partir do 2º equipamento no mesmo loca</w:t>
      </w:r>
      <w:r w:rsidR="000F5F23" w:rsidRPr="00EA4B23">
        <w:rPr>
          <w:rFonts w:ascii="Arial" w:hAnsi="Arial" w:cs="Arial"/>
        </w:rPr>
        <w:t>l, na mesma data e logo após o atendimento ao 1º equipamento</w:t>
      </w:r>
      <w:r w:rsidR="00B41DE5" w:rsidRPr="00EA4B23">
        <w:rPr>
          <w:rFonts w:ascii="Arial" w:hAnsi="Arial" w:cs="Arial"/>
        </w:rPr>
        <w:t xml:space="preserve">, bem como </w:t>
      </w:r>
      <w:r w:rsidR="0007269C" w:rsidRPr="00EA4B23">
        <w:rPr>
          <w:rFonts w:ascii="Arial" w:hAnsi="Arial" w:cs="Arial"/>
        </w:rPr>
        <w:t>o atendimento para acionamento técnico em qualquer equipamento localizado em município que demanda deslocamento intermunicipal na mesma data</w:t>
      </w:r>
      <w:r w:rsidR="000F5F23" w:rsidRPr="00EA4B23">
        <w:rPr>
          <w:rFonts w:ascii="Arial" w:hAnsi="Arial" w:cs="Arial"/>
        </w:rPr>
        <w:t>.</w:t>
      </w:r>
    </w:p>
    <w:p w14:paraId="19858F5E" w14:textId="77777777" w:rsidR="00EA3EB0" w:rsidRPr="00EA4B23" w:rsidRDefault="00EA3EB0" w:rsidP="007F53BE">
      <w:pPr>
        <w:pStyle w:val="PargrafodaLista"/>
        <w:ind w:left="993" w:hanging="993"/>
        <w:jc w:val="both"/>
        <w:rPr>
          <w:rFonts w:ascii="Arial" w:hAnsi="Arial" w:cs="Arial"/>
        </w:rPr>
      </w:pPr>
    </w:p>
    <w:p w14:paraId="320A96BD" w14:textId="66EFA9A5" w:rsidR="00EA3EB0" w:rsidRPr="00EA4B23" w:rsidRDefault="00EA3EB0" w:rsidP="007F53BE">
      <w:pPr>
        <w:pStyle w:val="PargrafodaLista"/>
        <w:numPr>
          <w:ilvl w:val="4"/>
          <w:numId w:val="58"/>
        </w:numPr>
        <w:ind w:left="993" w:hanging="993"/>
        <w:jc w:val="both"/>
        <w:rPr>
          <w:rFonts w:ascii="Arial" w:hAnsi="Arial" w:cs="Arial"/>
          <w:b/>
          <w:bCs/>
        </w:rPr>
      </w:pPr>
      <w:r w:rsidRPr="00EA4B23">
        <w:rPr>
          <w:rFonts w:ascii="Arial" w:hAnsi="Arial" w:cs="Arial"/>
          <w:b/>
          <w:bCs/>
        </w:rPr>
        <w:t>Acionamento Técnico – Serviço Complementar:</w:t>
      </w:r>
      <w:r w:rsidR="00873FD8" w:rsidRPr="00EA4B23">
        <w:rPr>
          <w:rFonts w:ascii="Arial" w:hAnsi="Arial" w:cs="Arial"/>
        </w:rPr>
        <w:t xml:space="preserve"> Complementação do serviço de Acionamento Técnico que ocorre após e a cada 30 minutos para atendimento ao mesmo equipamento.</w:t>
      </w:r>
    </w:p>
    <w:p w14:paraId="573D6BBA" w14:textId="77777777" w:rsidR="00464B3C" w:rsidRPr="00EA4B23" w:rsidRDefault="00464B3C" w:rsidP="008D656F">
      <w:pPr>
        <w:pStyle w:val="PargrafodaLista"/>
        <w:ind w:left="993" w:hanging="993"/>
        <w:rPr>
          <w:rFonts w:ascii="Arial" w:hAnsi="Arial" w:cs="Arial"/>
        </w:rPr>
      </w:pPr>
    </w:p>
    <w:p w14:paraId="5C5F8350" w14:textId="6093B3D0" w:rsidR="00464B3C" w:rsidRPr="00EA4B23" w:rsidRDefault="00D35618" w:rsidP="008D656F">
      <w:pPr>
        <w:pStyle w:val="PargrafodaLista"/>
        <w:numPr>
          <w:ilvl w:val="5"/>
          <w:numId w:val="58"/>
        </w:numPr>
        <w:ind w:left="993" w:hanging="993"/>
        <w:jc w:val="both"/>
        <w:rPr>
          <w:rFonts w:ascii="Arial" w:hAnsi="Arial" w:cs="Arial"/>
        </w:rPr>
      </w:pPr>
      <w:r w:rsidRPr="00EA4B23">
        <w:rPr>
          <w:rFonts w:ascii="Arial" w:hAnsi="Arial" w:cs="Arial"/>
        </w:rPr>
        <w:t xml:space="preserve">O </w:t>
      </w:r>
      <w:r w:rsidR="00C515CF" w:rsidRPr="00EA4B23">
        <w:rPr>
          <w:rFonts w:ascii="Arial" w:hAnsi="Arial" w:cs="Arial"/>
        </w:rPr>
        <w:t>A</w:t>
      </w:r>
      <w:r w:rsidRPr="00EA4B23">
        <w:rPr>
          <w:rFonts w:ascii="Arial" w:hAnsi="Arial" w:cs="Arial"/>
        </w:rPr>
        <w:t xml:space="preserve">cionamento </w:t>
      </w:r>
      <w:r w:rsidR="00C515CF" w:rsidRPr="00EA4B23">
        <w:rPr>
          <w:rFonts w:ascii="Arial" w:hAnsi="Arial" w:cs="Arial"/>
        </w:rPr>
        <w:t>T</w:t>
      </w:r>
      <w:r w:rsidRPr="00EA4B23">
        <w:rPr>
          <w:rFonts w:ascii="Arial" w:hAnsi="Arial" w:cs="Arial"/>
        </w:rPr>
        <w:t>écnico</w:t>
      </w:r>
      <w:r w:rsidR="00C515CF" w:rsidRPr="00EA4B23">
        <w:rPr>
          <w:rFonts w:ascii="Arial" w:hAnsi="Arial" w:cs="Arial"/>
        </w:rPr>
        <w:t xml:space="preserve"> – Serviço Complementar somente será prestado após autorização da CAIXA.</w:t>
      </w:r>
    </w:p>
    <w:p w14:paraId="61CDBC21" w14:textId="77777777" w:rsidR="00D35618" w:rsidRDefault="00D35618" w:rsidP="008D656F">
      <w:pPr>
        <w:pStyle w:val="PargrafodaLista"/>
        <w:ind w:left="993" w:hanging="993"/>
        <w:jc w:val="both"/>
        <w:rPr>
          <w:rFonts w:ascii="Arial" w:hAnsi="Arial" w:cs="Arial"/>
          <w:highlight w:val="cyan"/>
        </w:rPr>
      </w:pPr>
    </w:p>
    <w:p w14:paraId="0D8C19AB" w14:textId="7EB3288A" w:rsidR="00D35618" w:rsidRPr="00EA4B23" w:rsidRDefault="00BC0914" w:rsidP="008D656F">
      <w:pPr>
        <w:pStyle w:val="PargrafodaLista"/>
        <w:numPr>
          <w:ilvl w:val="4"/>
          <w:numId w:val="58"/>
        </w:numPr>
        <w:ind w:left="993" w:hanging="993"/>
        <w:jc w:val="both"/>
        <w:rPr>
          <w:rFonts w:ascii="Arial" w:hAnsi="Arial" w:cs="Arial"/>
          <w:b/>
          <w:bCs/>
        </w:rPr>
      </w:pPr>
      <w:r w:rsidRPr="00EA4B23">
        <w:rPr>
          <w:rFonts w:ascii="Arial" w:hAnsi="Arial" w:cs="Arial"/>
          <w:b/>
          <w:bCs/>
        </w:rPr>
        <w:lastRenderedPageBreak/>
        <w:t>Carro Comum Dedicado:</w:t>
      </w:r>
      <w:r w:rsidR="00097941" w:rsidRPr="00EA4B23">
        <w:rPr>
          <w:rFonts w:ascii="Arial" w:hAnsi="Arial" w:cs="Arial"/>
        </w:rPr>
        <w:t xml:space="preserve"> Carro dedicado exclusivamente e à disposição para serviços de Acionamento Técnico a serem realizados conforme cronograma previamente encaminhado pela CAIXA com preço fixo mensal, conforme estabelecido na </w:t>
      </w:r>
      <w:r w:rsidR="00A721AD" w:rsidRPr="00EA4B23">
        <w:rPr>
          <w:rFonts w:ascii="Arial" w:hAnsi="Arial" w:cs="Arial"/>
        </w:rPr>
        <w:t>Planilha P</w:t>
      </w:r>
      <w:r w:rsidR="00097941" w:rsidRPr="00EA4B23">
        <w:rPr>
          <w:rFonts w:ascii="Arial" w:hAnsi="Arial" w:cs="Arial"/>
        </w:rPr>
        <w:t xml:space="preserve">roposta </w:t>
      </w:r>
      <w:r w:rsidR="00A721AD" w:rsidRPr="00EA4B23">
        <w:rPr>
          <w:rFonts w:ascii="Arial" w:hAnsi="Arial" w:cs="Arial"/>
        </w:rPr>
        <w:t>C</w:t>
      </w:r>
      <w:r w:rsidR="00097941" w:rsidRPr="00EA4B23">
        <w:rPr>
          <w:rFonts w:ascii="Arial" w:hAnsi="Arial" w:cs="Arial"/>
        </w:rPr>
        <w:t>omercial.</w:t>
      </w:r>
    </w:p>
    <w:p w14:paraId="373C6594" w14:textId="77777777" w:rsidR="007601ED" w:rsidRPr="00EA4B23" w:rsidRDefault="007601ED" w:rsidP="008D656F">
      <w:pPr>
        <w:pStyle w:val="PargrafodaLista"/>
        <w:ind w:left="993" w:hanging="993"/>
        <w:jc w:val="both"/>
        <w:rPr>
          <w:rFonts w:ascii="Arial" w:hAnsi="Arial" w:cs="Arial"/>
        </w:rPr>
      </w:pPr>
    </w:p>
    <w:p w14:paraId="0F539C37" w14:textId="6F026301" w:rsidR="007601ED" w:rsidRPr="00EA4B23" w:rsidRDefault="007601ED" w:rsidP="008D656F">
      <w:pPr>
        <w:pStyle w:val="PargrafodaLista"/>
        <w:numPr>
          <w:ilvl w:val="5"/>
          <w:numId w:val="58"/>
        </w:numPr>
        <w:ind w:left="993" w:hanging="993"/>
        <w:jc w:val="both"/>
        <w:rPr>
          <w:rFonts w:ascii="Arial" w:hAnsi="Arial" w:cs="Arial"/>
        </w:rPr>
      </w:pPr>
      <w:r w:rsidRPr="00EA4B23">
        <w:rPr>
          <w:rFonts w:ascii="Arial" w:hAnsi="Arial" w:cs="Arial"/>
        </w:rPr>
        <w:t xml:space="preserve">O serviço de </w:t>
      </w:r>
      <w:r w:rsidR="004D7171" w:rsidRPr="00EA4B23">
        <w:rPr>
          <w:rFonts w:ascii="Arial" w:hAnsi="Arial" w:cs="Arial"/>
        </w:rPr>
        <w:t>A</w:t>
      </w:r>
      <w:r w:rsidRPr="00EA4B23">
        <w:rPr>
          <w:rFonts w:ascii="Arial" w:hAnsi="Arial" w:cs="Arial"/>
        </w:rPr>
        <w:t>cionamento</w:t>
      </w:r>
      <w:r w:rsidR="004D7171" w:rsidRPr="00EA4B23">
        <w:rPr>
          <w:rFonts w:ascii="Arial" w:hAnsi="Arial" w:cs="Arial"/>
        </w:rPr>
        <w:t xml:space="preserve"> Técnico por meio de Carro Comum Dedicado deverá ser atendido no período compreendido entre 08h00 e 20h00</w:t>
      </w:r>
      <w:r w:rsidR="00B72593" w:rsidRPr="00EA4B23">
        <w:rPr>
          <w:rFonts w:ascii="Arial" w:hAnsi="Arial" w:cs="Arial"/>
        </w:rPr>
        <w:t>, em todos os dias da semana, inclusive feriados, independentemente da quantidade de intervenções efetuadas.</w:t>
      </w:r>
      <w:r w:rsidRPr="00EA4B23">
        <w:rPr>
          <w:rFonts w:ascii="Arial" w:hAnsi="Arial" w:cs="Arial"/>
        </w:rPr>
        <w:t xml:space="preserve"> </w:t>
      </w:r>
    </w:p>
    <w:p w14:paraId="48E5BB60" w14:textId="77777777" w:rsidR="00DB054F" w:rsidRPr="00EA4B23" w:rsidRDefault="00DB054F" w:rsidP="007F53BE">
      <w:pPr>
        <w:pStyle w:val="PargrafodaLista"/>
        <w:ind w:left="993" w:hanging="993"/>
        <w:jc w:val="both"/>
        <w:rPr>
          <w:rFonts w:ascii="Arial" w:hAnsi="Arial" w:cs="Arial"/>
        </w:rPr>
      </w:pPr>
    </w:p>
    <w:p w14:paraId="3E26E346" w14:textId="46203B2A" w:rsidR="00DB054F" w:rsidRPr="00EA4B23" w:rsidRDefault="00672979" w:rsidP="007F53BE">
      <w:pPr>
        <w:pStyle w:val="PargrafodaLista"/>
        <w:numPr>
          <w:ilvl w:val="4"/>
          <w:numId w:val="58"/>
        </w:numPr>
        <w:ind w:left="993" w:hanging="993"/>
        <w:jc w:val="both"/>
        <w:rPr>
          <w:rFonts w:ascii="Arial" w:hAnsi="Arial" w:cs="Arial"/>
          <w:b/>
          <w:bCs/>
        </w:rPr>
      </w:pPr>
      <w:r w:rsidRPr="00EA4B23">
        <w:rPr>
          <w:rFonts w:ascii="Arial" w:hAnsi="Arial" w:cs="Arial"/>
          <w:b/>
          <w:bCs/>
        </w:rPr>
        <w:t xml:space="preserve">Moto Dedicada: </w:t>
      </w:r>
      <w:r w:rsidR="000C0FE3" w:rsidRPr="00EA4B23">
        <w:rPr>
          <w:rFonts w:ascii="Arial" w:hAnsi="Arial" w:cs="Arial"/>
        </w:rPr>
        <w:t>Moto dedicada exclusivamente e à disposição para o transporte de chaves dos terminais de ATM e bobinas de papel visando agilizar os acionamentos técnicos</w:t>
      </w:r>
      <w:r w:rsidR="00710B25" w:rsidRPr="00EA4B23">
        <w:rPr>
          <w:rFonts w:ascii="Arial" w:hAnsi="Arial" w:cs="Arial"/>
        </w:rPr>
        <w:t xml:space="preserve"> conforme cronograma agendado pela CAIXA, com preço fixo mensal, conforme estabelecido na </w:t>
      </w:r>
      <w:r w:rsidR="00A721AD" w:rsidRPr="00EA4B23">
        <w:rPr>
          <w:rFonts w:ascii="Arial" w:hAnsi="Arial" w:cs="Arial"/>
        </w:rPr>
        <w:t xml:space="preserve">Planilha </w:t>
      </w:r>
      <w:r w:rsidR="00710B25" w:rsidRPr="00EA4B23">
        <w:rPr>
          <w:rFonts w:ascii="Arial" w:hAnsi="Arial" w:cs="Arial"/>
        </w:rPr>
        <w:t>Proposta Comercial.</w:t>
      </w:r>
    </w:p>
    <w:p w14:paraId="50E89DF0" w14:textId="77777777" w:rsidR="000E51F2" w:rsidRPr="00EA4B23" w:rsidRDefault="000E51F2" w:rsidP="000E51F2">
      <w:pPr>
        <w:pStyle w:val="PargrafodaLista"/>
        <w:ind w:left="1272"/>
        <w:jc w:val="both"/>
        <w:rPr>
          <w:rFonts w:ascii="Arial" w:hAnsi="Arial" w:cs="Arial"/>
        </w:rPr>
      </w:pPr>
    </w:p>
    <w:p w14:paraId="1D8BC39A" w14:textId="013A1178" w:rsidR="00672979" w:rsidRPr="00EA4B23" w:rsidRDefault="000E51F2" w:rsidP="000C0FE3">
      <w:pPr>
        <w:pStyle w:val="PargrafodaLista"/>
        <w:numPr>
          <w:ilvl w:val="5"/>
          <w:numId w:val="58"/>
        </w:numPr>
        <w:ind w:left="993" w:hanging="993"/>
        <w:jc w:val="both"/>
        <w:rPr>
          <w:rFonts w:ascii="Arial" w:hAnsi="Arial" w:cs="Arial"/>
        </w:rPr>
      </w:pPr>
      <w:r w:rsidRPr="00EA4B23">
        <w:rPr>
          <w:rFonts w:ascii="Arial" w:hAnsi="Arial" w:cs="Arial"/>
        </w:rPr>
        <w:t xml:space="preserve">O serviço de </w:t>
      </w:r>
      <w:r w:rsidR="00710B25" w:rsidRPr="00EA4B23">
        <w:rPr>
          <w:rFonts w:ascii="Arial" w:hAnsi="Arial" w:cs="Arial"/>
        </w:rPr>
        <w:t>M</w:t>
      </w:r>
      <w:r w:rsidRPr="00EA4B23">
        <w:rPr>
          <w:rFonts w:ascii="Arial" w:hAnsi="Arial" w:cs="Arial"/>
        </w:rPr>
        <w:t>oto</w:t>
      </w:r>
      <w:r w:rsidR="00710B25" w:rsidRPr="00EA4B23">
        <w:rPr>
          <w:rFonts w:ascii="Arial" w:hAnsi="Arial" w:cs="Arial"/>
        </w:rPr>
        <w:t xml:space="preserve"> Dedicada deverá ser atendido no período compreendido entre 08h00 e 20h00 em todos os dias da semana, inclusive feriados, independentemente da quantidade de intervenções realizadas.</w:t>
      </w:r>
    </w:p>
    <w:p w14:paraId="481BF714" w14:textId="77777777" w:rsidR="000C0FE3" w:rsidRPr="00EA4B23" w:rsidRDefault="000C0FE3" w:rsidP="000C0FE3">
      <w:pPr>
        <w:pStyle w:val="PargrafodaLista"/>
        <w:ind w:left="993" w:hanging="993"/>
        <w:jc w:val="both"/>
        <w:rPr>
          <w:rFonts w:ascii="Arial" w:hAnsi="Arial" w:cs="Arial"/>
        </w:rPr>
      </w:pPr>
    </w:p>
    <w:p w14:paraId="34AFDA0D" w14:textId="70B65867" w:rsidR="000E51F2" w:rsidRPr="00EA4B23" w:rsidRDefault="00235101" w:rsidP="000C0FE3">
      <w:pPr>
        <w:pStyle w:val="PargrafodaLista"/>
        <w:numPr>
          <w:ilvl w:val="4"/>
          <w:numId w:val="58"/>
        </w:numPr>
        <w:ind w:left="993" w:hanging="993"/>
        <w:jc w:val="both"/>
        <w:rPr>
          <w:rFonts w:ascii="Arial" w:hAnsi="Arial" w:cs="Arial"/>
        </w:rPr>
      </w:pPr>
      <w:r w:rsidRPr="00EA4B23">
        <w:rPr>
          <w:rFonts w:ascii="Arial" w:hAnsi="Arial" w:cs="Arial"/>
          <w:b/>
          <w:bCs/>
        </w:rPr>
        <w:t>Abastecimento/Acionamento Técnico Conjugado:</w:t>
      </w:r>
      <w:r w:rsidR="007D5177" w:rsidRPr="00EA4B23">
        <w:rPr>
          <w:rFonts w:ascii="Arial" w:hAnsi="Arial" w:cs="Arial"/>
        </w:rPr>
        <w:t xml:space="preserve"> Serviço de abastecimento ou de acionamento técnico realizado na mesma data e no mesmo roteiro, para atendimento a dois ou mais equipamentos da CAIXA, localizados em municípios que pertençam a um mesmo roteiro, realizado</w:t>
      </w:r>
      <w:r w:rsidR="00FB29DB" w:rsidRPr="00EA4B23">
        <w:rPr>
          <w:rFonts w:ascii="Arial" w:hAnsi="Arial" w:cs="Arial"/>
        </w:rPr>
        <w:t xml:space="preserve"> mediante solicitação até a véspera, para efetivação no dia seguinte.</w:t>
      </w:r>
    </w:p>
    <w:p w14:paraId="4AF29A18" w14:textId="77777777" w:rsidR="00B53FC9" w:rsidRDefault="00B53FC9" w:rsidP="00B53FC9">
      <w:pPr>
        <w:pStyle w:val="PargrafodaLista"/>
        <w:ind w:left="993"/>
        <w:jc w:val="both"/>
        <w:rPr>
          <w:rFonts w:ascii="Arial" w:hAnsi="Arial" w:cs="Arial"/>
          <w:b/>
          <w:bCs/>
        </w:rPr>
      </w:pPr>
    </w:p>
    <w:p w14:paraId="54E79BB1" w14:textId="66CFBF81" w:rsidR="000D4323" w:rsidRDefault="000D4323" w:rsidP="00866D91">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866D91">
      <w:pPr>
        <w:pStyle w:val="PargrafodaLista"/>
        <w:tabs>
          <w:tab w:val="left" w:pos="993"/>
        </w:tabs>
        <w:ind w:left="993" w:hanging="993"/>
        <w:contextualSpacing/>
        <w:jc w:val="both"/>
        <w:rPr>
          <w:rFonts w:ascii="Arial" w:hAnsi="Arial" w:cs="Arial"/>
          <w:b/>
          <w:bCs/>
        </w:rPr>
      </w:pPr>
    </w:p>
    <w:p w14:paraId="18973DBD" w14:textId="7B0ABF9B" w:rsidR="001A337C" w:rsidRPr="00EA4B23" w:rsidRDefault="001A337C" w:rsidP="00866D91">
      <w:pPr>
        <w:pStyle w:val="PargrafodaLista"/>
        <w:numPr>
          <w:ilvl w:val="2"/>
          <w:numId w:val="58"/>
        </w:numPr>
        <w:ind w:left="993" w:hanging="989"/>
        <w:jc w:val="both"/>
        <w:rPr>
          <w:rFonts w:ascii="Arial" w:hAnsi="Arial" w:cs="Arial"/>
        </w:rPr>
      </w:pPr>
      <w:r w:rsidRPr="00EA4B23">
        <w:rPr>
          <w:rFonts w:ascii="Arial" w:hAnsi="Arial" w:cs="Arial"/>
        </w:rPr>
        <w:t>Os roteiros de transporte de valores</w:t>
      </w:r>
      <w:r w:rsidR="008142F2" w:rsidRPr="00EA4B23">
        <w:rPr>
          <w:rFonts w:ascii="Arial" w:hAnsi="Arial" w:cs="Arial"/>
        </w:rPr>
        <w:t>, abastecimento</w:t>
      </w:r>
      <w:r w:rsidR="00A556A1" w:rsidRPr="00EA4B23">
        <w:rPr>
          <w:rFonts w:ascii="Arial" w:hAnsi="Arial" w:cs="Arial"/>
        </w:rPr>
        <w:t>/desabastecimento</w:t>
      </w:r>
      <w:r w:rsidR="008142F2" w:rsidRPr="00EA4B23">
        <w:rPr>
          <w:rFonts w:ascii="Arial" w:hAnsi="Arial" w:cs="Arial"/>
        </w:rPr>
        <w:t xml:space="preserve"> e acionamento técnico</w:t>
      </w:r>
      <w:r w:rsidRPr="00EA4B23">
        <w:rPr>
          <w:rFonts w:ascii="Arial" w:hAnsi="Arial" w:cs="Arial"/>
        </w:rPr>
        <w:t xml:space="preserve"> são classificado</w:t>
      </w:r>
      <w:r w:rsidR="19791EBB" w:rsidRPr="00EA4B23">
        <w:rPr>
          <w:rFonts w:ascii="Arial" w:hAnsi="Arial" w:cs="Arial"/>
        </w:rPr>
        <w:t>s</w:t>
      </w:r>
      <w:r w:rsidRPr="00EA4B23">
        <w:rPr>
          <w:rFonts w:ascii="Arial" w:hAnsi="Arial" w:cs="Arial"/>
        </w:rPr>
        <w:t xml:space="preserve"> em </w:t>
      </w:r>
      <w:r w:rsidR="00592859" w:rsidRPr="00EA4B23">
        <w:rPr>
          <w:rFonts w:ascii="Arial" w:hAnsi="Arial" w:cs="Arial"/>
        </w:rPr>
        <w:t>u</w:t>
      </w:r>
      <w:r w:rsidRPr="00EA4B23">
        <w:rPr>
          <w:rFonts w:ascii="Arial" w:hAnsi="Arial" w:cs="Arial"/>
        </w:rPr>
        <w:t xml:space="preserve">rbanos e </w:t>
      </w:r>
      <w:r w:rsidR="00592859" w:rsidRPr="00EA4B23">
        <w:rPr>
          <w:rFonts w:ascii="Arial" w:hAnsi="Arial" w:cs="Arial"/>
        </w:rPr>
        <w:t>i</w:t>
      </w:r>
      <w:r w:rsidRPr="00EA4B23">
        <w:rPr>
          <w:rFonts w:ascii="Arial" w:hAnsi="Arial" w:cs="Arial"/>
        </w:rPr>
        <w:t>nterurbanos:</w:t>
      </w:r>
    </w:p>
    <w:p w14:paraId="7D282804" w14:textId="77777777" w:rsidR="001A337C" w:rsidRPr="00EA4B23" w:rsidRDefault="001A337C" w:rsidP="00866D91">
      <w:pPr>
        <w:tabs>
          <w:tab w:val="left" w:pos="993"/>
          <w:tab w:val="left" w:pos="1985"/>
        </w:tabs>
        <w:ind w:left="993" w:hanging="993"/>
        <w:jc w:val="both"/>
        <w:rPr>
          <w:rFonts w:ascii="Arial" w:hAnsi="Arial" w:cs="Arial"/>
          <w:b/>
        </w:rPr>
      </w:pPr>
    </w:p>
    <w:p w14:paraId="08940FAD" w14:textId="25A1A822" w:rsidR="001A337C" w:rsidRPr="00EA4B23" w:rsidRDefault="001A337C" w:rsidP="00866D91">
      <w:pPr>
        <w:pStyle w:val="PargrafodaLista"/>
        <w:numPr>
          <w:ilvl w:val="3"/>
          <w:numId w:val="58"/>
        </w:numPr>
        <w:ind w:left="993" w:hanging="993"/>
        <w:jc w:val="both"/>
        <w:rPr>
          <w:rFonts w:ascii="Arial" w:hAnsi="Arial" w:cs="Arial"/>
        </w:rPr>
      </w:pPr>
      <w:r w:rsidRPr="00EA4B23">
        <w:rPr>
          <w:rFonts w:ascii="Arial" w:hAnsi="Arial" w:cs="Arial"/>
          <w:b/>
          <w:bCs/>
        </w:rPr>
        <w:t xml:space="preserve">Urbanos </w:t>
      </w:r>
      <w:r w:rsidR="00590EBD" w:rsidRPr="00EA4B23">
        <w:rPr>
          <w:rFonts w:ascii="Arial" w:hAnsi="Arial" w:cs="Arial"/>
          <w:b/>
          <w:bCs/>
        </w:rPr>
        <w:t xml:space="preserve">(Municipais </w:t>
      </w:r>
      <w:r w:rsidRPr="00EA4B23">
        <w:rPr>
          <w:rFonts w:ascii="Arial" w:hAnsi="Arial" w:cs="Arial"/>
          <w:b/>
          <w:bCs/>
        </w:rPr>
        <w:t>e Intermunicipais</w:t>
      </w:r>
      <w:r w:rsidR="00590EBD" w:rsidRPr="00EA4B23">
        <w:rPr>
          <w:rFonts w:ascii="Arial" w:hAnsi="Arial" w:cs="Arial"/>
          <w:b/>
          <w:bCs/>
        </w:rPr>
        <w:t>)</w:t>
      </w:r>
      <w:r w:rsidRPr="00EA4B23">
        <w:rPr>
          <w:rFonts w:ascii="Arial" w:hAnsi="Arial" w:cs="Arial"/>
          <w:b/>
          <w:bCs/>
          <w:color w:val="0070C0"/>
        </w:rPr>
        <w:t>:</w:t>
      </w:r>
      <w:r w:rsidRPr="00EA4B23">
        <w:rPr>
          <w:rFonts w:ascii="Arial" w:hAnsi="Arial" w:cs="Arial"/>
          <w:color w:val="0070C0"/>
        </w:rPr>
        <w:t xml:space="preserve"> </w:t>
      </w:r>
      <w:r w:rsidRPr="00EA4B23">
        <w:rPr>
          <w:rFonts w:ascii="Arial" w:hAnsi="Arial" w:cs="Arial"/>
        </w:rPr>
        <w:t>praticados</w:t>
      </w:r>
      <w:r w:rsidRPr="00EA4B23">
        <w:rPr>
          <w:rFonts w:ascii="Arial" w:hAnsi="Arial" w:cs="Arial"/>
          <w:color w:val="C00000"/>
        </w:rPr>
        <w:t xml:space="preserve"> </w:t>
      </w:r>
      <w:r w:rsidRPr="00EA4B23">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EA4B23" w:rsidRDefault="001A337C" w:rsidP="00866D91">
      <w:pPr>
        <w:pStyle w:val="PargrafodaLista"/>
        <w:tabs>
          <w:tab w:val="left" w:pos="993"/>
        </w:tabs>
        <w:ind w:left="993" w:hanging="993"/>
        <w:jc w:val="both"/>
        <w:rPr>
          <w:rFonts w:ascii="Arial" w:hAnsi="Arial" w:cs="Arial"/>
        </w:rPr>
      </w:pPr>
    </w:p>
    <w:p w14:paraId="2F905D1C" w14:textId="79C23FD4" w:rsidR="001A337C" w:rsidRPr="00EA4B23" w:rsidRDefault="001A337C" w:rsidP="00866D91">
      <w:pPr>
        <w:pStyle w:val="PargrafodaLista"/>
        <w:numPr>
          <w:ilvl w:val="3"/>
          <w:numId w:val="58"/>
        </w:numPr>
        <w:ind w:left="993" w:hanging="993"/>
        <w:jc w:val="both"/>
        <w:rPr>
          <w:rFonts w:ascii="Arial" w:hAnsi="Arial" w:cs="Arial"/>
        </w:rPr>
      </w:pPr>
      <w:r w:rsidRPr="00EA4B23">
        <w:rPr>
          <w:rFonts w:ascii="Arial" w:hAnsi="Arial" w:cs="Arial"/>
          <w:b/>
          <w:bCs/>
        </w:rPr>
        <w:t>Interurbanos:</w:t>
      </w:r>
      <w:r w:rsidRPr="00EA4B23">
        <w:rPr>
          <w:rFonts w:ascii="Arial" w:hAnsi="Arial" w:cs="Arial"/>
        </w:rPr>
        <w:t xml:space="preserve"> os praticados em percursos intermunicipais, com quilometragens a partir de 51 km </w:t>
      </w:r>
      <w:r w:rsidR="00EA4B23" w:rsidRPr="00EA4B23">
        <w:rPr>
          <w:rFonts w:ascii="Arial" w:hAnsi="Arial" w:cs="Arial"/>
        </w:rPr>
        <w:t>d</w:t>
      </w:r>
      <w:r w:rsidRPr="00EA4B23">
        <w:rPr>
          <w:rFonts w:ascii="Arial" w:hAnsi="Arial" w:cs="Arial"/>
        </w:rPr>
        <w:t>a base de atendimento.</w:t>
      </w:r>
    </w:p>
    <w:p w14:paraId="5050C892" w14:textId="77777777" w:rsidR="001A337C" w:rsidRPr="00EA4B23" w:rsidRDefault="001A337C" w:rsidP="00866D91">
      <w:pPr>
        <w:tabs>
          <w:tab w:val="left" w:pos="993"/>
        </w:tabs>
        <w:ind w:left="993" w:hanging="993"/>
        <w:jc w:val="both"/>
        <w:rPr>
          <w:rFonts w:ascii="Arial" w:hAnsi="Arial" w:cs="Arial"/>
          <w:noProof/>
        </w:rPr>
      </w:pPr>
    </w:p>
    <w:p w14:paraId="462B7B3B" w14:textId="565F654E" w:rsidR="001A337C" w:rsidRPr="00EA4B23" w:rsidRDefault="001A337C" w:rsidP="00866D91">
      <w:pPr>
        <w:pStyle w:val="PargrafodaLista"/>
        <w:numPr>
          <w:ilvl w:val="2"/>
          <w:numId w:val="58"/>
        </w:numPr>
        <w:ind w:left="993" w:hanging="989"/>
        <w:jc w:val="both"/>
        <w:rPr>
          <w:rFonts w:ascii="Arial" w:hAnsi="Arial" w:cs="Arial"/>
        </w:rPr>
      </w:pPr>
      <w:r w:rsidRPr="00EA4B23">
        <w:rPr>
          <w:rFonts w:ascii="Arial" w:hAnsi="Arial" w:cs="Arial"/>
        </w:rPr>
        <w:t>Os serviços de transporte de valores</w:t>
      </w:r>
      <w:r w:rsidR="006250C6" w:rsidRPr="00EA4B23">
        <w:rPr>
          <w:rFonts w:ascii="Arial" w:hAnsi="Arial" w:cs="Arial"/>
        </w:rPr>
        <w:t>, abasteciment</w:t>
      </w:r>
      <w:r w:rsidR="00656C1E" w:rsidRPr="00EA4B23">
        <w:rPr>
          <w:rFonts w:ascii="Arial" w:hAnsi="Arial" w:cs="Arial"/>
        </w:rPr>
        <w:t>o/desabastecimento e acionamento técnico</w:t>
      </w:r>
      <w:r w:rsidRPr="00EA4B23">
        <w:rPr>
          <w:rFonts w:ascii="Arial" w:hAnsi="Arial" w:cs="Arial"/>
        </w:rPr>
        <w:t xml:space="preserve"> </w:t>
      </w:r>
      <w:r w:rsidR="00915B03" w:rsidRPr="00EA4B23">
        <w:rPr>
          <w:rFonts w:ascii="Arial" w:hAnsi="Arial" w:cs="Arial"/>
        </w:rPr>
        <w:t xml:space="preserve">em roteiros </w:t>
      </w:r>
      <w:r w:rsidRPr="00EA4B23">
        <w:rPr>
          <w:rFonts w:ascii="Arial" w:hAnsi="Arial" w:cs="Arial"/>
        </w:rPr>
        <w:t xml:space="preserve">urbanos e interurbanos </w:t>
      </w:r>
      <w:r w:rsidR="00B67E09" w:rsidRPr="00EA4B23">
        <w:rPr>
          <w:rFonts w:ascii="Arial" w:hAnsi="Arial" w:cs="Arial"/>
        </w:rPr>
        <w:t xml:space="preserve">poderão </w:t>
      </w:r>
      <w:r w:rsidRPr="00EA4B23">
        <w:rPr>
          <w:rFonts w:ascii="Arial" w:hAnsi="Arial" w:cs="Arial"/>
        </w:rPr>
        <w:t>ocorrer nas modalidades:  Embarque Programado, Embarque Emergencial, Embarque Intermoda</w:t>
      </w:r>
      <w:r w:rsidR="004C5A53" w:rsidRPr="00EA4B23">
        <w:rPr>
          <w:rFonts w:ascii="Arial" w:hAnsi="Arial" w:cs="Arial"/>
        </w:rPr>
        <w:t>l</w:t>
      </w:r>
      <w:r w:rsidRPr="00EA4B23">
        <w:rPr>
          <w:rFonts w:ascii="Arial" w:hAnsi="Arial" w:cs="Arial"/>
        </w:rPr>
        <w:t xml:space="preserve"> e Embarque Esporádico</w:t>
      </w:r>
      <w:r w:rsidR="0047253E" w:rsidRPr="00EA4B23">
        <w:rPr>
          <w:rFonts w:ascii="Arial" w:hAnsi="Arial" w:cs="Arial"/>
        </w:rPr>
        <w:t>.</w:t>
      </w:r>
    </w:p>
    <w:p w14:paraId="67337285" w14:textId="77777777" w:rsidR="0047253E" w:rsidRPr="00EA4B23" w:rsidRDefault="0047253E" w:rsidP="00866D91">
      <w:pPr>
        <w:pStyle w:val="PargrafodaLista"/>
        <w:tabs>
          <w:tab w:val="left" w:pos="993"/>
        </w:tabs>
        <w:ind w:left="993"/>
        <w:jc w:val="both"/>
        <w:rPr>
          <w:rFonts w:ascii="Arial" w:hAnsi="Arial" w:cs="Arial"/>
        </w:rPr>
      </w:pPr>
    </w:p>
    <w:p w14:paraId="0C369F62" w14:textId="5AA6AEA4" w:rsidR="0047253E" w:rsidRPr="00EA4B23" w:rsidRDefault="0047253E" w:rsidP="00866D91">
      <w:pPr>
        <w:pStyle w:val="PargrafodaLista"/>
        <w:numPr>
          <w:ilvl w:val="3"/>
          <w:numId w:val="58"/>
        </w:numPr>
        <w:ind w:left="993" w:hanging="993"/>
        <w:jc w:val="both"/>
        <w:rPr>
          <w:rFonts w:ascii="Arial" w:hAnsi="Arial" w:cs="Arial"/>
        </w:rPr>
      </w:pPr>
      <w:r w:rsidRPr="00EA4B23">
        <w:rPr>
          <w:rFonts w:ascii="Arial" w:hAnsi="Arial" w:cs="Arial"/>
        </w:rPr>
        <w:t>O preço referente ao Embarque Emergencial corresponderá, obrigatoriamente, a 120% (cento e vinte por cento) do Embarque Programado.</w:t>
      </w:r>
    </w:p>
    <w:p w14:paraId="268D35AA" w14:textId="77777777" w:rsidR="0047253E" w:rsidRPr="00EA4B23" w:rsidRDefault="0047253E" w:rsidP="00866D91">
      <w:pPr>
        <w:pStyle w:val="PargrafodaLista"/>
        <w:ind w:left="993" w:hanging="993"/>
        <w:jc w:val="both"/>
        <w:rPr>
          <w:rFonts w:ascii="Arial" w:hAnsi="Arial" w:cs="Arial"/>
        </w:rPr>
      </w:pPr>
    </w:p>
    <w:p w14:paraId="7545A778" w14:textId="216D85C3" w:rsidR="0047253E" w:rsidRPr="00EA4B23" w:rsidRDefault="0047253E" w:rsidP="00866D91">
      <w:pPr>
        <w:pStyle w:val="PargrafodaLista"/>
        <w:numPr>
          <w:ilvl w:val="4"/>
          <w:numId w:val="58"/>
        </w:numPr>
        <w:ind w:left="993" w:hanging="993"/>
        <w:jc w:val="both"/>
        <w:rPr>
          <w:rFonts w:ascii="Arial" w:hAnsi="Arial" w:cs="Arial"/>
        </w:rPr>
      </w:pPr>
      <w:r w:rsidRPr="00EA4B23">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EA4B23" w:rsidRDefault="001A337C" w:rsidP="00866D91">
      <w:pPr>
        <w:tabs>
          <w:tab w:val="left" w:pos="993"/>
          <w:tab w:val="left" w:pos="1985"/>
        </w:tabs>
        <w:ind w:left="993" w:hanging="993"/>
        <w:jc w:val="both"/>
        <w:rPr>
          <w:rFonts w:ascii="Arial" w:hAnsi="Arial" w:cs="Arial"/>
        </w:rPr>
      </w:pPr>
    </w:p>
    <w:p w14:paraId="6E7F44A6" w14:textId="0271D7F5" w:rsidR="00D11B7D" w:rsidRPr="00EA4B23" w:rsidRDefault="00D11B7D" w:rsidP="00866D91">
      <w:pPr>
        <w:pStyle w:val="PargrafodaLista"/>
        <w:numPr>
          <w:ilvl w:val="2"/>
          <w:numId w:val="58"/>
        </w:numPr>
        <w:ind w:left="993" w:hanging="989"/>
        <w:jc w:val="both"/>
        <w:rPr>
          <w:rFonts w:ascii="Arial" w:hAnsi="Arial" w:cs="Arial"/>
          <w:bCs/>
        </w:rPr>
      </w:pPr>
      <w:r w:rsidRPr="00EA4B23">
        <w:rPr>
          <w:rFonts w:ascii="Arial" w:hAnsi="Arial" w:cs="Arial"/>
          <w:bCs/>
        </w:rPr>
        <w:t xml:space="preserve">Os preços constantes na Proposta Comercial referem-se aos </w:t>
      </w:r>
      <w:r w:rsidRPr="00EA4B23">
        <w:rPr>
          <w:rFonts w:ascii="Arial" w:hAnsi="Arial" w:cs="Arial"/>
        </w:rPr>
        <w:t>embarques</w:t>
      </w:r>
      <w:r w:rsidR="0057284E" w:rsidRPr="00EA4B23">
        <w:rPr>
          <w:rFonts w:ascii="Arial" w:hAnsi="Arial" w:cs="Arial"/>
        </w:rPr>
        <w:t>, abastecimento</w:t>
      </w:r>
      <w:r w:rsidR="00072D3E" w:rsidRPr="00EA4B23">
        <w:rPr>
          <w:rFonts w:ascii="Arial" w:hAnsi="Arial" w:cs="Arial"/>
        </w:rPr>
        <w:t>s e acionamentos técnicos</w:t>
      </w:r>
      <w:r w:rsidRPr="00EA4B23">
        <w:rPr>
          <w:rFonts w:ascii="Arial" w:hAnsi="Arial" w:cs="Arial"/>
          <w:bCs/>
        </w:rPr>
        <w:t xml:space="preserve"> realizados de segunda a sábado, inclusive feriados bancários, expresso obrigatoriamente em moeda corrente nacional.</w:t>
      </w:r>
    </w:p>
    <w:p w14:paraId="23799569" w14:textId="77777777" w:rsidR="00D11B7D" w:rsidRPr="00EA4B23" w:rsidRDefault="00D11B7D" w:rsidP="00866D91">
      <w:pPr>
        <w:pStyle w:val="PargrafodaLista"/>
        <w:tabs>
          <w:tab w:val="left" w:pos="993"/>
        </w:tabs>
        <w:ind w:left="993" w:hanging="993"/>
        <w:jc w:val="both"/>
        <w:rPr>
          <w:rFonts w:ascii="Arial" w:hAnsi="Arial" w:cs="Arial"/>
          <w:b/>
        </w:rPr>
      </w:pPr>
    </w:p>
    <w:p w14:paraId="0A658F6D" w14:textId="50321A75" w:rsidR="00D11B7D" w:rsidRPr="00184943" w:rsidRDefault="00D11B7D" w:rsidP="00866D91">
      <w:pPr>
        <w:pStyle w:val="PargrafodaLista"/>
        <w:numPr>
          <w:ilvl w:val="2"/>
          <w:numId w:val="58"/>
        </w:numPr>
        <w:ind w:left="993" w:hanging="989"/>
        <w:jc w:val="both"/>
        <w:rPr>
          <w:rFonts w:ascii="Arial" w:hAnsi="Arial" w:cs="Arial"/>
          <w:bCs/>
        </w:rPr>
      </w:pPr>
      <w:r w:rsidRPr="00EA4B23">
        <w:rPr>
          <w:rFonts w:ascii="Arial" w:hAnsi="Arial" w:cs="Arial"/>
          <w:bCs/>
        </w:rPr>
        <w:t>Para os embarques</w:t>
      </w:r>
      <w:r w:rsidR="00216EB4" w:rsidRPr="00EA4B23">
        <w:rPr>
          <w:rFonts w:ascii="Arial" w:hAnsi="Arial" w:cs="Arial"/>
          <w:bCs/>
        </w:rPr>
        <w:t>, abastecimentos e acionamentos técnicos</w:t>
      </w:r>
      <w:r w:rsidRPr="00EA4B23">
        <w:rPr>
          <w:rFonts w:ascii="Arial" w:hAnsi="Arial" w:cs="Arial"/>
          <w:bCs/>
        </w:rPr>
        <w:t xml:space="preserve"> efetuados nos domingos e feriados, será acrescido o percentual de até 70%</w:t>
      </w:r>
      <w:r w:rsidR="000F4823" w:rsidRPr="00EA4B23">
        <w:rPr>
          <w:rFonts w:ascii="Arial" w:hAnsi="Arial" w:cs="Arial"/>
          <w:bCs/>
        </w:rPr>
        <w:t xml:space="preserve"> (setenta</w:t>
      </w:r>
      <w:r w:rsidR="000F4823">
        <w:rPr>
          <w:rFonts w:ascii="Arial" w:hAnsi="Arial" w:cs="Arial"/>
          <w:bCs/>
        </w:rPr>
        <w:t xml:space="preserve"> por cento)</w:t>
      </w:r>
      <w:r w:rsidRPr="00184943">
        <w:rPr>
          <w:rFonts w:ascii="Arial" w:hAnsi="Arial" w:cs="Arial"/>
          <w:bCs/>
        </w:rPr>
        <w:t xml:space="preserve"> sobre o preço individual</w:t>
      </w:r>
      <w:r w:rsidR="00CC62A5" w:rsidRPr="00184943">
        <w:rPr>
          <w:rFonts w:ascii="Arial" w:hAnsi="Arial" w:cs="Arial"/>
          <w:bCs/>
        </w:rPr>
        <w:t>.</w:t>
      </w:r>
    </w:p>
    <w:p w14:paraId="753BF780" w14:textId="77777777" w:rsidR="00D11B7D" w:rsidRPr="00CA7129" w:rsidRDefault="00D11B7D" w:rsidP="00866D91">
      <w:pPr>
        <w:tabs>
          <w:tab w:val="left" w:pos="993"/>
          <w:tab w:val="left" w:pos="1418"/>
          <w:tab w:val="left" w:pos="1985"/>
          <w:tab w:val="left" w:pos="4962"/>
        </w:tabs>
        <w:ind w:left="993" w:hanging="993"/>
        <w:jc w:val="both"/>
        <w:rPr>
          <w:rFonts w:ascii="Arial" w:hAnsi="Arial" w:cs="Arial"/>
          <w:color w:val="FF0000"/>
        </w:rPr>
      </w:pPr>
    </w:p>
    <w:p w14:paraId="74CFC68F" w14:textId="3955AA9C" w:rsidR="00D11B7D" w:rsidRPr="00EA4B23" w:rsidRDefault="00D11B7D" w:rsidP="00866D91">
      <w:pPr>
        <w:pStyle w:val="PargrafodaLista"/>
        <w:numPr>
          <w:ilvl w:val="2"/>
          <w:numId w:val="58"/>
        </w:numPr>
        <w:ind w:left="993" w:hanging="989"/>
        <w:jc w:val="both"/>
        <w:rPr>
          <w:rFonts w:ascii="Arial" w:hAnsi="Arial" w:cs="Arial"/>
          <w:bCs/>
        </w:rPr>
      </w:pPr>
      <w:r w:rsidRPr="00CA7129">
        <w:rPr>
          <w:rFonts w:ascii="Arial" w:hAnsi="Arial" w:cs="Arial"/>
          <w:bCs/>
        </w:rPr>
        <w:lastRenderedPageBreak/>
        <w:t xml:space="preserve">Não são admitidos preços diferentes para embarques a serem realizados num mesmo município, quer sejam </w:t>
      </w:r>
      <w:r w:rsidRPr="007E67F5">
        <w:rPr>
          <w:rFonts w:ascii="Arial" w:hAnsi="Arial" w:cs="Arial"/>
          <w:bCs/>
        </w:rPr>
        <w:t xml:space="preserve">urbanos </w:t>
      </w:r>
      <w:r w:rsidRPr="00EA4B23">
        <w:rPr>
          <w:rFonts w:ascii="Arial" w:hAnsi="Arial" w:cs="Arial"/>
          <w:bCs/>
        </w:rPr>
        <w:t>ou interurbanos.</w:t>
      </w:r>
    </w:p>
    <w:p w14:paraId="3CCDC043" w14:textId="77777777" w:rsidR="001C5379" w:rsidRPr="00EA4B23" w:rsidRDefault="001C5379" w:rsidP="00866D91">
      <w:pPr>
        <w:pStyle w:val="PargrafodaLista"/>
        <w:rPr>
          <w:rFonts w:ascii="Arial" w:hAnsi="Arial" w:cs="Arial"/>
          <w:bCs/>
        </w:rPr>
      </w:pPr>
    </w:p>
    <w:p w14:paraId="07936671" w14:textId="014AF643" w:rsidR="001C5379" w:rsidRPr="00EA4B23" w:rsidRDefault="00791C8C" w:rsidP="00EF2A49">
      <w:pPr>
        <w:pStyle w:val="PargrafodaLista"/>
        <w:numPr>
          <w:ilvl w:val="3"/>
          <w:numId w:val="58"/>
        </w:numPr>
        <w:ind w:left="993" w:hanging="993"/>
        <w:jc w:val="both"/>
        <w:rPr>
          <w:rFonts w:ascii="Arial" w:hAnsi="Arial" w:cs="Arial"/>
          <w:bCs/>
        </w:rPr>
      </w:pPr>
      <w:r w:rsidRPr="00EA4B23">
        <w:rPr>
          <w:rFonts w:ascii="Arial" w:hAnsi="Arial" w:cs="Arial"/>
          <w:bCs/>
        </w:rPr>
        <w:t>Para os serviços urbanos não são admitidos preços diferentes para embarques a serem realizados num mesmo município, contudo, é admitido preços distintos entre os serviços de suprimento/recolhimento às Unidad</w:t>
      </w:r>
      <w:r w:rsidR="0007488A" w:rsidRPr="00EA4B23">
        <w:rPr>
          <w:rFonts w:ascii="Arial" w:hAnsi="Arial" w:cs="Arial"/>
          <w:bCs/>
        </w:rPr>
        <w:t>es CAIXA e os serviços de Abastecimento/Desabastecimento e Acionamento Técnico aos PAE.</w:t>
      </w:r>
    </w:p>
    <w:p w14:paraId="620152DC" w14:textId="77777777" w:rsidR="00D11B7D" w:rsidRPr="00EA4B23" w:rsidRDefault="00D11B7D" w:rsidP="00866D91">
      <w:pPr>
        <w:pStyle w:val="PargrafodaLista"/>
        <w:tabs>
          <w:tab w:val="left" w:pos="993"/>
        </w:tabs>
        <w:ind w:left="993" w:hanging="993"/>
        <w:jc w:val="both"/>
        <w:rPr>
          <w:rFonts w:ascii="Arial" w:hAnsi="Arial" w:cs="Arial"/>
          <w:bCs/>
        </w:rPr>
      </w:pPr>
    </w:p>
    <w:p w14:paraId="1258AA05" w14:textId="7010E155" w:rsidR="00D11B7D" w:rsidRPr="00EA4B23" w:rsidRDefault="00D11B7D" w:rsidP="00866D91">
      <w:pPr>
        <w:pStyle w:val="PargrafodaLista"/>
        <w:numPr>
          <w:ilvl w:val="3"/>
          <w:numId w:val="58"/>
        </w:numPr>
        <w:ind w:left="993" w:hanging="993"/>
        <w:jc w:val="both"/>
        <w:rPr>
          <w:rFonts w:ascii="Arial" w:hAnsi="Arial" w:cs="Arial"/>
          <w:color w:val="FF0000"/>
        </w:rPr>
      </w:pPr>
      <w:r w:rsidRPr="00EA4B23">
        <w:rPr>
          <w:rFonts w:ascii="Arial" w:hAnsi="Arial" w:cs="Arial"/>
          <w:bCs/>
        </w:rPr>
        <w:t xml:space="preserve">O preço proposto para cada embarque deverá contemplar a estrutura necessária para o valor máximo a ser transportado, conforme definido no </w:t>
      </w:r>
      <w:r w:rsidRPr="00EA4B23">
        <w:rPr>
          <w:rFonts w:ascii="Arial" w:hAnsi="Arial" w:cs="Arial"/>
          <w:b/>
        </w:rPr>
        <w:t xml:space="preserve">item </w:t>
      </w:r>
      <w:r w:rsidR="00095FEF" w:rsidRPr="00EA4B23">
        <w:rPr>
          <w:rFonts w:ascii="Arial" w:hAnsi="Arial" w:cs="Arial"/>
          <w:b/>
        </w:rPr>
        <w:t>6</w:t>
      </w:r>
      <w:r w:rsidRPr="00EA4B23">
        <w:rPr>
          <w:rFonts w:ascii="Arial" w:hAnsi="Arial" w:cs="Arial"/>
          <w:b/>
        </w:rPr>
        <w:t>.</w:t>
      </w:r>
      <w:r w:rsidR="006737B1" w:rsidRPr="00EA4B23">
        <w:rPr>
          <w:rFonts w:ascii="Arial" w:hAnsi="Arial" w:cs="Arial"/>
          <w:b/>
        </w:rPr>
        <w:t>10</w:t>
      </w:r>
      <w:r w:rsidRPr="00EA4B23">
        <w:rPr>
          <w:rFonts w:ascii="Arial" w:hAnsi="Arial" w:cs="Arial"/>
          <w:bCs/>
        </w:rPr>
        <w:t xml:space="preserve"> deste termo de referência. Caso a CAIXA solicite embarque acima do limite estipulado, a CONTRATADA poderá cobrar tantos embarques quantos forem necessários</w:t>
      </w:r>
      <w:r w:rsidR="00D73D18" w:rsidRPr="00EA4B23">
        <w:rPr>
          <w:rFonts w:ascii="Arial" w:hAnsi="Arial" w:cs="Arial"/>
          <w:bCs/>
        </w:rPr>
        <w:t>.</w:t>
      </w:r>
    </w:p>
    <w:p w14:paraId="42474B01" w14:textId="77777777" w:rsidR="0030222C" w:rsidRPr="00EA4B23" w:rsidRDefault="0030222C" w:rsidP="0030222C">
      <w:pPr>
        <w:pStyle w:val="PargrafodaLista"/>
        <w:rPr>
          <w:rFonts w:ascii="Arial" w:hAnsi="Arial" w:cs="Arial"/>
          <w:color w:val="FF0000"/>
        </w:rPr>
      </w:pPr>
    </w:p>
    <w:p w14:paraId="7D4B068D" w14:textId="44C34463" w:rsidR="0030222C" w:rsidRPr="00EA4B23" w:rsidRDefault="0030222C" w:rsidP="003C5B81">
      <w:pPr>
        <w:pStyle w:val="PargrafodaLista"/>
        <w:numPr>
          <w:ilvl w:val="2"/>
          <w:numId w:val="58"/>
        </w:numPr>
        <w:ind w:left="993" w:hanging="993"/>
        <w:jc w:val="both"/>
        <w:rPr>
          <w:rFonts w:ascii="Arial" w:hAnsi="Arial" w:cs="Arial"/>
        </w:rPr>
      </w:pPr>
      <w:r w:rsidRPr="00EA4B23">
        <w:rPr>
          <w:rFonts w:ascii="Arial" w:hAnsi="Arial" w:cs="Arial"/>
        </w:rPr>
        <w:t>Caso a contra</w:t>
      </w:r>
      <w:r w:rsidR="00FA7518" w:rsidRPr="00EA4B23">
        <w:rPr>
          <w:rFonts w:ascii="Arial" w:hAnsi="Arial" w:cs="Arial"/>
        </w:rPr>
        <w:t>tação se dê por preço por quilômetro percorrido será devida a cobrança da distância total percorrida a partir da base da empresa, até a unidade do roteiro, considerando a ida e a volta.</w:t>
      </w:r>
    </w:p>
    <w:p w14:paraId="139453AB" w14:textId="77777777" w:rsidR="002F1097" w:rsidRPr="00EA4B23" w:rsidRDefault="002F1097" w:rsidP="00866D91">
      <w:pPr>
        <w:pStyle w:val="PargrafodaLista"/>
        <w:tabs>
          <w:tab w:val="left" w:pos="993"/>
        </w:tabs>
        <w:ind w:left="993" w:hanging="993"/>
        <w:jc w:val="both"/>
        <w:rPr>
          <w:rFonts w:ascii="Arial" w:hAnsi="Arial" w:cs="Arial"/>
        </w:rPr>
      </w:pPr>
    </w:p>
    <w:p w14:paraId="54290F28" w14:textId="125C55D3" w:rsidR="000E615E" w:rsidRPr="00EA4B23" w:rsidRDefault="000E615E" w:rsidP="00866D91">
      <w:pPr>
        <w:pStyle w:val="PargrafodaLista"/>
        <w:numPr>
          <w:ilvl w:val="2"/>
          <w:numId w:val="58"/>
        </w:numPr>
        <w:ind w:left="993" w:hanging="989"/>
        <w:jc w:val="both"/>
        <w:rPr>
          <w:rFonts w:ascii="Arial" w:hAnsi="Arial" w:cs="Arial"/>
        </w:rPr>
      </w:pPr>
      <w:r w:rsidRPr="00EA4B23">
        <w:rPr>
          <w:rFonts w:ascii="Arial" w:hAnsi="Arial" w:cs="Arial"/>
        </w:rPr>
        <w:t xml:space="preserve">Os serviços </w:t>
      </w:r>
      <w:r w:rsidR="007A3B56" w:rsidRPr="00EA4B23">
        <w:rPr>
          <w:rFonts w:ascii="Arial" w:hAnsi="Arial" w:cs="Arial"/>
        </w:rPr>
        <w:t xml:space="preserve">de abastecimento </w:t>
      </w:r>
      <w:r w:rsidR="00BD4EF8" w:rsidRPr="00EA4B23">
        <w:rPr>
          <w:rFonts w:ascii="Arial" w:hAnsi="Arial" w:cs="Arial"/>
        </w:rPr>
        <w:t>programados poderão ter horários previamente determinados pela CAIXA.</w:t>
      </w:r>
      <w:r w:rsidR="006D12BB" w:rsidRPr="00EA4B23">
        <w:rPr>
          <w:rFonts w:ascii="Arial" w:hAnsi="Arial" w:cs="Arial"/>
        </w:rPr>
        <w:t xml:space="preserve"> Quando a CAIXA não informar o horário para </w:t>
      </w:r>
      <w:r w:rsidR="00836141" w:rsidRPr="00EA4B23">
        <w:rPr>
          <w:rFonts w:ascii="Arial" w:hAnsi="Arial" w:cs="Arial"/>
        </w:rPr>
        <w:t>abastecimento, este poderá ser realizado até as 17h00 do dia do agendamento, respeitando os limites de horário de cada estabelecimento onde estiver localizado o equipamento.</w:t>
      </w:r>
    </w:p>
    <w:p w14:paraId="46374D05" w14:textId="77777777" w:rsidR="000E615E" w:rsidRPr="00EA4B23" w:rsidRDefault="000E615E" w:rsidP="000E615E">
      <w:pPr>
        <w:pStyle w:val="PargrafodaLista"/>
        <w:rPr>
          <w:rFonts w:ascii="Arial" w:hAnsi="Arial" w:cs="Arial"/>
        </w:rPr>
      </w:pPr>
    </w:p>
    <w:p w14:paraId="3EAD2CFD" w14:textId="4299163B" w:rsidR="00F23D65" w:rsidRPr="00EA4B23" w:rsidRDefault="00513EAD" w:rsidP="003C5B81">
      <w:pPr>
        <w:pStyle w:val="PargrafodaLista"/>
        <w:numPr>
          <w:ilvl w:val="2"/>
          <w:numId w:val="58"/>
        </w:numPr>
        <w:ind w:left="993" w:hanging="993"/>
        <w:jc w:val="both"/>
        <w:rPr>
          <w:rFonts w:ascii="Arial" w:hAnsi="Arial" w:cs="Arial"/>
        </w:rPr>
      </w:pPr>
      <w:r w:rsidRPr="00EA4B23">
        <w:rPr>
          <w:rFonts w:ascii="Arial" w:hAnsi="Arial" w:cs="Arial"/>
        </w:rPr>
        <w:t xml:space="preserve">O preço do serviço adicional de abastecimento </w:t>
      </w:r>
      <w:r w:rsidR="00EC7AFF" w:rsidRPr="00EA4B23">
        <w:rPr>
          <w:rFonts w:ascii="Arial" w:hAnsi="Arial" w:cs="Arial"/>
        </w:rPr>
        <w:t xml:space="preserve">ou acionamento técnico </w:t>
      </w:r>
      <w:r w:rsidRPr="00EA4B23">
        <w:rPr>
          <w:rFonts w:ascii="Arial" w:hAnsi="Arial" w:cs="Arial"/>
        </w:rPr>
        <w:t xml:space="preserve">urbano municipal deve ser, no máximo, 80% do preço do serviço de abastecimento </w:t>
      </w:r>
      <w:r w:rsidR="00EC7AFF" w:rsidRPr="00EA4B23">
        <w:rPr>
          <w:rFonts w:ascii="Arial" w:hAnsi="Arial" w:cs="Arial"/>
        </w:rPr>
        <w:t>ou acionamento técnico</w:t>
      </w:r>
      <w:r w:rsidR="0023593A" w:rsidRPr="00EA4B23">
        <w:rPr>
          <w:rFonts w:ascii="Arial" w:hAnsi="Arial" w:cs="Arial"/>
        </w:rPr>
        <w:t>,</w:t>
      </w:r>
      <w:r w:rsidR="00EC7AFF" w:rsidRPr="00EA4B23">
        <w:rPr>
          <w:rFonts w:ascii="Arial" w:hAnsi="Arial" w:cs="Arial"/>
        </w:rPr>
        <w:t xml:space="preserve"> </w:t>
      </w:r>
      <w:r w:rsidRPr="00EA4B23">
        <w:rPr>
          <w:rFonts w:ascii="Arial" w:hAnsi="Arial" w:cs="Arial"/>
        </w:rPr>
        <w:t>na respectiva modalidade.</w:t>
      </w:r>
    </w:p>
    <w:p w14:paraId="03C4A967" w14:textId="77777777" w:rsidR="00513EAD" w:rsidRPr="00EA4B23" w:rsidRDefault="00513EAD" w:rsidP="003C5B81">
      <w:pPr>
        <w:pStyle w:val="PargrafodaLista"/>
        <w:ind w:left="993" w:hanging="993"/>
        <w:rPr>
          <w:rFonts w:ascii="Arial" w:hAnsi="Arial" w:cs="Arial"/>
        </w:rPr>
      </w:pPr>
    </w:p>
    <w:p w14:paraId="4CF8E70D" w14:textId="1D64E45A" w:rsidR="00513EAD" w:rsidRPr="00EA4B23" w:rsidRDefault="00935B10" w:rsidP="003C5B81">
      <w:pPr>
        <w:pStyle w:val="PargrafodaLista"/>
        <w:numPr>
          <w:ilvl w:val="3"/>
          <w:numId w:val="58"/>
        </w:numPr>
        <w:ind w:left="993" w:hanging="993"/>
        <w:jc w:val="both"/>
        <w:rPr>
          <w:rFonts w:ascii="Arial" w:hAnsi="Arial" w:cs="Arial"/>
        </w:rPr>
      </w:pPr>
      <w:r w:rsidRPr="00EA4B23">
        <w:rPr>
          <w:rFonts w:ascii="Arial" w:hAnsi="Arial" w:cs="Arial"/>
        </w:rPr>
        <w:t xml:space="preserve">O preço do serviço adicional de abastecimento </w:t>
      </w:r>
      <w:r w:rsidR="00C57125" w:rsidRPr="00EA4B23">
        <w:rPr>
          <w:rFonts w:ascii="Arial" w:hAnsi="Arial" w:cs="Arial"/>
        </w:rPr>
        <w:t xml:space="preserve">ou acionamento técnico </w:t>
      </w:r>
      <w:r w:rsidRPr="00EA4B23">
        <w:rPr>
          <w:rFonts w:ascii="Arial" w:hAnsi="Arial" w:cs="Arial"/>
        </w:rPr>
        <w:t xml:space="preserve">urbano intermunicipal deve ser, no máximo, 80% do preço </w:t>
      </w:r>
      <w:r w:rsidR="00C57125" w:rsidRPr="00EA4B23">
        <w:rPr>
          <w:rFonts w:ascii="Arial" w:hAnsi="Arial" w:cs="Arial"/>
        </w:rPr>
        <w:t>d</w:t>
      </w:r>
      <w:r w:rsidR="0023593A" w:rsidRPr="00EA4B23">
        <w:rPr>
          <w:rFonts w:ascii="Arial" w:hAnsi="Arial" w:cs="Arial"/>
        </w:rPr>
        <w:t>o serviço d</w:t>
      </w:r>
      <w:r w:rsidR="00C57125" w:rsidRPr="00EA4B23">
        <w:rPr>
          <w:rFonts w:ascii="Arial" w:hAnsi="Arial" w:cs="Arial"/>
        </w:rPr>
        <w:t xml:space="preserve">e abastecimento ou acionamento técnico </w:t>
      </w:r>
      <w:r w:rsidRPr="00EA4B23">
        <w:rPr>
          <w:rFonts w:ascii="Arial" w:hAnsi="Arial" w:cs="Arial"/>
        </w:rPr>
        <w:t xml:space="preserve">urbano </w:t>
      </w:r>
      <w:r w:rsidR="00EF7BC8" w:rsidRPr="00EA4B23">
        <w:rPr>
          <w:rFonts w:ascii="Arial" w:hAnsi="Arial" w:cs="Arial"/>
        </w:rPr>
        <w:t>municipal de abastecimento</w:t>
      </w:r>
      <w:r w:rsidR="0023593A" w:rsidRPr="00EA4B23">
        <w:rPr>
          <w:rFonts w:ascii="Arial" w:hAnsi="Arial" w:cs="Arial"/>
        </w:rPr>
        <w:t>,</w:t>
      </w:r>
      <w:r w:rsidR="00EF7BC8" w:rsidRPr="00EA4B23">
        <w:rPr>
          <w:rFonts w:ascii="Arial" w:hAnsi="Arial" w:cs="Arial"/>
        </w:rPr>
        <w:t xml:space="preserve"> na respectiva modalidade.</w:t>
      </w:r>
    </w:p>
    <w:p w14:paraId="19A58BA0" w14:textId="77777777" w:rsidR="00EF7BC8" w:rsidRPr="00EA4B23" w:rsidRDefault="00EF7BC8" w:rsidP="003C5B81">
      <w:pPr>
        <w:pStyle w:val="PargrafodaLista"/>
        <w:ind w:left="993" w:hanging="993"/>
        <w:jc w:val="both"/>
        <w:rPr>
          <w:rFonts w:ascii="Arial" w:hAnsi="Arial" w:cs="Arial"/>
        </w:rPr>
      </w:pPr>
    </w:p>
    <w:p w14:paraId="23C2B7A7" w14:textId="163089D0" w:rsidR="00EF7BC8" w:rsidRPr="00EA4B23" w:rsidRDefault="00EF7BC8" w:rsidP="003C5B81">
      <w:pPr>
        <w:pStyle w:val="PargrafodaLista"/>
        <w:numPr>
          <w:ilvl w:val="3"/>
          <w:numId w:val="58"/>
        </w:numPr>
        <w:ind w:left="993" w:hanging="993"/>
        <w:jc w:val="both"/>
        <w:rPr>
          <w:rFonts w:ascii="Arial" w:hAnsi="Arial" w:cs="Arial"/>
        </w:rPr>
      </w:pPr>
      <w:r w:rsidRPr="00EA4B23">
        <w:rPr>
          <w:rFonts w:ascii="Arial" w:hAnsi="Arial" w:cs="Arial"/>
        </w:rPr>
        <w:t xml:space="preserve">O preço do serviço adicional de abastecimento </w:t>
      </w:r>
      <w:r w:rsidR="0023593A" w:rsidRPr="00EA4B23">
        <w:rPr>
          <w:rFonts w:ascii="Arial" w:hAnsi="Arial" w:cs="Arial"/>
        </w:rPr>
        <w:t xml:space="preserve">ou acionamento técnico </w:t>
      </w:r>
      <w:r w:rsidRPr="00EA4B23">
        <w:rPr>
          <w:rFonts w:ascii="Arial" w:hAnsi="Arial" w:cs="Arial"/>
        </w:rPr>
        <w:t xml:space="preserve">interurbano deve ser, no máximo, 100% do preço do serviço </w:t>
      </w:r>
      <w:r w:rsidR="00756DFF" w:rsidRPr="00EA4B23">
        <w:rPr>
          <w:rFonts w:ascii="Arial" w:hAnsi="Arial" w:cs="Arial"/>
        </w:rPr>
        <w:t xml:space="preserve">de abastecimento ou acionamento técnico </w:t>
      </w:r>
      <w:r w:rsidRPr="00EA4B23">
        <w:rPr>
          <w:rFonts w:ascii="Arial" w:hAnsi="Arial" w:cs="Arial"/>
        </w:rPr>
        <w:t>urbano municipal para o PAE simples daquele item</w:t>
      </w:r>
      <w:r w:rsidR="00756DFF" w:rsidRPr="00EA4B23">
        <w:rPr>
          <w:rFonts w:ascii="Arial" w:hAnsi="Arial" w:cs="Arial"/>
        </w:rPr>
        <w:t>,</w:t>
      </w:r>
      <w:r w:rsidRPr="00EA4B23">
        <w:rPr>
          <w:rFonts w:ascii="Arial" w:hAnsi="Arial" w:cs="Arial"/>
        </w:rPr>
        <w:t xml:space="preserve"> na respectiva modalidade.</w:t>
      </w:r>
    </w:p>
    <w:p w14:paraId="2695E67D" w14:textId="77777777" w:rsidR="00953814" w:rsidRPr="00EA4B23" w:rsidRDefault="00953814" w:rsidP="00953814">
      <w:pPr>
        <w:pStyle w:val="PargrafodaLista"/>
        <w:rPr>
          <w:rFonts w:ascii="Arial" w:hAnsi="Arial" w:cs="Arial"/>
        </w:rPr>
      </w:pPr>
    </w:p>
    <w:p w14:paraId="392A4B42" w14:textId="7D8E4F88" w:rsidR="00953814" w:rsidRPr="00EA4B23" w:rsidRDefault="00953814" w:rsidP="003C5B81">
      <w:pPr>
        <w:pStyle w:val="PargrafodaLista"/>
        <w:numPr>
          <w:ilvl w:val="3"/>
          <w:numId w:val="58"/>
        </w:numPr>
        <w:ind w:left="993" w:hanging="993"/>
        <w:jc w:val="both"/>
        <w:rPr>
          <w:rFonts w:ascii="Arial" w:hAnsi="Arial" w:cs="Arial"/>
        </w:rPr>
      </w:pPr>
      <w:r w:rsidRPr="00EA4B23">
        <w:rPr>
          <w:rFonts w:ascii="Arial" w:hAnsi="Arial" w:cs="Arial"/>
        </w:rPr>
        <w:t xml:space="preserve">Esta mesma regra deve ser aplicada aos atendimentos </w:t>
      </w:r>
      <w:r w:rsidR="00AC610D" w:rsidRPr="00EA4B23">
        <w:rPr>
          <w:rFonts w:ascii="Arial" w:hAnsi="Arial" w:cs="Arial"/>
        </w:rPr>
        <w:t>dos demais equipamentos localizados no mesmo município e que tenham sido realizados na mesma data, pela mesma estrutura de atendimento.</w:t>
      </w:r>
    </w:p>
    <w:p w14:paraId="0ED364DA" w14:textId="77777777" w:rsidR="00673606" w:rsidRPr="00EA4B23" w:rsidRDefault="00673606" w:rsidP="00CB6769">
      <w:pPr>
        <w:jc w:val="both"/>
        <w:rPr>
          <w:rFonts w:ascii="Arial" w:hAnsi="Arial" w:cs="Arial"/>
        </w:rPr>
      </w:pPr>
    </w:p>
    <w:p w14:paraId="5D5EDDD6" w14:textId="33053E76" w:rsidR="0011641F" w:rsidRPr="00EA4B23" w:rsidRDefault="00231D56" w:rsidP="00526647">
      <w:pPr>
        <w:pStyle w:val="PargrafodaLista"/>
        <w:numPr>
          <w:ilvl w:val="3"/>
          <w:numId w:val="58"/>
        </w:numPr>
        <w:ind w:left="993" w:hanging="993"/>
        <w:jc w:val="both"/>
        <w:rPr>
          <w:rFonts w:ascii="Arial" w:hAnsi="Arial" w:cs="Arial"/>
        </w:rPr>
      </w:pPr>
      <w:r w:rsidRPr="00EA4B23">
        <w:rPr>
          <w:rFonts w:ascii="Arial" w:hAnsi="Arial" w:cs="Arial"/>
        </w:rPr>
        <w:t>Para precificar o serviço adicional de acionamento para o</w:t>
      </w:r>
      <w:r w:rsidR="00DC3078" w:rsidRPr="00EA4B23">
        <w:rPr>
          <w:rFonts w:ascii="Arial" w:hAnsi="Arial" w:cs="Arial"/>
        </w:rPr>
        <w:t>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F6E8BDA" w14:textId="77777777" w:rsidR="00FA7D24" w:rsidRPr="00EA4B23" w:rsidRDefault="00FA7D24" w:rsidP="00FA7D24">
      <w:pPr>
        <w:pStyle w:val="PargrafodaLista"/>
        <w:rPr>
          <w:rFonts w:ascii="Arial" w:hAnsi="Arial" w:cs="Arial"/>
        </w:rPr>
      </w:pPr>
    </w:p>
    <w:p w14:paraId="1A02ABC0" w14:textId="42D30084" w:rsidR="00FA7D24" w:rsidRPr="00EA4B23" w:rsidRDefault="005A24AB" w:rsidP="00952567">
      <w:pPr>
        <w:pStyle w:val="PargrafodaLista"/>
        <w:numPr>
          <w:ilvl w:val="2"/>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5F69AB" w:rsidRPr="00EA4B23">
        <w:rPr>
          <w:rFonts w:ascii="Arial" w:hAnsi="Arial" w:cs="Arial"/>
        </w:rPr>
        <w:t xml:space="preserve">técnico </w:t>
      </w:r>
      <w:r w:rsidRPr="00EA4B23">
        <w:rPr>
          <w:rFonts w:ascii="Arial" w:hAnsi="Arial" w:cs="Arial"/>
        </w:rPr>
        <w:t>em roteiros urbanos municipais será devido, no máximo, 80% do preço do respectivo serviço emergencial urbano.</w:t>
      </w:r>
    </w:p>
    <w:p w14:paraId="15548EC5" w14:textId="77777777" w:rsidR="00952567" w:rsidRPr="00EA4B23" w:rsidRDefault="00952567" w:rsidP="00952567">
      <w:pPr>
        <w:pStyle w:val="PargrafodaLista"/>
        <w:ind w:left="993" w:hanging="993"/>
        <w:jc w:val="both"/>
        <w:rPr>
          <w:rFonts w:ascii="Arial" w:hAnsi="Arial" w:cs="Arial"/>
        </w:rPr>
      </w:pPr>
    </w:p>
    <w:p w14:paraId="058C5165" w14:textId="209B7FDB" w:rsidR="005A24AB" w:rsidRPr="00EA4B23" w:rsidRDefault="005A24AB" w:rsidP="00952567">
      <w:pPr>
        <w:pStyle w:val="PargrafodaLista"/>
        <w:numPr>
          <w:ilvl w:val="3"/>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C12957" w:rsidRPr="00EA4B23">
        <w:rPr>
          <w:rFonts w:ascii="Arial" w:hAnsi="Arial" w:cs="Arial"/>
        </w:rPr>
        <w:t xml:space="preserve">técnico </w:t>
      </w:r>
      <w:r w:rsidRPr="00EA4B23">
        <w:rPr>
          <w:rFonts w:ascii="Arial" w:hAnsi="Arial" w:cs="Arial"/>
        </w:rPr>
        <w:t xml:space="preserve">em roteiros urbanos intermunicipais será devido, no máximo, 80% do preço do serviço emergencial urbano </w:t>
      </w:r>
      <w:r w:rsidR="00952567" w:rsidRPr="00EA4B23">
        <w:rPr>
          <w:rFonts w:ascii="Arial" w:hAnsi="Arial" w:cs="Arial"/>
        </w:rPr>
        <w:t>municipal.</w:t>
      </w:r>
    </w:p>
    <w:p w14:paraId="5E8FEE16" w14:textId="77777777" w:rsidR="00952567" w:rsidRPr="00EA4B23" w:rsidRDefault="00952567" w:rsidP="00952567">
      <w:pPr>
        <w:pStyle w:val="PargrafodaLista"/>
        <w:ind w:left="993" w:hanging="993"/>
        <w:jc w:val="both"/>
        <w:rPr>
          <w:rFonts w:ascii="Arial" w:hAnsi="Arial" w:cs="Arial"/>
        </w:rPr>
      </w:pPr>
    </w:p>
    <w:p w14:paraId="135F1843" w14:textId="76BFB34E" w:rsidR="00952567" w:rsidRPr="00EA4B23" w:rsidRDefault="00952567" w:rsidP="00952567">
      <w:pPr>
        <w:pStyle w:val="PargrafodaLista"/>
        <w:numPr>
          <w:ilvl w:val="3"/>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C12957" w:rsidRPr="00EA4B23">
        <w:rPr>
          <w:rFonts w:ascii="Arial" w:hAnsi="Arial" w:cs="Arial"/>
        </w:rPr>
        <w:t xml:space="preserve">técnico </w:t>
      </w:r>
      <w:r w:rsidRPr="00EA4B23">
        <w:rPr>
          <w:rFonts w:ascii="Arial" w:hAnsi="Arial" w:cs="Arial"/>
        </w:rPr>
        <w:t>em roteiros interurbanos será devido, no máximo, 100% do preço do serviço emergencial urbano municipal proposto no respectivo item.</w:t>
      </w:r>
    </w:p>
    <w:p w14:paraId="40CE0D1E" w14:textId="77777777" w:rsidR="002851ED" w:rsidRPr="00EA4B23" w:rsidRDefault="002851ED" w:rsidP="002851ED">
      <w:pPr>
        <w:pStyle w:val="PargrafodaLista"/>
        <w:rPr>
          <w:rFonts w:ascii="Arial" w:hAnsi="Arial" w:cs="Arial"/>
        </w:rPr>
      </w:pPr>
    </w:p>
    <w:p w14:paraId="6DB428B0" w14:textId="63629B81" w:rsidR="002851ED" w:rsidRPr="00EA4B23" w:rsidRDefault="002851ED" w:rsidP="00952567">
      <w:pPr>
        <w:pStyle w:val="PargrafodaLista"/>
        <w:numPr>
          <w:ilvl w:val="3"/>
          <w:numId w:val="58"/>
        </w:numPr>
        <w:ind w:left="993" w:hanging="993"/>
        <w:jc w:val="both"/>
        <w:rPr>
          <w:rFonts w:ascii="Arial" w:hAnsi="Arial" w:cs="Arial"/>
        </w:rPr>
      </w:pPr>
      <w:r w:rsidRPr="00EA4B23">
        <w:rPr>
          <w:rFonts w:ascii="Arial" w:hAnsi="Arial" w:cs="Arial"/>
        </w:rPr>
        <w:t xml:space="preserve">Para precificar o serviço complementar de acionamento para roteiro urbano intermunicipal e interurbano, conforme disposto nos itens anteriores, caso não haja previsão de roteiro </w:t>
      </w:r>
      <w:r w:rsidRPr="00EA4B23">
        <w:rPr>
          <w:rFonts w:ascii="Arial" w:hAnsi="Arial" w:cs="Arial"/>
        </w:rPr>
        <w:lastRenderedPageBreak/>
        <w:t>urbano municipal para o item, a CONTRATADA deverá propor um preço urbano de referência na Proposta Comercial, tendo como pressuposto a inexistência de deslocamento no atendimento.</w:t>
      </w:r>
    </w:p>
    <w:p w14:paraId="6792CD02" w14:textId="77777777" w:rsidR="00E21A03" w:rsidRPr="00EA4B23" w:rsidRDefault="00E21A03" w:rsidP="00E21A03">
      <w:pPr>
        <w:pStyle w:val="PargrafodaLista"/>
        <w:ind w:left="993"/>
        <w:jc w:val="both"/>
        <w:rPr>
          <w:rFonts w:ascii="Arial" w:hAnsi="Arial" w:cs="Arial"/>
        </w:rPr>
      </w:pPr>
    </w:p>
    <w:p w14:paraId="53F2D7B1" w14:textId="695C1318" w:rsidR="00E21A03" w:rsidRPr="00EA4B23" w:rsidRDefault="00E21A03" w:rsidP="003C5B81">
      <w:pPr>
        <w:pStyle w:val="PargrafodaLista"/>
        <w:numPr>
          <w:ilvl w:val="2"/>
          <w:numId w:val="58"/>
        </w:numPr>
        <w:ind w:left="993" w:hanging="993"/>
        <w:jc w:val="both"/>
        <w:rPr>
          <w:rFonts w:ascii="Arial" w:hAnsi="Arial" w:cs="Arial"/>
        </w:rPr>
      </w:pPr>
      <w:r w:rsidRPr="00EA4B23">
        <w:rPr>
          <w:rFonts w:ascii="Arial" w:hAnsi="Arial" w:cs="Arial"/>
        </w:rPr>
        <w:t>O custo do serviço de contagem/manuseio do numerário que será utilizado no abastecimento dos equipamentos, bem como do numerário recolhido quando da troca de carga, deverá estar incluso nos preços dos serviços de abastecimento.</w:t>
      </w:r>
    </w:p>
    <w:p w14:paraId="149B0EC9" w14:textId="77777777" w:rsidR="00031165" w:rsidRPr="00EA4B23" w:rsidRDefault="00031165" w:rsidP="00031165">
      <w:pPr>
        <w:pStyle w:val="PargrafodaLista"/>
        <w:rPr>
          <w:rFonts w:ascii="Arial" w:hAnsi="Arial" w:cs="Arial"/>
        </w:rPr>
      </w:pPr>
    </w:p>
    <w:p w14:paraId="0821D2A7" w14:textId="2C93F29F" w:rsidR="00031165" w:rsidRPr="00EA4B23" w:rsidRDefault="00031165" w:rsidP="003C5B81">
      <w:pPr>
        <w:pStyle w:val="PargrafodaLista"/>
        <w:numPr>
          <w:ilvl w:val="2"/>
          <w:numId w:val="58"/>
        </w:numPr>
        <w:ind w:left="993" w:hanging="993"/>
        <w:jc w:val="both"/>
        <w:rPr>
          <w:rFonts w:ascii="Arial" w:hAnsi="Arial" w:cs="Arial"/>
        </w:rPr>
      </w:pPr>
      <w:r w:rsidRPr="00EA4B23">
        <w:rPr>
          <w:rFonts w:ascii="Arial" w:hAnsi="Arial" w:cs="Arial"/>
        </w:rPr>
        <w:t>Deve-se considerar que a cada abastecimento por troca de carga, aproximadamente 30% do valor transportado para o abastecimento de cada equipamento retornará à base para contagem/manuseio e incorporação ao saldo custodiado, no caso dos equipamentos De</w:t>
      </w:r>
      <w:r w:rsidR="00363F6A" w:rsidRPr="00EA4B23">
        <w:rPr>
          <w:rFonts w:ascii="Arial" w:hAnsi="Arial" w:cs="Arial"/>
        </w:rPr>
        <w:t>pendentes (D), ou será entregue à Agência CAIXA localizada na mesma praça ou na mais próxima do equipamento, conforme orientações da CAIXA, no caso de equipamentos Independentes (I).</w:t>
      </w:r>
    </w:p>
    <w:p w14:paraId="7B84102A" w14:textId="77777777" w:rsidR="00F206F9" w:rsidRPr="00EA4B23" w:rsidRDefault="00F206F9" w:rsidP="00F206F9">
      <w:pPr>
        <w:pStyle w:val="PargrafodaLista"/>
        <w:rPr>
          <w:rFonts w:ascii="Arial" w:hAnsi="Arial" w:cs="Arial"/>
        </w:rPr>
      </w:pPr>
    </w:p>
    <w:p w14:paraId="692CECC4" w14:textId="7149689A" w:rsidR="00F206F9" w:rsidRPr="00EA4B23" w:rsidRDefault="00F206F9" w:rsidP="003C5B81">
      <w:pPr>
        <w:pStyle w:val="PargrafodaLista"/>
        <w:numPr>
          <w:ilvl w:val="2"/>
          <w:numId w:val="58"/>
        </w:numPr>
        <w:ind w:left="993" w:hanging="993"/>
        <w:jc w:val="both"/>
        <w:rPr>
          <w:rFonts w:ascii="Arial" w:hAnsi="Arial" w:cs="Arial"/>
        </w:rPr>
      </w:pPr>
      <w:r w:rsidRPr="00EA4B23">
        <w:rPr>
          <w:rFonts w:ascii="Arial" w:hAnsi="Arial" w:cs="Arial"/>
        </w:rPr>
        <w:t>A CAIXA pode, mediante aviso formal prévio de 05 (cinco) dias úteis, alterar a quantidade de equipamento ATM atendido, para mais ou para menos, sem aumento dos preços contratados.</w:t>
      </w:r>
    </w:p>
    <w:p w14:paraId="01F56FF1" w14:textId="77777777" w:rsidR="00DB34B0" w:rsidRPr="00EA4B23" w:rsidRDefault="00DB34B0" w:rsidP="00DB34B0">
      <w:pPr>
        <w:pStyle w:val="PargrafodaLista"/>
        <w:rPr>
          <w:rFonts w:ascii="Arial" w:hAnsi="Arial" w:cs="Arial"/>
        </w:rPr>
      </w:pPr>
    </w:p>
    <w:p w14:paraId="10C21D94" w14:textId="0C0C1EB9" w:rsidR="00DB34B0" w:rsidRPr="00EA4B23" w:rsidRDefault="00DB34B0" w:rsidP="003C5B81">
      <w:pPr>
        <w:pStyle w:val="PargrafodaLista"/>
        <w:numPr>
          <w:ilvl w:val="2"/>
          <w:numId w:val="58"/>
        </w:numPr>
        <w:ind w:left="993" w:hanging="993"/>
        <w:jc w:val="both"/>
        <w:rPr>
          <w:rFonts w:ascii="Arial" w:hAnsi="Arial" w:cs="Arial"/>
        </w:rPr>
      </w:pPr>
      <w:r w:rsidRPr="00EA4B23">
        <w:rPr>
          <w:rFonts w:ascii="Arial" w:hAnsi="Arial" w:cs="Arial"/>
        </w:rPr>
        <w:t>A CAIXA pode, mediante aviso formal prévio de 05 (cinco) dias úteis, alterar o tipo dos equipamentos ATM, conforme abaixo, adequando às condições contratuais</w:t>
      </w:r>
      <w:r w:rsidR="00DA31EC" w:rsidRPr="00EA4B23">
        <w:rPr>
          <w:rFonts w:ascii="Arial" w:hAnsi="Arial" w:cs="Arial"/>
        </w:rPr>
        <w:t>,</w:t>
      </w:r>
      <w:r w:rsidRPr="00EA4B23">
        <w:rPr>
          <w:rFonts w:ascii="Arial" w:hAnsi="Arial" w:cs="Arial"/>
        </w:rPr>
        <w:t xml:space="preserve"> sem aumento dos preços contratados:</w:t>
      </w:r>
    </w:p>
    <w:p w14:paraId="04412606" w14:textId="77777777" w:rsidR="00DB34B0" w:rsidRPr="00EA4B23" w:rsidRDefault="00DB34B0" w:rsidP="00DB34B0">
      <w:pPr>
        <w:pStyle w:val="PargrafodaLista"/>
        <w:rPr>
          <w:rFonts w:ascii="Arial" w:hAnsi="Arial" w:cs="Arial"/>
        </w:rPr>
      </w:pPr>
    </w:p>
    <w:p w14:paraId="7BEE8507" w14:textId="0F8AEF6C" w:rsidR="008E5C8E" w:rsidRPr="00EA4B23" w:rsidRDefault="008E5C8E" w:rsidP="008E5C8E">
      <w:pPr>
        <w:pStyle w:val="PargrafodaLista"/>
        <w:numPr>
          <w:ilvl w:val="0"/>
          <w:numId w:val="60"/>
        </w:numPr>
        <w:rPr>
          <w:rFonts w:ascii="Arial" w:hAnsi="Arial" w:cs="Arial"/>
        </w:rPr>
      </w:pPr>
      <w:r w:rsidRPr="00EA4B23">
        <w:rPr>
          <w:rFonts w:ascii="Arial" w:hAnsi="Arial" w:cs="Arial"/>
        </w:rPr>
        <w:t>De simples para múltiplo e vice-versa;</w:t>
      </w:r>
    </w:p>
    <w:p w14:paraId="56225422" w14:textId="1D507356" w:rsidR="008E5C8E" w:rsidRPr="00EA4B23" w:rsidRDefault="008E5C8E" w:rsidP="008E5C8E">
      <w:pPr>
        <w:pStyle w:val="PargrafodaLista"/>
        <w:numPr>
          <w:ilvl w:val="0"/>
          <w:numId w:val="60"/>
        </w:numPr>
        <w:rPr>
          <w:rFonts w:ascii="Arial" w:hAnsi="Arial" w:cs="Arial"/>
        </w:rPr>
      </w:pPr>
      <w:r w:rsidRPr="00EA4B23">
        <w:rPr>
          <w:rFonts w:ascii="Arial" w:hAnsi="Arial" w:cs="Arial"/>
        </w:rPr>
        <w:t>De simples para SNC e vice-versa;</w:t>
      </w:r>
    </w:p>
    <w:p w14:paraId="79C59F9A" w14:textId="09EFB3A4" w:rsidR="008E5C8E" w:rsidRPr="00EA4B23" w:rsidRDefault="008E5C8E" w:rsidP="008E5C8E">
      <w:pPr>
        <w:pStyle w:val="PargrafodaLista"/>
        <w:numPr>
          <w:ilvl w:val="0"/>
          <w:numId w:val="60"/>
        </w:numPr>
        <w:rPr>
          <w:rFonts w:ascii="Arial" w:hAnsi="Arial" w:cs="Arial"/>
        </w:rPr>
      </w:pPr>
      <w:r w:rsidRPr="00EA4B23">
        <w:rPr>
          <w:rFonts w:ascii="Arial" w:hAnsi="Arial" w:cs="Arial"/>
        </w:rPr>
        <w:t>De múltiplo para SNC e vice-versa</w:t>
      </w:r>
    </w:p>
    <w:p w14:paraId="26387D7F" w14:textId="77777777" w:rsidR="008E5C8E" w:rsidRPr="00EA4B23" w:rsidRDefault="008E5C8E" w:rsidP="00DB34B0">
      <w:pPr>
        <w:pStyle w:val="PargrafodaLista"/>
        <w:rPr>
          <w:rFonts w:ascii="Arial" w:hAnsi="Arial" w:cs="Arial"/>
        </w:rPr>
      </w:pPr>
    </w:p>
    <w:p w14:paraId="34824295" w14:textId="1703E8F1" w:rsidR="00DB34B0" w:rsidRPr="00EA4B23" w:rsidRDefault="009A2337" w:rsidP="003C5B81">
      <w:pPr>
        <w:pStyle w:val="PargrafodaLista"/>
        <w:numPr>
          <w:ilvl w:val="2"/>
          <w:numId w:val="58"/>
        </w:numPr>
        <w:ind w:left="993" w:hanging="993"/>
        <w:jc w:val="both"/>
        <w:rPr>
          <w:rFonts w:ascii="Arial" w:hAnsi="Arial" w:cs="Arial"/>
        </w:rPr>
      </w:pPr>
      <w:r w:rsidRPr="00EA4B23">
        <w:rPr>
          <w:rFonts w:ascii="Arial" w:hAnsi="Arial" w:cs="Arial"/>
        </w:rPr>
        <w:t xml:space="preserve">A CAIXA pode, mediante aviso formal prévio de 05 (cinco) dias úteis, alterar a classificação dos </w:t>
      </w:r>
      <w:r w:rsidR="00DA3923" w:rsidRPr="00EA4B23">
        <w:rPr>
          <w:rFonts w:ascii="Arial" w:hAnsi="Arial" w:cs="Arial"/>
        </w:rPr>
        <w:t xml:space="preserve">equipamentos ATM de Dependente (D) </w:t>
      </w:r>
      <w:proofErr w:type="gramStart"/>
      <w:r w:rsidR="00DA3923" w:rsidRPr="00EA4B23">
        <w:rPr>
          <w:rFonts w:ascii="Arial" w:hAnsi="Arial" w:cs="Arial"/>
        </w:rPr>
        <w:t>para Independente</w:t>
      </w:r>
      <w:proofErr w:type="gramEnd"/>
      <w:r w:rsidR="00DA3923" w:rsidRPr="00EA4B23">
        <w:rPr>
          <w:rFonts w:ascii="Arial" w:hAnsi="Arial" w:cs="Arial"/>
        </w:rPr>
        <w:t xml:space="preserve"> (I) e vice-versa, adequando as condições contratuais</w:t>
      </w:r>
      <w:r w:rsidR="00DA31EC" w:rsidRPr="00EA4B23">
        <w:rPr>
          <w:rFonts w:ascii="Arial" w:hAnsi="Arial" w:cs="Arial"/>
        </w:rPr>
        <w:t>, sem aumento dos preços contratados.</w:t>
      </w:r>
    </w:p>
    <w:p w14:paraId="14A3CD77" w14:textId="77777777" w:rsidR="00F23D65" w:rsidRPr="00EA4B23" w:rsidRDefault="00F23D65" w:rsidP="00F23D65">
      <w:pPr>
        <w:pStyle w:val="PargrafodaLista"/>
        <w:rPr>
          <w:rFonts w:ascii="Arial" w:hAnsi="Arial" w:cs="Arial"/>
          <w:b/>
          <w:bCs/>
          <w:i/>
          <w:iCs/>
        </w:rPr>
      </w:pPr>
    </w:p>
    <w:p w14:paraId="233F5769" w14:textId="027431F5" w:rsidR="00C86DB9" w:rsidRPr="00EA4B23" w:rsidRDefault="00C86DB9" w:rsidP="00866D91">
      <w:pPr>
        <w:pStyle w:val="PargrafodaLista"/>
        <w:numPr>
          <w:ilvl w:val="2"/>
          <w:numId w:val="58"/>
        </w:numPr>
        <w:ind w:left="993" w:hanging="989"/>
        <w:jc w:val="both"/>
        <w:rPr>
          <w:rFonts w:ascii="Arial" w:hAnsi="Arial" w:cs="Arial"/>
        </w:rPr>
      </w:pPr>
      <w:r w:rsidRPr="00EA4B23">
        <w:rPr>
          <w:rFonts w:ascii="Arial" w:hAnsi="Arial" w:cs="Arial"/>
          <w:b/>
          <w:bCs/>
          <w:i/>
          <w:iCs/>
        </w:rPr>
        <w:t>AD-VALOREM</w:t>
      </w:r>
      <w:r w:rsidRPr="00EA4B23">
        <w:rPr>
          <w:rFonts w:ascii="Arial" w:hAnsi="Arial" w:cs="Arial"/>
          <w:b/>
          <w:bCs/>
        </w:rPr>
        <w:t xml:space="preserve"> A</w:t>
      </w:r>
      <w:r w:rsidRPr="00EA4B23">
        <w:rPr>
          <w:rFonts w:ascii="Arial" w:hAnsi="Arial" w:cs="Arial"/>
        </w:rPr>
        <w:t xml:space="preserve">: Limitada à taxa </w:t>
      </w:r>
      <w:r w:rsidR="00987AC3" w:rsidRPr="00EA4B23">
        <w:rPr>
          <w:rFonts w:ascii="Arial" w:hAnsi="Arial" w:cs="Arial"/>
        </w:rPr>
        <w:t>constante na</w:t>
      </w:r>
      <w:r w:rsidRPr="00EA4B23">
        <w:rPr>
          <w:rFonts w:ascii="Arial" w:hAnsi="Arial" w:cs="Arial"/>
        </w:rPr>
        <w:t xml:space="preserve"> proposta comercial, </w:t>
      </w:r>
      <w:r w:rsidR="00BA661F" w:rsidRPr="00EA4B23">
        <w:rPr>
          <w:rFonts w:ascii="Arial" w:hAnsi="Arial" w:cs="Arial"/>
        </w:rPr>
        <w:t>incidente</w:t>
      </w:r>
      <w:r w:rsidRPr="00EA4B23">
        <w:rPr>
          <w:rFonts w:ascii="Arial" w:hAnsi="Arial" w:cs="Arial"/>
        </w:rPr>
        <w:t xml:space="preserve"> sobre todas as modalidades de transporte de numerário entre Unidades da CAIXA/Tesouraria da CAIXA e </w:t>
      </w:r>
      <w:r w:rsidR="00943716" w:rsidRPr="00EA4B23">
        <w:rPr>
          <w:rFonts w:ascii="Arial" w:hAnsi="Arial" w:cs="Arial"/>
        </w:rPr>
        <w:t xml:space="preserve">do </w:t>
      </w:r>
      <w:r w:rsidRPr="00EA4B23">
        <w:rPr>
          <w:rFonts w:ascii="Arial" w:hAnsi="Arial" w:cs="Arial"/>
        </w:rPr>
        <w:t>BB</w:t>
      </w:r>
      <w:r w:rsidR="001E4282" w:rsidRPr="00EA4B23">
        <w:rPr>
          <w:rFonts w:ascii="Arial" w:hAnsi="Arial" w:cs="Arial"/>
        </w:rPr>
        <w:t xml:space="preserve"> ou </w:t>
      </w:r>
      <w:r w:rsidRPr="00EA4B23">
        <w:rPr>
          <w:rFonts w:ascii="Arial" w:hAnsi="Arial" w:cs="Arial"/>
        </w:rPr>
        <w:t>em todas as movimentações entre bases de tesouraria</w:t>
      </w:r>
      <w:r w:rsidR="008C7D2B" w:rsidRPr="00EA4B23">
        <w:rPr>
          <w:rFonts w:ascii="Arial" w:hAnsi="Arial" w:cs="Arial"/>
        </w:rPr>
        <w:t>.</w:t>
      </w:r>
    </w:p>
    <w:p w14:paraId="112FA454" w14:textId="77777777" w:rsidR="00D73D18" w:rsidRPr="008C7D2B" w:rsidRDefault="00D73D18" w:rsidP="00866D91">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866D91">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866D91">
      <w:pPr>
        <w:pStyle w:val="PargrafodaLista"/>
        <w:tabs>
          <w:tab w:val="left" w:pos="993"/>
        </w:tabs>
        <w:ind w:left="993" w:hanging="993"/>
        <w:jc w:val="both"/>
        <w:rPr>
          <w:rFonts w:ascii="Arial" w:hAnsi="Arial" w:cs="Arial"/>
          <w:color w:val="FF0000"/>
        </w:rPr>
      </w:pPr>
    </w:p>
    <w:p w14:paraId="0C5F7C24" w14:textId="77777777" w:rsidR="00F4156A" w:rsidRDefault="00DB6698" w:rsidP="00866D91">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866D91">
      <w:pPr>
        <w:pStyle w:val="PargrafodaLista"/>
        <w:tabs>
          <w:tab w:val="left" w:pos="993"/>
        </w:tabs>
        <w:ind w:left="993" w:hanging="993"/>
        <w:jc w:val="both"/>
        <w:rPr>
          <w:rFonts w:ascii="Arial" w:hAnsi="Arial" w:cs="Arial"/>
          <w:b/>
        </w:rPr>
      </w:pPr>
    </w:p>
    <w:p w14:paraId="6270A105" w14:textId="15DE2F62" w:rsidR="007F2D95" w:rsidRDefault="00913434" w:rsidP="00866D91">
      <w:pPr>
        <w:pStyle w:val="Ttulo"/>
        <w:numPr>
          <w:ilvl w:val="0"/>
          <w:numId w:val="58"/>
        </w:numPr>
        <w:ind w:left="993" w:hanging="993"/>
        <w:jc w:val="both"/>
        <w:rPr>
          <w:rStyle w:val="Ttulo1Char"/>
          <w:rFonts w:cs="Arial"/>
          <w:sz w:val="20"/>
          <w:u w:val="none"/>
        </w:rPr>
      </w:pPr>
      <w:bookmarkStart w:id="5" w:name="_Toc228450403"/>
      <w:r>
        <w:rPr>
          <w:rStyle w:val="Ttulo1Char"/>
          <w:rFonts w:cs="Arial"/>
          <w:sz w:val="20"/>
          <w:u w:val="none"/>
        </w:rPr>
        <w:t>DETALHAMENTO DOS SERVIÇOS</w:t>
      </w:r>
      <w:bookmarkEnd w:id="5"/>
    </w:p>
    <w:p w14:paraId="0B7ECB8B" w14:textId="31C8D588" w:rsidR="007F2D95" w:rsidRPr="0099075D" w:rsidRDefault="00913434" w:rsidP="00866D91">
      <w:pPr>
        <w:pStyle w:val="Ttulo"/>
        <w:numPr>
          <w:ilvl w:val="1"/>
          <w:numId w:val="58"/>
        </w:numPr>
        <w:spacing w:before="240"/>
        <w:ind w:left="993" w:hanging="993"/>
        <w:jc w:val="both"/>
        <w:rPr>
          <w:rFonts w:cs="Arial"/>
          <w:b/>
          <w:kern w:val="28"/>
          <w:sz w:val="20"/>
          <w:u w:val="none"/>
        </w:rPr>
      </w:pPr>
      <w:r w:rsidRPr="0099075D">
        <w:rPr>
          <w:rFonts w:cs="Arial"/>
          <w:b/>
          <w:bCs/>
          <w:sz w:val="20"/>
          <w:u w:val="none"/>
        </w:rPr>
        <w:t>SERVIÇOS DE TRANSPORTE</w:t>
      </w:r>
      <w:r w:rsidR="00FF30E1" w:rsidRPr="0099075D">
        <w:rPr>
          <w:rFonts w:cs="Arial"/>
          <w:b/>
          <w:vanish/>
          <w:sz w:val="20"/>
          <w:u w:val="none"/>
        </w:rPr>
        <w:t>DETALHAMENTO DOS SERVIÇOS</w:t>
      </w:r>
    </w:p>
    <w:p w14:paraId="499E8695" w14:textId="77777777" w:rsidR="007F2D95" w:rsidRPr="00AF2C7A" w:rsidRDefault="001D142F" w:rsidP="00866D91">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866D91">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866D91">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w:t>
      </w:r>
      <w:r w:rsidRPr="00AF2C7A">
        <w:rPr>
          <w:rFonts w:ascii="Arial" w:hAnsi="Arial" w:cs="Arial"/>
        </w:rPr>
        <w:lastRenderedPageBreak/>
        <w:t>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866D91">
      <w:pPr>
        <w:pStyle w:val="PargrafodaLista"/>
        <w:ind w:left="993" w:hanging="993"/>
        <w:jc w:val="both"/>
        <w:rPr>
          <w:rFonts w:ascii="Arial" w:hAnsi="Arial" w:cs="Arial"/>
          <w:b/>
          <w:color w:val="0070C0"/>
        </w:rPr>
      </w:pPr>
    </w:p>
    <w:p w14:paraId="32AB77AE" w14:textId="77777777" w:rsidR="001D142F" w:rsidRPr="007F2D95" w:rsidRDefault="001D142F" w:rsidP="00866D91">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866D91">
      <w:pPr>
        <w:pStyle w:val="PargrafodaLista"/>
        <w:ind w:left="993" w:hanging="993"/>
        <w:jc w:val="both"/>
        <w:rPr>
          <w:rFonts w:ascii="Arial" w:hAnsi="Arial" w:cs="Arial"/>
          <w:color w:val="FF0000"/>
        </w:rPr>
      </w:pPr>
    </w:p>
    <w:p w14:paraId="66D0F86B"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866D91">
      <w:pPr>
        <w:pStyle w:val="PargrafodaLista"/>
        <w:ind w:left="993" w:hanging="993"/>
        <w:jc w:val="both"/>
        <w:rPr>
          <w:rFonts w:ascii="Arial" w:hAnsi="Arial" w:cs="Arial"/>
        </w:rPr>
      </w:pPr>
    </w:p>
    <w:p w14:paraId="4CFFE8DE" w14:textId="29C80F70"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866D91">
      <w:pPr>
        <w:pStyle w:val="PargrafodaLista"/>
        <w:ind w:left="993" w:hanging="993"/>
        <w:jc w:val="both"/>
        <w:rPr>
          <w:rFonts w:ascii="Arial" w:hAnsi="Arial" w:cs="Arial"/>
        </w:rPr>
      </w:pPr>
    </w:p>
    <w:p w14:paraId="4EE596F1"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866D91">
      <w:pPr>
        <w:pStyle w:val="PargrafodaLista"/>
        <w:ind w:left="993" w:hanging="993"/>
        <w:jc w:val="both"/>
        <w:rPr>
          <w:rFonts w:ascii="Arial" w:hAnsi="Arial" w:cs="Arial"/>
        </w:rPr>
      </w:pPr>
    </w:p>
    <w:p w14:paraId="1FBAEA88" w14:textId="4C49C339"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866D91">
      <w:pPr>
        <w:pStyle w:val="PargrafodaLista"/>
        <w:ind w:left="993" w:hanging="993"/>
        <w:jc w:val="both"/>
        <w:rPr>
          <w:rFonts w:ascii="Arial" w:hAnsi="Arial" w:cs="Arial"/>
        </w:rPr>
      </w:pPr>
    </w:p>
    <w:p w14:paraId="61ADFFBB"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866D91">
      <w:pPr>
        <w:pStyle w:val="PargrafodaLista"/>
        <w:ind w:left="993" w:hanging="993"/>
        <w:jc w:val="both"/>
        <w:rPr>
          <w:rFonts w:ascii="Arial" w:hAnsi="Arial" w:cs="Arial"/>
          <w:u w:val="single"/>
        </w:rPr>
      </w:pPr>
    </w:p>
    <w:p w14:paraId="7647C632" w14:textId="0B640EC6"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866D91">
      <w:pPr>
        <w:pStyle w:val="PargrafodaLista"/>
        <w:tabs>
          <w:tab w:val="left" w:pos="993"/>
        </w:tabs>
        <w:ind w:left="993" w:hanging="993"/>
        <w:jc w:val="both"/>
        <w:rPr>
          <w:rFonts w:ascii="Arial" w:hAnsi="Arial" w:cs="Arial"/>
        </w:rPr>
      </w:pPr>
    </w:p>
    <w:p w14:paraId="11842701"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866D91">
      <w:pPr>
        <w:pStyle w:val="PargrafodaLista"/>
        <w:ind w:left="993" w:hanging="993"/>
        <w:jc w:val="both"/>
        <w:rPr>
          <w:rFonts w:ascii="Arial" w:hAnsi="Arial" w:cs="Arial"/>
        </w:rPr>
      </w:pPr>
    </w:p>
    <w:p w14:paraId="4028AE76"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866D91">
      <w:pPr>
        <w:ind w:left="993" w:hanging="993"/>
        <w:jc w:val="both"/>
        <w:rPr>
          <w:rFonts w:ascii="Arial" w:hAnsi="Arial" w:cs="Arial"/>
        </w:rPr>
      </w:pPr>
    </w:p>
    <w:p w14:paraId="36F2E1A5"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866D91">
      <w:pPr>
        <w:pStyle w:val="PargrafodaLista"/>
        <w:tabs>
          <w:tab w:val="left" w:pos="993"/>
        </w:tabs>
        <w:ind w:left="993" w:hanging="993"/>
        <w:jc w:val="both"/>
        <w:rPr>
          <w:rFonts w:ascii="Arial" w:hAnsi="Arial" w:cs="Arial"/>
        </w:rPr>
      </w:pPr>
    </w:p>
    <w:p w14:paraId="5C707CFC"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rPr>
      </w:pPr>
      <w:r w:rsidRPr="007F2D95">
        <w:rPr>
          <w:rFonts w:ascii="Arial" w:hAnsi="Arial" w:cs="Arial"/>
          <w:b/>
        </w:rPr>
        <w:lastRenderedPageBreak/>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866D91">
      <w:pPr>
        <w:pStyle w:val="PargrafodaLista"/>
        <w:tabs>
          <w:tab w:val="left" w:pos="993"/>
        </w:tabs>
        <w:ind w:left="993" w:hanging="993"/>
        <w:jc w:val="both"/>
        <w:rPr>
          <w:rFonts w:ascii="Arial" w:hAnsi="Arial" w:cs="Arial"/>
        </w:rPr>
      </w:pPr>
    </w:p>
    <w:p w14:paraId="2822192B" w14:textId="06BC1A3B"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866D91">
      <w:pPr>
        <w:pStyle w:val="PargrafodaLista"/>
        <w:ind w:left="993" w:hanging="993"/>
        <w:jc w:val="both"/>
        <w:rPr>
          <w:rFonts w:ascii="Arial" w:hAnsi="Arial" w:cs="Arial"/>
        </w:rPr>
      </w:pPr>
    </w:p>
    <w:p w14:paraId="2539A02F" w14:textId="77777777" w:rsidR="003A079A" w:rsidRDefault="001D142F" w:rsidP="00866D9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866D91">
      <w:pPr>
        <w:pStyle w:val="PargrafodaLista"/>
        <w:ind w:left="993" w:hanging="993"/>
        <w:jc w:val="both"/>
        <w:rPr>
          <w:rFonts w:ascii="Arial" w:hAnsi="Arial" w:cs="Arial"/>
          <w:bCs/>
        </w:rPr>
      </w:pPr>
    </w:p>
    <w:p w14:paraId="72C4EF96" w14:textId="77777777" w:rsidR="003A079A" w:rsidRPr="003A079A" w:rsidRDefault="001D142F" w:rsidP="00866D9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866D91">
      <w:pPr>
        <w:pStyle w:val="PargrafodaLista"/>
        <w:ind w:left="993" w:hanging="993"/>
        <w:jc w:val="both"/>
        <w:rPr>
          <w:rFonts w:ascii="Arial" w:hAnsi="Arial" w:cs="Arial"/>
        </w:rPr>
      </w:pPr>
    </w:p>
    <w:p w14:paraId="19E576ED" w14:textId="38CEDB6E" w:rsidR="001D142F" w:rsidRPr="003A079A" w:rsidRDefault="001D142F" w:rsidP="00866D9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866D91">
      <w:pPr>
        <w:tabs>
          <w:tab w:val="left" w:pos="993"/>
        </w:tabs>
        <w:ind w:left="993" w:hanging="993"/>
        <w:jc w:val="both"/>
        <w:rPr>
          <w:rFonts w:ascii="Arial" w:hAnsi="Arial" w:cs="Arial"/>
        </w:rPr>
      </w:pPr>
    </w:p>
    <w:p w14:paraId="6B57B73A"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866D91">
      <w:pPr>
        <w:pStyle w:val="PargrafodaLista"/>
        <w:tabs>
          <w:tab w:val="left" w:pos="993"/>
        </w:tabs>
        <w:ind w:left="993" w:hanging="993"/>
        <w:jc w:val="both"/>
        <w:rPr>
          <w:rFonts w:ascii="Arial" w:hAnsi="Arial" w:cs="Arial"/>
          <w:bCs/>
        </w:rPr>
      </w:pPr>
    </w:p>
    <w:p w14:paraId="3B106402"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866D91">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866D91">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866D91">
      <w:pPr>
        <w:pStyle w:val="PargrafodaLista"/>
        <w:ind w:left="993" w:hanging="993"/>
        <w:jc w:val="both"/>
        <w:rPr>
          <w:rFonts w:ascii="Arial" w:hAnsi="Arial" w:cs="Arial"/>
        </w:rPr>
      </w:pPr>
    </w:p>
    <w:p w14:paraId="2F66E317" w14:textId="1EB661FA" w:rsidR="001D142F" w:rsidRPr="007550F7" w:rsidRDefault="001D142F" w:rsidP="00866D91">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866D91">
      <w:pPr>
        <w:pStyle w:val="PargrafodaLista"/>
        <w:tabs>
          <w:tab w:val="left" w:pos="993"/>
        </w:tabs>
        <w:ind w:left="993" w:hanging="993"/>
        <w:jc w:val="both"/>
        <w:rPr>
          <w:rFonts w:ascii="Arial" w:hAnsi="Arial" w:cs="Arial"/>
          <w:bCs/>
        </w:rPr>
      </w:pPr>
    </w:p>
    <w:p w14:paraId="61E43229" w14:textId="77777777" w:rsidR="001D142F" w:rsidRPr="007F2D95" w:rsidRDefault="001D142F" w:rsidP="00866D91">
      <w:pPr>
        <w:pStyle w:val="PargrafodaLista"/>
        <w:numPr>
          <w:ilvl w:val="2"/>
          <w:numId w:val="58"/>
        </w:numPr>
        <w:ind w:left="993" w:hanging="993"/>
        <w:jc w:val="both"/>
        <w:rPr>
          <w:rFonts w:ascii="Arial" w:hAnsi="Arial" w:cs="Arial"/>
          <w:bCs/>
        </w:rPr>
      </w:pPr>
      <w:r w:rsidRPr="007F2D95">
        <w:rPr>
          <w:rFonts w:ascii="Arial" w:hAnsi="Arial" w:cs="Arial"/>
          <w:b/>
        </w:rPr>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66D91">
      <w:pPr>
        <w:pStyle w:val="PargrafodaLista"/>
        <w:ind w:left="993" w:hanging="993"/>
        <w:jc w:val="both"/>
        <w:rPr>
          <w:rFonts w:ascii="Arial" w:hAnsi="Arial" w:cs="Arial"/>
          <w:bCs/>
        </w:rPr>
      </w:pPr>
    </w:p>
    <w:p w14:paraId="65B327A6" w14:textId="77777777" w:rsidR="001D142F" w:rsidRPr="007F2D95" w:rsidRDefault="001D142F" w:rsidP="00866D91">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866D91">
      <w:pPr>
        <w:pStyle w:val="PargrafodaLista"/>
        <w:tabs>
          <w:tab w:val="left" w:pos="993"/>
        </w:tabs>
        <w:ind w:left="993" w:hanging="993"/>
        <w:jc w:val="both"/>
        <w:rPr>
          <w:rFonts w:ascii="Arial" w:hAnsi="Arial" w:cs="Arial"/>
          <w:bCs/>
        </w:rPr>
      </w:pPr>
    </w:p>
    <w:p w14:paraId="4A0DD4A3" w14:textId="15C14456" w:rsidR="001D142F" w:rsidRPr="007F2D95" w:rsidRDefault="001D142F" w:rsidP="00866D91">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w:t>
      </w:r>
      <w:r w:rsidR="00DA5349">
        <w:rPr>
          <w:rFonts w:ascii="Arial" w:hAnsi="Arial" w:cs="Arial"/>
        </w:rPr>
        <w:t xml:space="preserve">Serviços de </w:t>
      </w:r>
      <w:r w:rsidRPr="007F2D95">
        <w:rPr>
          <w:rFonts w:ascii="Arial" w:hAnsi="Arial" w:cs="Arial"/>
        </w:rPr>
        <w:t xml:space="preserve">Tratamento de </w:t>
      </w:r>
      <w:r w:rsidR="00DA5349">
        <w:rPr>
          <w:rFonts w:ascii="Arial" w:hAnsi="Arial" w:cs="Arial"/>
        </w:rPr>
        <w:t>Numerário</w:t>
      </w:r>
      <w:r w:rsidRPr="007F2D95">
        <w:rPr>
          <w:rFonts w:ascii="Arial" w:hAnsi="Arial" w:cs="Arial"/>
        </w:rPr>
        <w:t xml:space="preserve">” deste Termo de Referência conforme padrão </w:t>
      </w:r>
      <w:r w:rsidRPr="007F2D95">
        <w:rPr>
          <w:rFonts w:ascii="Arial" w:hAnsi="Arial" w:cs="Arial"/>
        </w:rPr>
        <w:lastRenderedPageBreak/>
        <w:t>BACEN) e entrega na base da TECBAN nos horários de atendimento determinados pela CAIXA.</w:t>
      </w:r>
    </w:p>
    <w:p w14:paraId="0FA34463" w14:textId="77777777" w:rsidR="001D142F" w:rsidRPr="00CA7129" w:rsidRDefault="001D142F" w:rsidP="00866D91">
      <w:pPr>
        <w:pStyle w:val="PargrafodaLista"/>
        <w:ind w:left="993" w:hanging="993"/>
        <w:jc w:val="both"/>
        <w:rPr>
          <w:rFonts w:ascii="Arial" w:hAnsi="Arial" w:cs="Arial"/>
          <w:bCs/>
        </w:rPr>
      </w:pPr>
    </w:p>
    <w:p w14:paraId="05835546" w14:textId="77777777" w:rsidR="001D142F" w:rsidRPr="007F2D95" w:rsidRDefault="001D142F" w:rsidP="00866D91">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866D91">
      <w:pPr>
        <w:pStyle w:val="PargrafodaLista"/>
        <w:ind w:left="993" w:hanging="993"/>
        <w:jc w:val="both"/>
        <w:rPr>
          <w:rFonts w:ascii="Arial" w:hAnsi="Arial" w:cs="Arial"/>
          <w:bCs/>
        </w:rPr>
      </w:pPr>
    </w:p>
    <w:p w14:paraId="307669DF" w14:textId="2EB2E35D" w:rsidR="0093467A" w:rsidRPr="00EA4B23" w:rsidRDefault="001D142F" w:rsidP="00866D91">
      <w:pPr>
        <w:pStyle w:val="PargrafodaLista"/>
        <w:numPr>
          <w:ilvl w:val="3"/>
          <w:numId w:val="58"/>
        </w:numPr>
        <w:ind w:left="993" w:hanging="993"/>
        <w:jc w:val="both"/>
        <w:rPr>
          <w:rFonts w:ascii="Arial" w:hAnsi="Arial" w:cs="Arial"/>
        </w:rPr>
      </w:pPr>
      <w:r w:rsidRPr="007550F7">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w:t>
      </w:r>
      <w:r w:rsidRPr="00EA4B23">
        <w:rPr>
          <w:rFonts w:ascii="Arial" w:hAnsi="Arial" w:cs="Arial"/>
        </w:rPr>
        <w:t>falha.</w:t>
      </w:r>
      <w:r w:rsidR="007550F7" w:rsidRPr="00EA4B23">
        <w:rPr>
          <w:rFonts w:ascii="Arial" w:hAnsi="Arial" w:cs="Arial"/>
        </w:rPr>
        <w:t xml:space="preserve"> </w:t>
      </w:r>
      <w:r w:rsidRPr="00EA4B23">
        <w:rPr>
          <w:rFonts w:ascii="Arial" w:hAnsi="Arial" w:cs="Arial"/>
        </w:rPr>
        <w:t>Não será devida a cobrança de custódia sobre esses valores, nem de novo embarque para realização da remessa.</w:t>
      </w:r>
    </w:p>
    <w:p w14:paraId="0CA9D433" w14:textId="77777777" w:rsidR="009E44AC" w:rsidRPr="00EA4B23" w:rsidRDefault="009E44AC" w:rsidP="00866D91">
      <w:pPr>
        <w:tabs>
          <w:tab w:val="left" w:pos="993"/>
        </w:tabs>
        <w:ind w:left="993" w:hanging="993"/>
        <w:jc w:val="both"/>
        <w:rPr>
          <w:rFonts w:ascii="Arial" w:hAnsi="Arial" w:cs="Arial"/>
        </w:rPr>
      </w:pPr>
    </w:p>
    <w:p w14:paraId="61CE03FE" w14:textId="3846B260" w:rsidR="00C9098B" w:rsidRPr="00EA4B23" w:rsidRDefault="0016348C" w:rsidP="00866D91">
      <w:pPr>
        <w:pStyle w:val="Ttulo"/>
        <w:numPr>
          <w:ilvl w:val="1"/>
          <w:numId w:val="58"/>
        </w:numPr>
        <w:ind w:left="993" w:hanging="993"/>
        <w:jc w:val="both"/>
        <w:rPr>
          <w:rFonts w:cs="Arial"/>
          <w:b/>
          <w:sz w:val="20"/>
          <w:u w:val="none"/>
        </w:rPr>
      </w:pPr>
      <w:r w:rsidRPr="00EA4B23">
        <w:rPr>
          <w:rFonts w:cs="Arial"/>
          <w:b/>
          <w:sz w:val="20"/>
          <w:u w:val="none"/>
        </w:rPr>
        <w:t>SERVIÇOS DE ABASTECIMENTO E DESABASTECIMENTO</w:t>
      </w:r>
    </w:p>
    <w:p w14:paraId="2B7F6792" w14:textId="77777777" w:rsidR="0016348C" w:rsidRPr="00EA4B23" w:rsidRDefault="0016348C" w:rsidP="0016348C">
      <w:pPr>
        <w:pStyle w:val="Ttulo"/>
        <w:ind w:left="993"/>
        <w:jc w:val="both"/>
        <w:rPr>
          <w:rFonts w:cs="Arial"/>
          <w:b/>
          <w:u w:val="none"/>
        </w:rPr>
      </w:pPr>
    </w:p>
    <w:p w14:paraId="69135FB8" w14:textId="2F9D4E96" w:rsidR="0016348C" w:rsidRPr="00EA4B23" w:rsidRDefault="0016348C" w:rsidP="00AC2713">
      <w:pPr>
        <w:pStyle w:val="PargrafodaLista"/>
        <w:numPr>
          <w:ilvl w:val="2"/>
          <w:numId w:val="58"/>
        </w:numPr>
        <w:ind w:left="993" w:hanging="993"/>
        <w:jc w:val="both"/>
        <w:rPr>
          <w:rFonts w:ascii="Arial" w:hAnsi="Arial" w:cs="Arial"/>
          <w:bCs/>
        </w:rPr>
      </w:pPr>
      <w:r w:rsidRPr="00EA4B23">
        <w:rPr>
          <w:rFonts w:ascii="Arial" w:hAnsi="Arial" w:cs="Arial"/>
        </w:rPr>
        <w:t>O atendimento para abastecimento/desabastecimento</w:t>
      </w:r>
      <w:r w:rsidR="00594991" w:rsidRPr="00EA4B23">
        <w:rPr>
          <w:rFonts w:ascii="Arial" w:hAnsi="Arial" w:cs="Arial"/>
        </w:rPr>
        <w:t xml:space="preserve"> </w:t>
      </w:r>
      <w:r w:rsidR="00F31E96" w:rsidRPr="00EA4B23">
        <w:rPr>
          <w:rFonts w:ascii="Arial" w:hAnsi="Arial" w:cs="Arial"/>
        </w:rPr>
        <w:t xml:space="preserve">dos equipamentos </w:t>
      </w:r>
      <w:r w:rsidR="00594991" w:rsidRPr="00EA4B23">
        <w:rPr>
          <w:rFonts w:ascii="Arial" w:hAnsi="Arial" w:cs="Arial"/>
        </w:rPr>
        <w:t>será realizado</w:t>
      </w:r>
      <w:r w:rsidR="00B07568" w:rsidRPr="00EA4B23">
        <w:rPr>
          <w:rFonts w:ascii="Arial" w:hAnsi="Arial" w:cs="Arial"/>
        </w:rPr>
        <w:t xml:space="preserve"> por carro-forte,</w:t>
      </w:r>
      <w:r w:rsidR="00594991" w:rsidRPr="00EA4B23">
        <w:rPr>
          <w:rFonts w:ascii="Arial" w:hAnsi="Arial" w:cs="Arial"/>
        </w:rPr>
        <w:t xml:space="preserve"> cumprindo-se os procedimentos abaixo:</w:t>
      </w:r>
    </w:p>
    <w:p w14:paraId="7351241A" w14:textId="77777777" w:rsidR="00AC2713" w:rsidRPr="00EA4B23" w:rsidRDefault="00AC2713" w:rsidP="00AC2713">
      <w:pPr>
        <w:pStyle w:val="PargrafodaLista"/>
        <w:ind w:left="1490"/>
        <w:jc w:val="both"/>
        <w:rPr>
          <w:rFonts w:ascii="Arial" w:hAnsi="Arial" w:cs="Arial"/>
        </w:rPr>
      </w:pPr>
    </w:p>
    <w:p w14:paraId="2882DA83" w14:textId="6F857073" w:rsidR="00AC2713" w:rsidRPr="00EA4B23" w:rsidRDefault="00AC2713" w:rsidP="00AC2713">
      <w:pPr>
        <w:pStyle w:val="Recuodecorpodetexto"/>
        <w:keepLines/>
        <w:numPr>
          <w:ilvl w:val="0"/>
          <w:numId w:val="61"/>
        </w:numPr>
        <w:tabs>
          <w:tab w:val="left" w:pos="1134"/>
        </w:tabs>
        <w:autoSpaceDE w:val="0"/>
        <w:autoSpaceDN w:val="0"/>
        <w:spacing w:before="120" w:after="120"/>
        <w:ind w:left="1134" w:firstLine="0"/>
        <w:rPr>
          <w:rFonts w:cs="Arial"/>
          <w:bCs/>
        </w:rPr>
      </w:pPr>
      <w:r w:rsidRPr="00EA4B23">
        <w:rPr>
          <w:rFonts w:cs="Arial"/>
        </w:rPr>
        <w:t>Contagem/conferência do numerário a ser utilizado nos abastecimentos, nos termos do item “Conferência/Contagem</w:t>
      </w:r>
      <w:r w:rsidR="00A24DC0" w:rsidRPr="00EA4B23">
        <w:rPr>
          <w:rFonts w:cs="Arial"/>
        </w:rPr>
        <w:t>/Recontagem</w:t>
      </w:r>
      <w:r w:rsidRPr="00EA4B23">
        <w:rPr>
          <w:rFonts w:cs="Arial"/>
        </w:rPr>
        <w:t xml:space="preserve"> d</w:t>
      </w:r>
      <w:r w:rsidR="00DC089F" w:rsidRPr="00EA4B23">
        <w:rPr>
          <w:rFonts w:cs="Arial"/>
        </w:rPr>
        <w:t>e</w:t>
      </w:r>
      <w:r w:rsidRPr="00EA4B23">
        <w:rPr>
          <w:rFonts w:cs="Arial"/>
        </w:rPr>
        <w:t xml:space="preserve"> numerário” d</w:t>
      </w:r>
      <w:r w:rsidR="00A24DC0" w:rsidRPr="00EA4B23">
        <w:rPr>
          <w:rFonts w:cs="Arial"/>
        </w:rPr>
        <w:t>este Anexo</w:t>
      </w:r>
      <w:r w:rsidRPr="00EA4B23">
        <w:rPr>
          <w:rFonts w:cs="Arial"/>
        </w:rPr>
        <w:t>;</w:t>
      </w:r>
    </w:p>
    <w:p w14:paraId="3F05A21D" w14:textId="77777777" w:rsidR="00AC2713" w:rsidRPr="00EA4B23" w:rsidRDefault="00AC2713" w:rsidP="00AC2713">
      <w:pPr>
        <w:pStyle w:val="Recuodecorpodetexto"/>
        <w:keepLines/>
        <w:numPr>
          <w:ilvl w:val="0"/>
          <w:numId w:val="61"/>
        </w:numPr>
        <w:tabs>
          <w:tab w:val="left" w:pos="1134"/>
        </w:tabs>
        <w:autoSpaceDE w:val="0"/>
        <w:autoSpaceDN w:val="0"/>
        <w:spacing w:before="120" w:after="120"/>
        <w:ind w:left="1134" w:firstLine="0"/>
        <w:rPr>
          <w:rFonts w:cs="Arial"/>
          <w:bCs/>
        </w:rPr>
      </w:pPr>
      <w:r w:rsidRPr="00EA4B23">
        <w:rPr>
          <w:rFonts w:cs="Arial"/>
          <w:bCs/>
        </w:rPr>
        <w:t>Transporte de numerário até o PAE;</w:t>
      </w:r>
    </w:p>
    <w:p w14:paraId="56291A29" w14:textId="77777777" w:rsidR="00AC2713" w:rsidRPr="00EA4B23" w:rsidRDefault="00AC2713" w:rsidP="00AC2713">
      <w:pPr>
        <w:pStyle w:val="PargrafodaLista"/>
        <w:keepLines/>
        <w:numPr>
          <w:ilvl w:val="0"/>
          <w:numId w:val="61"/>
        </w:numPr>
        <w:tabs>
          <w:tab w:val="left" w:pos="1134"/>
        </w:tabs>
        <w:autoSpaceDE w:val="0"/>
        <w:autoSpaceDN w:val="0"/>
        <w:spacing w:before="120" w:after="120"/>
        <w:ind w:left="1134" w:firstLine="0"/>
        <w:jc w:val="both"/>
        <w:rPr>
          <w:rFonts w:ascii="Arial" w:hAnsi="Arial" w:cs="Arial"/>
          <w:bCs/>
        </w:rPr>
      </w:pPr>
      <w:r w:rsidRPr="00EA4B23">
        <w:rPr>
          <w:rFonts w:ascii="Arial" w:hAnsi="Arial" w:cs="Arial"/>
        </w:rPr>
        <w:t>Verificação do numerário rejeitado (caixa de rejeição) do equipamento;</w:t>
      </w:r>
    </w:p>
    <w:p w14:paraId="01DD78C1" w14:textId="77777777" w:rsidR="00AC2713" w:rsidRPr="00EA4B23" w:rsidRDefault="00AC2713" w:rsidP="00AC2713">
      <w:pPr>
        <w:pStyle w:val="PargrafodaLista"/>
        <w:keepLines/>
        <w:numPr>
          <w:ilvl w:val="0"/>
          <w:numId w:val="62"/>
        </w:numPr>
        <w:tabs>
          <w:tab w:val="left" w:pos="1134"/>
        </w:tabs>
        <w:autoSpaceDE w:val="0"/>
        <w:autoSpaceDN w:val="0"/>
        <w:spacing w:after="120"/>
        <w:ind w:left="2127" w:hanging="284"/>
        <w:jc w:val="both"/>
        <w:rPr>
          <w:rFonts w:ascii="Arial" w:hAnsi="Arial" w:cs="Arial"/>
          <w:bCs/>
        </w:rPr>
      </w:pPr>
      <w:r w:rsidRPr="00EA4B23">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identificando-o pela qualidade das cédulas.</w:t>
      </w:r>
    </w:p>
    <w:p w14:paraId="286E4022"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rPr>
        <w:t>Verificação dos mecanismos do módulo pagador (correias, travas, sensores) para localizar e remover eventuais cédulas presas no módulo ou rasgadas;</w:t>
      </w:r>
    </w:p>
    <w:p w14:paraId="289F1ECA" w14:textId="77777777" w:rsidR="00AC2713" w:rsidRPr="00EA4B23" w:rsidRDefault="00AC2713" w:rsidP="000C36AC">
      <w:pPr>
        <w:keepLines/>
        <w:numPr>
          <w:ilvl w:val="2"/>
          <w:numId w:val="61"/>
        </w:numPr>
        <w:tabs>
          <w:tab w:val="clear" w:pos="2793"/>
        </w:tabs>
        <w:autoSpaceDE w:val="0"/>
        <w:autoSpaceDN w:val="0"/>
        <w:spacing w:after="120"/>
        <w:ind w:left="2127" w:hanging="284"/>
        <w:jc w:val="both"/>
        <w:rPr>
          <w:rFonts w:ascii="Arial" w:hAnsi="Arial" w:cs="Arial"/>
          <w:bCs/>
        </w:rPr>
      </w:pPr>
      <w:r w:rsidRPr="00EA4B23">
        <w:rPr>
          <w:rFonts w:ascii="Arial" w:hAnsi="Arial" w:cs="Arial"/>
        </w:rPr>
        <w:t>As cédulas eventualmente localizadas no mecanismo deverão ser recolhidas, não sendo admitido seu retorno aos cassetes do equipamento.</w:t>
      </w:r>
    </w:p>
    <w:p w14:paraId="7B6CEBF8"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Caso verificado o fim de papel da impressora, a CONTRATADA deverá efetuar a troca da bobina para impressão do comprovante de abastecimento e de consulta de acumuladores;</w:t>
      </w:r>
    </w:p>
    <w:p w14:paraId="1CA578F7" w14:textId="77777777" w:rsidR="00AC2713" w:rsidRPr="00EA4B23" w:rsidRDefault="00AC2713" w:rsidP="00AC2713">
      <w:pPr>
        <w:pStyle w:val="PargrafodaLista"/>
        <w:keepLines/>
        <w:numPr>
          <w:ilvl w:val="0"/>
          <w:numId w:val="63"/>
        </w:numPr>
        <w:tabs>
          <w:tab w:val="left" w:pos="1134"/>
        </w:tabs>
        <w:autoSpaceDE w:val="0"/>
        <w:autoSpaceDN w:val="0"/>
        <w:spacing w:after="120"/>
        <w:ind w:left="2127" w:hanging="284"/>
        <w:jc w:val="both"/>
        <w:rPr>
          <w:rFonts w:ascii="Arial" w:hAnsi="Arial" w:cs="Arial"/>
          <w:bCs/>
        </w:rPr>
      </w:pPr>
      <w:r w:rsidRPr="00EA4B23">
        <w:rPr>
          <w:rFonts w:ascii="Arial" w:hAnsi="Arial" w:cs="Arial"/>
          <w:bCs/>
        </w:rPr>
        <w:t xml:space="preserve">A CONTRATADA deverá dispor de bobinas extras no carro forte ou comum, caso sejam fornecidos pela CAIXA, para utilização nos casos de ausência de bobina extra no interior do equipamento/carenagem, devendo informar a CAIXA que o equipamento </w:t>
      </w:r>
      <w:proofErr w:type="gramStart"/>
      <w:r w:rsidRPr="00EA4B23">
        <w:rPr>
          <w:rFonts w:ascii="Arial" w:hAnsi="Arial" w:cs="Arial"/>
          <w:bCs/>
        </w:rPr>
        <w:t>encontra-se</w:t>
      </w:r>
      <w:proofErr w:type="gramEnd"/>
      <w:r w:rsidRPr="00EA4B23">
        <w:rPr>
          <w:rFonts w:ascii="Arial" w:hAnsi="Arial" w:cs="Arial"/>
          <w:bCs/>
        </w:rPr>
        <w:t xml:space="preserve"> sem o consumível para futura reposição no mapa diário;</w:t>
      </w:r>
    </w:p>
    <w:p w14:paraId="131E568D" w14:textId="77777777" w:rsidR="00AC2713" w:rsidRPr="00EA4B23" w:rsidRDefault="00AC2713" w:rsidP="00AC2713">
      <w:pPr>
        <w:pStyle w:val="PargrafodaLista"/>
        <w:keepLines/>
        <w:numPr>
          <w:ilvl w:val="0"/>
          <w:numId w:val="63"/>
        </w:numPr>
        <w:tabs>
          <w:tab w:val="left" w:pos="1134"/>
        </w:tabs>
        <w:autoSpaceDE w:val="0"/>
        <w:autoSpaceDN w:val="0"/>
        <w:spacing w:after="120"/>
        <w:ind w:left="2127" w:hanging="284"/>
        <w:jc w:val="both"/>
        <w:rPr>
          <w:rFonts w:ascii="Arial" w:hAnsi="Arial" w:cs="Arial"/>
          <w:bCs/>
        </w:rPr>
      </w:pPr>
      <w:r w:rsidRPr="00EA4B23">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p>
    <w:p w14:paraId="0DEB294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
          <w:bCs/>
        </w:rPr>
      </w:pPr>
      <w:r w:rsidRPr="00EA4B23">
        <w:rPr>
          <w:rFonts w:ascii="Arial" w:hAnsi="Arial" w:cs="Arial"/>
        </w:rPr>
        <w:t xml:space="preserve">Desabastecimento físico do equipamento e registro do recolhimento lógico; </w:t>
      </w:r>
    </w:p>
    <w:p w14:paraId="119A67C6"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Abastecimento de numerário por troca de carga/cassetes ou por complemento de carga nos equipamentos, de acordo com a solicitação da CAIXA e nos termos da legislação vigente;</w:t>
      </w:r>
    </w:p>
    <w:p w14:paraId="6B8BE38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 xml:space="preserve">No momento de posicionamento das cédulas nos cassetes, todas as cédulas, principalmente as novas, deverão ser ventiladas; </w:t>
      </w:r>
    </w:p>
    <w:p w14:paraId="70A3BE20" w14:textId="15F48778" w:rsidR="00AC2713" w:rsidRPr="00EA4B23" w:rsidRDefault="00AC2713" w:rsidP="00630FB1">
      <w:pPr>
        <w:keepLines/>
        <w:numPr>
          <w:ilvl w:val="0"/>
          <w:numId w:val="61"/>
        </w:numPr>
        <w:tabs>
          <w:tab w:val="clear" w:pos="1353"/>
          <w:tab w:val="left" w:pos="1276"/>
        </w:tabs>
        <w:autoSpaceDE w:val="0"/>
        <w:autoSpaceDN w:val="0"/>
        <w:spacing w:after="120"/>
        <w:ind w:left="1134" w:firstLine="0"/>
        <w:jc w:val="both"/>
        <w:rPr>
          <w:rFonts w:ascii="Arial" w:hAnsi="Arial" w:cs="Arial"/>
          <w:bCs/>
        </w:rPr>
      </w:pPr>
      <w:r w:rsidRPr="00EA4B23">
        <w:rPr>
          <w:rFonts w:ascii="Arial" w:hAnsi="Arial" w:cs="Arial"/>
          <w:bCs/>
        </w:rPr>
        <w:lastRenderedPageBreak/>
        <w:t>Transporte/recolhimento dos valores desabastecidos mediante c</w:t>
      </w:r>
      <w:r w:rsidRPr="00EA4B23">
        <w:rPr>
          <w:rFonts w:ascii="Arial" w:hAnsi="Arial" w:cs="Arial"/>
        </w:rPr>
        <w:t>onferência/contagem na base de tesouraria, nos termos do item “Conferência/Contagem</w:t>
      </w:r>
      <w:r w:rsidR="00A24DC0" w:rsidRPr="00EA4B23">
        <w:rPr>
          <w:rFonts w:ascii="Arial" w:hAnsi="Arial" w:cs="Arial"/>
        </w:rPr>
        <w:t>/Recontagem</w:t>
      </w:r>
      <w:r w:rsidRPr="00EA4B23">
        <w:rPr>
          <w:rFonts w:ascii="Arial" w:hAnsi="Arial" w:cs="Arial"/>
        </w:rPr>
        <w:t xml:space="preserve"> d</w:t>
      </w:r>
      <w:r w:rsidR="00DC089F" w:rsidRPr="00EA4B23">
        <w:rPr>
          <w:rFonts w:ascii="Arial" w:hAnsi="Arial" w:cs="Arial"/>
        </w:rPr>
        <w:t>e</w:t>
      </w:r>
      <w:r w:rsidRPr="00EA4B23">
        <w:rPr>
          <w:rFonts w:ascii="Arial" w:hAnsi="Arial" w:cs="Arial"/>
        </w:rPr>
        <w:t xml:space="preserve"> numerário” d</w:t>
      </w:r>
      <w:r w:rsidR="00A24DC0" w:rsidRPr="00EA4B23">
        <w:rPr>
          <w:rFonts w:ascii="Arial" w:hAnsi="Arial" w:cs="Arial"/>
        </w:rPr>
        <w:t>este Anexo</w:t>
      </w:r>
      <w:r w:rsidRPr="00EA4B23">
        <w:rPr>
          <w:rFonts w:ascii="Arial" w:hAnsi="Arial" w:cs="Arial"/>
        </w:rPr>
        <w:t xml:space="preserve"> e batimento do numerário contido no equipamento (o numerário recolhido do terminal</w:t>
      </w:r>
      <w:r w:rsidRPr="00EA4B23">
        <w:rPr>
          <w:rFonts w:ascii="Arial" w:hAnsi="Arial" w:cs="Arial"/>
          <w:i/>
        </w:rPr>
        <w:t xml:space="preserve"> </w:t>
      </w:r>
      <w:r w:rsidRPr="00EA4B23">
        <w:rPr>
          <w:rFonts w:ascii="Arial" w:hAnsi="Arial" w:cs="Arial"/>
        </w:rPr>
        <w:t>deverá corresponder ao informado nos acumuladores fornecidos pelo sistema);</w:t>
      </w:r>
    </w:p>
    <w:p w14:paraId="54C1D1FA"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rPr>
        <w:t>Envio do relatório de contagem do numerário recolhido do equipamento, no dia seguinte à intervenção, conforme relatório definido no item “Relatórios de Prestação de Contas” deste Termo de Referência, à unidade definida pela CAIXA;</w:t>
      </w:r>
    </w:p>
    <w:p w14:paraId="2AA1438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Incorporação do valor recolhido ao saldo mantido sob custódia junto à CONTRATADA;</w:t>
      </w:r>
    </w:p>
    <w:p w14:paraId="07A783FC"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 xml:space="preserve">Caso a CONTRATADA encontre dificuldades, de qualquer natureza, para realizar o abastecimento, deverá entrar em contato, ainda no local, com a unidade regional de TI da CAIXA, visando a realização de procedimentos técnicos remotos ou outras ações pertinentes; </w:t>
      </w:r>
    </w:p>
    <w:p w14:paraId="407EFF0A" w14:textId="77777777" w:rsidR="00AC2713" w:rsidRPr="00EA4B23" w:rsidRDefault="00AC2713" w:rsidP="00630FB1">
      <w:pPr>
        <w:pStyle w:val="PargrafodaLista"/>
        <w:keepLines/>
        <w:numPr>
          <w:ilvl w:val="0"/>
          <w:numId w:val="61"/>
        </w:numPr>
        <w:tabs>
          <w:tab w:val="clear" w:pos="1353"/>
          <w:tab w:val="left" w:pos="1134"/>
          <w:tab w:val="left" w:pos="1418"/>
        </w:tabs>
        <w:autoSpaceDE w:val="0"/>
        <w:autoSpaceDN w:val="0"/>
        <w:spacing w:after="120"/>
        <w:ind w:left="1134" w:firstLine="0"/>
        <w:jc w:val="both"/>
        <w:rPr>
          <w:rFonts w:ascii="Arial" w:hAnsi="Arial" w:cs="Arial"/>
          <w:bCs/>
        </w:rPr>
      </w:pPr>
      <w:r w:rsidRPr="00EA4B23">
        <w:rPr>
          <w:rFonts w:ascii="Arial" w:hAnsi="Arial" w:cs="Arial"/>
          <w:bCs/>
        </w:rPr>
        <w:t>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item “Relatórios de Prestação de Contas” deste Anexo;</w:t>
      </w:r>
    </w:p>
    <w:p w14:paraId="0087BEB8" w14:textId="2846E7B5" w:rsidR="00AC2713" w:rsidRPr="00EA4B23" w:rsidRDefault="00AC2713" w:rsidP="00666BD9">
      <w:pPr>
        <w:pStyle w:val="PargrafodaLista"/>
        <w:keepLines/>
        <w:numPr>
          <w:ilvl w:val="0"/>
          <w:numId w:val="61"/>
        </w:numPr>
        <w:tabs>
          <w:tab w:val="left" w:pos="1134"/>
        </w:tabs>
        <w:autoSpaceDE w:val="0"/>
        <w:autoSpaceDN w:val="0"/>
        <w:spacing w:after="120"/>
        <w:ind w:left="1134" w:firstLine="0"/>
        <w:contextualSpacing/>
        <w:jc w:val="both"/>
        <w:rPr>
          <w:rFonts w:ascii="Arial" w:hAnsi="Arial" w:cs="Arial"/>
          <w:bCs/>
        </w:rPr>
      </w:pPr>
      <w:r w:rsidRPr="00EA4B23">
        <w:rPr>
          <w:rFonts w:ascii="Arial" w:hAnsi="Arial" w:cs="Arial"/>
          <w:bCs/>
        </w:rPr>
        <w:t xml:space="preserve">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 </w:t>
      </w:r>
    </w:p>
    <w:p w14:paraId="56CD9967" w14:textId="77777777" w:rsidR="00AC2713" w:rsidRPr="00EA4B23" w:rsidRDefault="00AC2713" w:rsidP="00AC2713">
      <w:pPr>
        <w:pStyle w:val="PargrafodaLista"/>
        <w:ind w:left="1490"/>
        <w:jc w:val="both"/>
        <w:rPr>
          <w:rFonts w:ascii="Arial" w:hAnsi="Arial" w:cs="Arial"/>
          <w:bCs/>
        </w:rPr>
      </w:pPr>
    </w:p>
    <w:p w14:paraId="1F92290F" w14:textId="77777777" w:rsidR="0072489A" w:rsidRPr="00EA4B23" w:rsidRDefault="0072489A" w:rsidP="00882DC0">
      <w:pPr>
        <w:pStyle w:val="PargrafodaLista"/>
        <w:numPr>
          <w:ilvl w:val="2"/>
          <w:numId w:val="58"/>
        </w:numPr>
        <w:ind w:left="993" w:hanging="993"/>
        <w:jc w:val="both"/>
        <w:rPr>
          <w:rFonts w:ascii="Arial" w:hAnsi="Arial" w:cs="Arial"/>
          <w:bCs/>
        </w:rPr>
      </w:pPr>
      <w:r w:rsidRPr="00EA4B23">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11C9B04F" w14:textId="77777777" w:rsidR="00882DC0" w:rsidRPr="00EA4B23" w:rsidRDefault="00882DC0" w:rsidP="00882DC0">
      <w:pPr>
        <w:pStyle w:val="PargrafodaLista"/>
        <w:ind w:left="993" w:hanging="993"/>
        <w:jc w:val="both"/>
        <w:rPr>
          <w:rFonts w:ascii="Arial" w:hAnsi="Arial" w:cs="Arial"/>
          <w:bCs/>
        </w:rPr>
      </w:pPr>
    </w:p>
    <w:p w14:paraId="453DE4AA" w14:textId="754006A7" w:rsidR="0072489A" w:rsidRPr="00EA4B23" w:rsidRDefault="0072489A" w:rsidP="00C0081B">
      <w:pPr>
        <w:pStyle w:val="PargrafodaLista"/>
        <w:numPr>
          <w:ilvl w:val="3"/>
          <w:numId w:val="58"/>
        </w:numPr>
        <w:ind w:left="993" w:hanging="993"/>
        <w:jc w:val="both"/>
        <w:rPr>
          <w:rFonts w:ascii="Arial" w:hAnsi="Arial" w:cs="Arial"/>
          <w:bCs/>
        </w:rPr>
      </w:pPr>
      <w:r w:rsidRPr="00EA4B23">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62DCFFC6" w14:textId="77777777" w:rsidR="00C0081B" w:rsidRPr="00EA4B23" w:rsidRDefault="00C0081B" w:rsidP="00C0081B">
      <w:pPr>
        <w:pStyle w:val="PargrafodaLista"/>
        <w:ind w:left="993"/>
        <w:jc w:val="both"/>
        <w:rPr>
          <w:rFonts w:ascii="Arial" w:hAnsi="Arial" w:cs="Arial"/>
          <w:bCs/>
        </w:rPr>
      </w:pPr>
    </w:p>
    <w:p w14:paraId="727A1AC8" w14:textId="0A5C1B07" w:rsidR="0072489A" w:rsidRPr="00EA4B23" w:rsidRDefault="0072489A" w:rsidP="00882DC0">
      <w:pPr>
        <w:pStyle w:val="PargrafodaLista"/>
        <w:numPr>
          <w:ilvl w:val="2"/>
          <w:numId w:val="58"/>
        </w:numPr>
        <w:ind w:left="993" w:hanging="993"/>
        <w:jc w:val="both"/>
        <w:rPr>
          <w:rFonts w:ascii="Arial" w:hAnsi="Arial" w:cs="Arial"/>
          <w:bCs/>
        </w:rPr>
      </w:pPr>
      <w:r w:rsidRPr="00EA4B23">
        <w:rPr>
          <w:rFonts w:ascii="Arial" w:hAnsi="Arial" w:cs="Arial"/>
          <w:bCs/>
        </w:rPr>
        <w:t>Excepcionalmente, poderá ser autorizado pela CAIXA o transporte de malotes adicionais nos carros-fortes, sem a respectiva ordem de abastecimento, visando otimizar a execução dos serviços de abastecimento, sendo devida a cobrança de ad valorem sobre total transportado.</w:t>
      </w:r>
    </w:p>
    <w:p w14:paraId="578E40C6" w14:textId="77777777" w:rsidR="00C0081B" w:rsidRPr="00EA4B23" w:rsidRDefault="00C0081B" w:rsidP="00C0081B">
      <w:pPr>
        <w:pStyle w:val="PargrafodaLista"/>
        <w:ind w:left="993"/>
        <w:jc w:val="both"/>
        <w:rPr>
          <w:rFonts w:ascii="Arial" w:hAnsi="Arial" w:cs="Arial"/>
          <w:bCs/>
        </w:rPr>
      </w:pPr>
    </w:p>
    <w:p w14:paraId="5162605E" w14:textId="1D65663B"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Neste caso, se o serviço de abastecimento for demandado pela CAIXA, será devida a cobrança </w:t>
      </w:r>
      <w:r w:rsidR="00560D51" w:rsidRPr="00EA4B23">
        <w:rPr>
          <w:rFonts w:ascii="Arial" w:hAnsi="Arial" w:cs="Arial"/>
          <w:bCs/>
        </w:rPr>
        <w:t>conforme previsto na proposta comercial para a respectiva modalidade</w:t>
      </w:r>
      <w:r w:rsidRPr="00EA4B23">
        <w:rPr>
          <w:rFonts w:ascii="Arial" w:hAnsi="Arial" w:cs="Arial"/>
          <w:bCs/>
        </w:rPr>
        <w:t>.</w:t>
      </w:r>
    </w:p>
    <w:p w14:paraId="3DC3C446" w14:textId="77777777" w:rsidR="00C0081B" w:rsidRPr="00EA4B23" w:rsidRDefault="00C0081B" w:rsidP="00814FD2">
      <w:pPr>
        <w:pStyle w:val="PargrafodaLista"/>
        <w:ind w:left="993" w:hanging="993"/>
        <w:jc w:val="both"/>
        <w:rPr>
          <w:rFonts w:ascii="Arial" w:hAnsi="Arial" w:cs="Arial"/>
          <w:bCs/>
        </w:rPr>
      </w:pPr>
    </w:p>
    <w:p w14:paraId="4617DDC6" w14:textId="10263EC6"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2DFE2F8E" w14:textId="77777777" w:rsidR="00C0081B" w:rsidRPr="00EA4B23" w:rsidRDefault="00C0081B" w:rsidP="00814FD2">
      <w:pPr>
        <w:pStyle w:val="PargrafodaLista"/>
        <w:ind w:left="993" w:hanging="993"/>
        <w:jc w:val="both"/>
        <w:rPr>
          <w:rFonts w:ascii="Arial" w:hAnsi="Arial" w:cs="Arial"/>
          <w:bCs/>
        </w:rPr>
      </w:pPr>
    </w:p>
    <w:p w14:paraId="1CA3D6CA" w14:textId="77777777" w:rsidR="0072489A" w:rsidRPr="00EA4B23" w:rsidRDefault="0072489A" w:rsidP="00814FD2">
      <w:pPr>
        <w:pStyle w:val="PargrafodaLista"/>
        <w:numPr>
          <w:ilvl w:val="2"/>
          <w:numId w:val="58"/>
        </w:numPr>
        <w:ind w:left="993" w:hanging="993"/>
        <w:jc w:val="both"/>
        <w:rPr>
          <w:rFonts w:ascii="Arial" w:hAnsi="Arial" w:cs="Arial"/>
          <w:bCs/>
        </w:rPr>
      </w:pPr>
      <w:r w:rsidRPr="00EA4B23">
        <w:rPr>
          <w:rFonts w:ascii="Arial" w:hAnsi="Arial" w:cs="Arial"/>
          <w:bCs/>
        </w:rPr>
        <w:t>Quando do abastecimento a SNC, a CONTRATADA deverá acessar o corredor de abastecimento, isolado da área pública, por meio de chave, com ou sem alarme.</w:t>
      </w:r>
    </w:p>
    <w:p w14:paraId="5D1C71DD" w14:textId="77777777" w:rsidR="00C0081B" w:rsidRPr="00EA4B23" w:rsidRDefault="00C0081B" w:rsidP="00814FD2">
      <w:pPr>
        <w:ind w:left="993" w:hanging="993"/>
        <w:jc w:val="both"/>
        <w:rPr>
          <w:rFonts w:ascii="Arial" w:hAnsi="Arial" w:cs="Arial"/>
          <w:bCs/>
        </w:rPr>
      </w:pPr>
    </w:p>
    <w:p w14:paraId="5473BF66" w14:textId="5B7C3F0F"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Caso a SNC seja dotada de alarme de presença, consiste em obrigação da CONTRATADA o desarme do dispositivo de segurança no início da operação e ao final dos serviços, deixá-lo armado. Se, </w:t>
      </w:r>
      <w:proofErr w:type="gramStart"/>
      <w:r w:rsidRPr="00EA4B23">
        <w:rPr>
          <w:rFonts w:ascii="Arial" w:hAnsi="Arial" w:cs="Arial"/>
          <w:bCs/>
        </w:rPr>
        <w:t>por ventura</w:t>
      </w:r>
      <w:proofErr w:type="gramEnd"/>
      <w:r w:rsidRPr="00EA4B23">
        <w:rPr>
          <w:rFonts w:ascii="Arial" w:hAnsi="Arial" w:cs="Arial"/>
          <w:bCs/>
        </w:rPr>
        <w:t xml:space="preserve">, a sirene for acionada, por desatenção da CONTRATADA, o retorno ao local deverá ocorrer em até 02 (duas) horas para SNC </w:t>
      </w:r>
      <w:r w:rsidRPr="00EA4B23">
        <w:rPr>
          <w:rFonts w:ascii="Arial" w:hAnsi="Arial" w:cs="Arial"/>
          <w:bCs/>
        </w:rPr>
        <w:lastRenderedPageBreak/>
        <w:t>localizada em roteiros urbanos e 05 (cinco) horas para SNC localizada em roteiro interurbano, sem ônus para a CAIXA.</w:t>
      </w:r>
    </w:p>
    <w:p w14:paraId="3853D3E6" w14:textId="77777777" w:rsidR="00C0081B" w:rsidRPr="00EA4B23" w:rsidRDefault="00C0081B" w:rsidP="00814FD2">
      <w:pPr>
        <w:ind w:left="993" w:hanging="993"/>
        <w:jc w:val="both"/>
        <w:rPr>
          <w:rFonts w:ascii="Arial" w:hAnsi="Arial" w:cs="Arial"/>
          <w:bCs/>
        </w:rPr>
      </w:pPr>
    </w:p>
    <w:p w14:paraId="778298D9" w14:textId="3E6BD445"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O abastecimento das SNC é feito pela parte traseira dos equipamentos, por meio de acesso ao corredor de abastecimento, isolado da área de acesso ao público. </w:t>
      </w:r>
    </w:p>
    <w:p w14:paraId="316FE908" w14:textId="77777777" w:rsidR="00C0081B" w:rsidRPr="00EA4B23" w:rsidRDefault="00C0081B" w:rsidP="00814FD2">
      <w:pPr>
        <w:ind w:left="993" w:hanging="993"/>
        <w:jc w:val="both"/>
        <w:rPr>
          <w:rFonts w:ascii="Arial" w:hAnsi="Arial" w:cs="Arial"/>
          <w:bCs/>
        </w:rPr>
      </w:pPr>
    </w:p>
    <w:p w14:paraId="682EB324" w14:textId="43E4D8EA"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O abastecimento das SNC também poderá ser efetuado dentro da área de acesso ao público, caso tenham sido instalados equipamentos com abastecimento frontal.</w:t>
      </w:r>
    </w:p>
    <w:p w14:paraId="2875C1F8" w14:textId="77777777" w:rsidR="00C0081B" w:rsidRPr="00EA4B23" w:rsidRDefault="00C0081B" w:rsidP="00814FD2">
      <w:pPr>
        <w:ind w:left="993" w:hanging="993"/>
        <w:jc w:val="both"/>
        <w:rPr>
          <w:rFonts w:ascii="Arial" w:hAnsi="Arial" w:cs="Arial"/>
          <w:bCs/>
        </w:rPr>
      </w:pPr>
    </w:p>
    <w:p w14:paraId="1385D429" w14:textId="77777777"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O procedimento de conferência e batimento do numerário contido nos PAE simples, PAE múltiplos, SNC e Quiosque a ser realizado a cada abastecimento por troca de carga, deverá seguir o </w:t>
      </w:r>
      <w:proofErr w:type="spellStart"/>
      <w:r w:rsidRPr="00EA4B23">
        <w:rPr>
          <w:rFonts w:ascii="Arial" w:hAnsi="Arial" w:cs="Arial"/>
          <w:bCs/>
        </w:rPr>
        <w:t>check-list</w:t>
      </w:r>
      <w:proofErr w:type="spellEnd"/>
      <w:r w:rsidRPr="00EA4B23">
        <w:rPr>
          <w:rFonts w:ascii="Arial" w:hAnsi="Arial" w:cs="Arial"/>
          <w:bCs/>
        </w:rPr>
        <w:t xml:space="preserve"> abaixo:</w:t>
      </w:r>
    </w:p>
    <w:p w14:paraId="31091949" w14:textId="77777777" w:rsidR="007E3B6C" w:rsidRPr="00EA4B23" w:rsidRDefault="007E3B6C" w:rsidP="007E3B6C">
      <w:pPr>
        <w:jc w:val="both"/>
        <w:rPr>
          <w:rFonts w:ascii="Arial" w:hAnsi="Arial" w:cs="Arial"/>
          <w:bCs/>
        </w:rPr>
      </w:pPr>
    </w:p>
    <w:p w14:paraId="1028D2A2"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Consultar o saldo lógico do terminal;</w:t>
      </w:r>
    </w:p>
    <w:p w14:paraId="09254B00"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Registrar o recolhimento lógico com o valor informado pelo sistema do terminal;</w:t>
      </w:r>
    </w:p>
    <w:p w14:paraId="76BAF0AD"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Abastecer os cassetes com o numerário solicitado para o abastecimento por troca de carga;</w:t>
      </w:r>
    </w:p>
    <w:p w14:paraId="7CB00718"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Registrar o suprimento lógico pelo valor solicitado no abastecimento;</w:t>
      </w:r>
    </w:p>
    <w:p w14:paraId="080D1371"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 xml:space="preserve">Recolher à base para conferência física do numerário desabastecido do terminal; </w:t>
      </w:r>
    </w:p>
    <w:p w14:paraId="78AF82EE"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Informar à CAIXA, nos respectivos relatórios, o valor efetivamente conferido/apurado por terminal, se for o caso, e acrescentá-lo ao mapa de custódia.</w:t>
      </w:r>
    </w:p>
    <w:p w14:paraId="4AF08675" w14:textId="77777777" w:rsidR="007E3B6C" w:rsidRPr="00EA4B23" w:rsidRDefault="007E3B6C" w:rsidP="00E42236">
      <w:pPr>
        <w:pStyle w:val="PargrafodaLista"/>
        <w:ind w:left="1272"/>
        <w:jc w:val="both"/>
        <w:rPr>
          <w:rFonts w:ascii="Arial" w:hAnsi="Arial" w:cs="Arial"/>
          <w:bCs/>
        </w:rPr>
      </w:pPr>
    </w:p>
    <w:p w14:paraId="003EDD1A" w14:textId="6DF13BC9"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5B7B27AB" w14:textId="77777777" w:rsidR="007232FA" w:rsidRPr="00EA4B23" w:rsidRDefault="007232FA" w:rsidP="00814FD2">
      <w:pPr>
        <w:pStyle w:val="PargrafodaLista"/>
        <w:ind w:left="993" w:hanging="993"/>
        <w:jc w:val="both"/>
        <w:rPr>
          <w:rFonts w:ascii="Arial" w:hAnsi="Arial" w:cs="Arial"/>
          <w:bCs/>
        </w:rPr>
      </w:pPr>
    </w:p>
    <w:p w14:paraId="06B4CCA5" w14:textId="5A221EE5"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Para a execução dos serviços de abastecimento, deverá ser utilizada a classificação dos equipamentos a serem abastecidos, como “Dependentes de Tesouraria” e “Independentes de Tesouraria”.</w:t>
      </w:r>
    </w:p>
    <w:p w14:paraId="611B9122" w14:textId="77777777" w:rsidR="00401617" w:rsidRPr="00EA4B23" w:rsidRDefault="00401617" w:rsidP="00814FD2">
      <w:pPr>
        <w:pStyle w:val="PargrafodaLista"/>
        <w:ind w:left="993" w:hanging="993"/>
        <w:jc w:val="both"/>
        <w:rPr>
          <w:rFonts w:ascii="Arial" w:hAnsi="Arial" w:cs="Arial"/>
          <w:bCs/>
        </w:rPr>
      </w:pPr>
    </w:p>
    <w:p w14:paraId="799BC099" w14:textId="4892FE4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classificação dos equipamentos poderá ser alterada, conforme interesse da CAIXA, sem aumento dos preços contratados.</w:t>
      </w:r>
    </w:p>
    <w:p w14:paraId="673896C7" w14:textId="77777777" w:rsidR="00401617" w:rsidRPr="00EA4B23" w:rsidRDefault="00401617" w:rsidP="00814FD2">
      <w:pPr>
        <w:pStyle w:val="PargrafodaLista"/>
        <w:ind w:left="993" w:hanging="993"/>
        <w:jc w:val="both"/>
        <w:rPr>
          <w:rFonts w:ascii="Arial" w:hAnsi="Arial" w:cs="Arial"/>
          <w:bCs/>
        </w:rPr>
      </w:pPr>
    </w:p>
    <w:p w14:paraId="00FD5166" w14:textId="27E5EF1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A CONTRATADA deverá providenciar após a assinatura do contrato e anteriormente ao início da prestação dos serviços, microcomputador e dispositivo </w:t>
      </w:r>
      <w:proofErr w:type="spellStart"/>
      <w:r w:rsidRPr="00EA4B23">
        <w:rPr>
          <w:rFonts w:ascii="Arial" w:hAnsi="Arial" w:cs="Arial"/>
          <w:bCs/>
        </w:rPr>
        <w:t>bioweb</w:t>
      </w:r>
      <w:proofErr w:type="spellEnd"/>
      <w:r w:rsidRPr="00EA4B23">
        <w:rPr>
          <w:rFonts w:ascii="Arial" w:hAnsi="Arial" w:cs="Arial"/>
          <w:bCs/>
        </w:rPr>
        <w:t xml:space="preserve">, para acesso </w:t>
      </w:r>
      <w:proofErr w:type="spellStart"/>
      <w:r w:rsidRPr="00EA4B23">
        <w:rPr>
          <w:rFonts w:ascii="Arial" w:hAnsi="Arial" w:cs="Arial"/>
          <w:bCs/>
        </w:rPr>
        <w:t>a</w:t>
      </w:r>
      <w:proofErr w:type="spellEnd"/>
      <w:r w:rsidRPr="00EA4B23">
        <w:rPr>
          <w:rFonts w:ascii="Arial" w:hAnsi="Arial" w:cs="Arial"/>
          <w:bCs/>
        </w:rPr>
        <w:t xml:space="preserve"> sistema da CAIXA, no qual poderá:</w:t>
      </w:r>
    </w:p>
    <w:p w14:paraId="11286843" w14:textId="77777777" w:rsidR="00401617" w:rsidRPr="00EA4B23" w:rsidRDefault="00401617" w:rsidP="00814FD2">
      <w:pPr>
        <w:pStyle w:val="PargrafodaLista"/>
        <w:ind w:left="993" w:hanging="993"/>
        <w:jc w:val="both"/>
        <w:rPr>
          <w:rFonts w:ascii="Arial" w:hAnsi="Arial" w:cs="Arial"/>
          <w:bCs/>
        </w:rPr>
      </w:pPr>
    </w:p>
    <w:p w14:paraId="56347A47"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remessas de numerário que receberá para abastecer os equipamentos sob sua responsabilidade;</w:t>
      </w:r>
    </w:p>
    <w:p w14:paraId="3643D404"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os valores para abastecimento em cada equipamento, sob sua responsabilidade, discriminados por cassetes;</w:t>
      </w:r>
    </w:p>
    <w:p w14:paraId="632973EB"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saldos em seu poder, quando houver;</w:t>
      </w:r>
    </w:p>
    <w:p w14:paraId="4850EFBD" w14:textId="77777777" w:rsidR="00401617" w:rsidRPr="00EA4B23" w:rsidRDefault="00401617" w:rsidP="00814FD2">
      <w:pPr>
        <w:pStyle w:val="PargrafodaLista"/>
        <w:ind w:left="993" w:hanging="993"/>
        <w:jc w:val="both"/>
        <w:rPr>
          <w:rFonts w:ascii="Arial" w:hAnsi="Arial" w:cs="Arial"/>
          <w:bCs/>
        </w:rPr>
      </w:pPr>
    </w:p>
    <w:p w14:paraId="6409F8AE" w14:textId="70E71A37"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CONTRATADA deverá monitorar o sistema em tempo real, por se tratar da principal ferramenta para a validação das informações (solicitações de serviços).</w:t>
      </w:r>
    </w:p>
    <w:p w14:paraId="6D960EF0" w14:textId="77777777" w:rsidR="00401617" w:rsidRPr="00EA4B23" w:rsidRDefault="00401617" w:rsidP="00814FD2">
      <w:pPr>
        <w:pStyle w:val="PargrafodaLista"/>
        <w:ind w:left="993" w:hanging="993"/>
        <w:jc w:val="both"/>
        <w:rPr>
          <w:rFonts w:ascii="Arial" w:hAnsi="Arial" w:cs="Arial"/>
          <w:bCs/>
        </w:rPr>
      </w:pPr>
    </w:p>
    <w:p w14:paraId="30C80453" w14:textId="4DF97C5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Eventualmente, a CAIXA poderá agendar abastecimentos por meio de telefone ou e-mail, respeitados os horários limites. Os agendamentos efetuados por contato telefônico serão formalizados pela CAIXA por e-mail.</w:t>
      </w:r>
    </w:p>
    <w:p w14:paraId="045AB6CD" w14:textId="77777777" w:rsidR="00401617" w:rsidRPr="00EA4B23" w:rsidRDefault="00401617" w:rsidP="00814FD2">
      <w:pPr>
        <w:pStyle w:val="PargrafodaLista"/>
        <w:ind w:left="993" w:hanging="993"/>
        <w:jc w:val="both"/>
        <w:rPr>
          <w:rFonts w:ascii="Arial" w:hAnsi="Arial" w:cs="Arial"/>
          <w:bCs/>
        </w:rPr>
      </w:pPr>
    </w:p>
    <w:p w14:paraId="2723975D" w14:textId="2FA77EFE"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CONTRATADA deverá informar imediatamente à CAIXA, por telefone, quaisquer anomalias verificadas no funcionamento do sistema ou em quaisquer outros meios de comunicação, não se eximindo de posterior comunicação formal.</w:t>
      </w:r>
    </w:p>
    <w:p w14:paraId="1B7289CD" w14:textId="77777777" w:rsidR="00401617" w:rsidRPr="00EA4B23" w:rsidRDefault="00401617" w:rsidP="00814FD2">
      <w:pPr>
        <w:pStyle w:val="PargrafodaLista"/>
        <w:ind w:left="993" w:hanging="993"/>
        <w:jc w:val="both"/>
        <w:rPr>
          <w:rFonts w:ascii="Arial" w:hAnsi="Arial" w:cs="Arial"/>
          <w:bCs/>
        </w:rPr>
      </w:pPr>
    </w:p>
    <w:p w14:paraId="141D4E19" w14:textId="4B4EA9F4"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CONTRATADA é responsável por todos os valores por ela abastecidos nos equipamentos.</w:t>
      </w:r>
    </w:p>
    <w:p w14:paraId="4349D9A4" w14:textId="77777777" w:rsidR="00401617" w:rsidRPr="00EA4B23" w:rsidRDefault="00401617" w:rsidP="00814FD2">
      <w:pPr>
        <w:pStyle w:val="PargrafodaLista"/>
        <w:ind w:left="993" w:hanging="993"/>
        <w:jc w:val="both"/>
        <w:rPr>
          <w:rFonts w:ascii="Arial" w:hAnsi="Arial" w:cs="Arial"/>
          <w:bCs/>
        </w:rPr>
      </w:pPr>
    </w:p>
    <w:p w14:paraId="032F4A24" w14:textId="4DB1F955"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lastRenderedPageBreak/>
        <w:t xml:space="preserve">Os abastecimentos de numerário serão efetuados obedecendo à programação informada pela CAIXA à CONTRATADA até às 18h00 do dia anterior para abastecimentos a serem realizados de terça-feira a sábado, e informados até às 19h30 das sextas-feiras, para abastecimentos a serem realizados aos domingos e segundas-feiras. </w:t>
      </w:r>
    </w:p>
    <w:p w14:paraId="483BE739" w14:textId="77777777" w:rsidR="00401617" w:rsidRPr="00EA4B23" w:rsidRDefault="00401617" w:rsidP="00814FD2">
      <w:pPr>
        <w:pStyle w:val="PargrafodaLista"/>
        <w:ind w:left="993" w:hanging="993"/>
        <w:jc w:val="both"/>
        <w:rPr>
          <w:rFonts w:ascii="Arial" w:hAnsi="Arial" w:cs="Arial"/>
          <w:bCs/>
        </w:rPr>
      </w:pPr>
    </w:p>
    <w:p w14:paraId="3D224CA0" w14:textId="4200CE9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Caso haja necessidade, a CAIXA poderá solicitar priorização, bem como programar o horário do abastecimento visando evitar eventuais desabastecimentos dos equipamentos.</w:t>
      </w:r>
    </w:p>
    <w:p w14:paraId="67E27B93" w14:textId="77777777" w:rsidR="00401617" w:rsidRPr="00EA4B23" w:rsidRDefault="00401617" w:rsidP="00814FD2">
      <w:pPr>
        <w:pStyle w:val="PargrafodaLista"/>
        <w:ind w:left="993" w:hanging="993"/>
        <w:jc w:val="both"/>
        <w:rPr>
          <w:rFonts w:ascii="Arial" w:hAnsi="Arial" w:cs="Arial"/>
          <w:bCs/>
        </w:rPr>
      </w:pPr>
    </w:p>
    <w:p w14:paraId="76ABB45B" w14:textId="5003601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Os pedidos de priorização poderão ser encaminhados pela CAIXA até às 20h00 do dia anterior ao abastecimento.</w:t>
      </w:r>
    </w:p>
    <w:p w14:paraId="3432EDDC" w14:textId="77777777" w:rsidR="00401617" w:rsidRPr="00EA4B23" w:rsidRDefault="00401617" w:rsidP="00814FD2">
      <w:pPr>
        <w:pStyle w:val="PargrafodaLista"/>
        <w:ind w:left="993" w:hanging="993"/>
        <w:jc w:val="both"/>
        <w:rPr>
          <w:rFonts w:ascii="Arial" w:hAnsi="Arial" w:cs="Arial"/>
          <w:bCs/>
        </w:rPr>
      </w:pPr>
    </w:p>
    <w:p w14:paraId="20DBF2DB" w14:textId="3174AA6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Caso não haja informação sobre os horários de agendamento ou pedidos de priorização, os abastecimentos deverão ser efetuados até às 20h00 do dia do atendimento.</w:t>
      </w:r>
    </w:p>
    <w:p w14:paraId="31007E8C" w14:textId="77777777" w:rsidR="00401617" w:rsidRPr="00EA4B23" w:rsidRDefault="00401617" w:rsidP="00814FD2">
      <w:pPr>
        <w:pStyle w:val="PargrafodaLista"/>
        <w:ind w:left="993" w:hanging="993"/>
        <w:jc w:val="both"/>
        <w:rPr>
          <w:rFonts w:ascii="Arial" w:hAnsi="Arial" w:cs="Arial"/>
          <w:bCs/>
        </w:rPr>
      </w:pPr>
    </w:p>
    <w:p w14:paraId="7B03832B" w14:textId="0CD311C1"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 xml:space="preserve">No caso de dias não úteis, as rotinas de agendamento dos serviços serão realizadas da seguinte forma: </w:t>
      </w:r>
    </w:p>
    <w:p w14:paraId="50CBFF4F" w14:textId="77777777" w:rsidR="00401617" w:rsidRPr="00EA4B23" w:rsidRDefault="00401617" w:rsidP="00814FD2">
      <w:pPr>
        <w:pStyle w:val="PargrafodaLista"/>
        <w:ind w:left="993" w:hanging="993"/>
        <w:jc w:val="both"/>
        <w:rPr>
          <w:rFonts w:ascii="Arial" w:hAnsi="Arial" w:cs="Arial"/>
          <w:bCs/>
        </w:rPr>
      </w:pPr>
    </w:p>
    <w:p w14:paraId="3D0E48C0" w14:textId="77777777" w:rsidR="00401617" w:rsidRPr="00EA4B23" w:rsidRDefault="00401617" w:rsidP="00814FD2">
      <w:pPr>
        <w:pStyle w:val="PargrafodaLista"/>
        <w:ind w:left="1986" w:hanging="993"/>
        <w:jc w:val="both"/>
        <w:rPr>
          <w:rFonts w:ascii="Arial" w:hAnsi="Arial" w:cs="Arial"/>
          <w:bCs/>
          <w:i/>
          <w:iCs/>
        </w:rPr>
      </w:pPr>
      <w:r w:rsidRPr="00EA4B23">
        <w:rPr>
          <w:rFonts w:ascii="Arial" w:hAnsi="Arial" w:cs="Arial"/>
          <w:bCs/>
          <w:i/>
          <w:iCs/>
        </w:rPr>
        <w:t xml:space="preserve">- </w:t>
      </w:r>
      <w:proofErr w:type="gramStart"/>
      <w:r w:rsidRPr="00EA4B23">
        <w:rPr>
          <w:rFonts w:ascii="Arial" w:hAnsi="Arial" w:cs="Arial"/>
          <w:bCs/>
          <w:i/>
          <w:iCs/>
        </w:rPr>
        <w:t>feriados e sábados</w:t>
      </w:r>
      <w:proofErr w:type="gramEnd"/>
      <w:r w:rsidRPr="00EA4B23">
        <w:rPr>
          <w:rFonts w:ascii="Arial" w:hAnsi="Arial" w:cs="Arial"/>
          <w:bCs/>
          <w:i/>
          <w:iCs/>
        </w:rPr>
        <w:t>: no dia útil anterior, até às 18h;</w:t>
      </w:r>
    </w:p>
    <w:p w14:paraId="6809B96D" w14:textId="77777777" w:rsidR="00401617" w:rsidRPr="00EA4B23" w:rsidRDefault="00401617" w:rsidP="00814FD2">
      <w:pPr>
        <w:pStyle w:val="PargrafodaLista"/>
        <w:ind w:left="1986" w:hanging="993"/>
        <w:jc w:val="both"/>
        <w:rPr>
          <w:rFonts w:ascii="Arial" w:hAnsi="Arial" w:cs="Arial"/>
          <w:bCs/>
          <w:i/>
          <w:iCs/>
        </w:rPr>
      </w:pPr>
      <w:r w:rsidRPr="00EA4B23">
        <w:rPr>
          <w:rFonts w:ascii="Arial" w:hAnsi="Arial" w:cs="Arial"/>
          <w:bCs/>
          <w:i/>
          <w:iCs/>
        </w:rPr>
        <w:t xml:space="preserve">- </w:t>
      </w:r>
      <w:proofErr w:type="gramStart"/>
      <w:r w:rsidRPr="00EA4B23">
        <w:rPr>
          <w:rFonts w:ascii="Arial" w:hAnsi="Arial" w:cs="Arial"/>
          <w:bCs/>
          <w:i/>
          <w:iCs/>
        </w:rPr>
        <w:t>domingo</w:t>
      </w:r>
      <w:proofErr w:type="gramEnd"/>
      <w:r w:rsidRPr="00EA4B23">
        <w:rPr>
          <w:rFonts w:ascii="Arial" w:hAnsi="Arial" w:cs="Arial"/>
          <w:bCs/>
          <w:i/>
          <w:iCs/>
        </w:rPr>
        <w:t>: até às 19h30, das sextas-feiras.</w:t>
      </w:r>
    </w:p>
    <w:p w14:paraId="581B75F8" w14:textId="77777777" w:rsidR="00401617" w:rsidRPr="00EA4B23" w:rsidRDefault="00401617" w:rsidP="00814FD2">
      <w:pPr>
        <w:pStyle w:val="PargrafodaLista"/>
        <w:ind w:left="993" w:hanging="993"/>
        <w:jc w:val="both"/>
        <w:rPr>
          <w:rFonts w:ascii="Arial" w:hAnsi="Arial" w:cs="Arial"/>
          <w:bCs/>
        </w:rPr>
      </w:pPr>
    </w:p>
    <w:p w14:paraId="30899019" w14:textId="2B77B7D2"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Se o equipamento estiver sendo usado por cliente no momento da intervenção, a CONTRATADA deverá aguardar o término do uso, para posterior realização do serviço.</w:t>
      </w:r>
    </w:p>
    <w:p w14:paraId="2869E33A" w14:textId="77777777" w:rsidR="00401617" w:rsidRPr="00EA4B23" w:rsidRDefault="00401617" w:rsidP="00814FD2">
      <w:pPr>
        <w:pStyle w:val="PargrafodaLista"/>
        <w:ind w:left="993" w:hanging="993"/>
        <w:jc w:val="both"/>
        <w:rPr>
          <w:rFonts w:ascii="Arial" w:hAnsi="Arial" w:cs="Arial"/>
          <w:bCs/>
        </w:rPr>
      </w:pPr>
    </w:p>
    <w:p w14:paraId="013F013D" w14:textId="18FF1A2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691F3A7A" w14:textId="77777777" w:rsidR="00401617" w:rsidRPr="00EA4B23" w:rsidRDefault="00401617" w:rsidP="00814FD2">
      <w:pPr>
        <w:pStyle w:val="PargrafodaLista"/>
        <w:ind w:left="993" w:hanging="993"/>
        <w:jc w:val="both"/>
        <w:rPr>
          <w:rFonts w:ascii="Arial" w:hAnsi="Arial" w:cs="Arial"/>
          <w:bCs/>
        </w:rPr>
      </w:pPr>
    </w:p>
    <w:p w14:paraId="6E1358CC" w14:textId="12F775F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fim de otimizar o processo de abastecimento emergencial, a critério da CAIXA, serão disponibilizados valores superiores (reserva técnica) para custódia, conforme especificado na Proposta Comercial.</w:t>
      </w:r>
    </w:p>
    <w:p w14:paraId="774286C9" w14:textId="77777777" w:rsidR="00401617" w:rsidRPr="00EA4B23" w:rsidRDefault="00401617" w:rsidP="00814FD2">
      <w:pPr>
        <w:pStyle w:val="PargrafodaLista"/>
        <w:ind w:left="993" w:hanging="993"/>
        <w:jc w:val="both"/>
        <w:rPr>
          <w:rFonts w:ascii="Arial" w:hAnsi="Arial" w:cs="Arial"/>
          <w:bCs/>
        </w:rPr>
      </w:pPr>
    </w:p>
    <w:p w14:paraId="4E39D6D0" w14:textId="5A726A5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Não será admitida a guarda de numerário nos equipamentos fora dos cassetes e fora de equipamentos nos corredores de acesso às SNC.</w:t>
      </w:r>
    </w:p>
    <w:p w14:paraId="1BF2C4E7" w14:textId="77777777" w:rsidR="00401617" w:rsidRPr="00EA4B23" w:rsidRDefault="00401617" w:rsidP="00814FD2">
      <w:pPr>
        <w:pStyle w:val="PargrafodaLista"/>
        <w:ind w:left="993" w:hanging="993"/>
        <w:jc w:val="both"/>
        <w:rPr>
          <w:rFonts w:ascii="Arial" w:hAnsi="Arial" w:cs="Arial"/>
          <w:bCs/>
        </w:rPr>
      </w:pPr>
    </w:p>
    <w:p w14:paraId="4B789581" w14:textId="62B4159A"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p>
    <w:p w14:paraId="23B7F12F" w14:textId="77777777" w:rsidR="00EA4D32" w:rsidRPr="00EA4B23" w:rsidRDefault="00EA4D32" w:rsidP="00EA4D32">
      <w:pPr>
        <w:jc w:val="both"/>
        <w:rPr>
          <w:rFonts w:ascii="Arial" w:hAnsi="Arial" w:cs="Arial"/>
          <w:bCs/>
        </w:rPr>
      </w:pPr>
    </w:p>
    <w:p w14:paraId="6C0C498E" w14:textId="164BBB27" w:rsidR="00401617" w:rsidRPr="00EA4B23" w:rsidRDefault="00401617" w:rsidP="00E11C18">
      <w:pPr>
        <w:pStyle w:val="PargrafodaLista"/>
        <w:numPr>
          <w:ilvl w:val="3"/>
          <w:numId w:val="58"/>
        </w:numPr>
        <w:ind w:left="993" w:hanging="993"/>
        <w:jc w:val="both"/>
        <w:rPr>
          <w:rFonts w:ascii="Arial" w:hAnsi="Arial" w:cs="Arial"/>
          <w:bCs/>
        </w:rPr>
      </w:pPr>
      <w:r w:rsidRPr="00EA4B23">
        <w:rPr>
          <w:rFonts w:ascii="Arial" w:hAnsi="Arial" w:cs="Arial"/>
          <w:bCs/>
        </w:rPr>
        <w:t>Durante os procedimentos de abastecimento/desabastecimento, acionamento nos PAE, em que houver o acompanhamento de empregado CAIXA ou técnico responsável pela manutenção do equipamento, devidamente identificados, a CAIXA poderá solicitar registro fotográfico da qualidade do numerário abastecido.</w:t>
      </w:r>
    </w:p>
    <w:p w14:paraId="261A5F92" w14:textId="77777777" w:rsidR="00E11C18" w:rsidRPr="00EA4B23" w:rsidRDefault="00E11C18" w:rsidP="00E11C18">
      <w:pPr>
        <w:pStyle w:val="PargrafodaLista"/>
        <w:ind w:left="993" w:hanging="993"/>
        <w:jc w:val="both"/>
        <w:rPr>
          <w:rFonts w:ascii="Arial" w:hAnsi="Arial" w:cs="Arial"/>
          <w:bCs/>
        </w:rPr>
      </w:pPr>
    </w:p>
    <w:p w14:paraId="2E6EC8AB" w14:textId="17F17B78" w:rsidR="00401617" w:rsidRPr="00EA4B23" w:rsidRDefault="00401617" w:rsidP="00E11C18">
      <w:pPr>
        <w:pStyle w:val="PargrafodaLista"/>
        <w:numPr>
          <w:ilvl w:val="4"/>
          <w:numId w:val="58"/>
        </w:numPr>
        <w:ind w:left="993" w:hanging="993"/>
        <w:jc w:val="both"/>
        <w:rPr>
          <w:rFonts w:ascii="Arial" w:hAnsi="Arial" w:cs="Arial"/>
          <w:bCs/>
        </w:rPr>
      </w:pPr>
      <w:r w:rsidRPr="00EA4B23">
        <w:rPr>
          <w:rFonts w:ascii="Arial" w:hAnsi="Arial" w:cs="Arial"/>
          <w:bCs/>
        </w:rPr>
        <w:t>Nesse caso, a CONTRATADA não poderá impedir tal procedimento, devendo ser registradas somente imagens das cédulas.</w:t>
      </w:r>
    </w:p>
    <w:p w14:paraId="5EE9F8D1" w14:textId="77777777" w:rsidR="00E11C18" w:rsidRPr="00EA4B23" w:rsidRDefault="00E11C18" w:rsidP="00E11C18">
      <w:pPr>
        <w:pStyle w:val="PargrafodaLista"/>
        <w:ind w:left="993" w:hanging="993"/>
        <w:jc w:val="both"/>
        <w:rPr>
          <w:rFonts w:ascii="Arial" w:hAnsi="Arial" w:cs="Arial"/>
          <w:bCs/>
        </w:rPr>
      </w:pPr>
    </w:p>
    <w:p w14:paraId="2C1C4A30" w14:textId="76B15795" w:rsidR="0016348C" w:rsidRPr="00EA4B23" w:rsidRDefault="00401617" w:rsidP="00E11C18">
      <w:pPr>
        <w:pStyle w:val="PargrafodaLista"/>
        <w:numPr>
          <w:ilvl w:val="3"/>
          <w:numId w:val="58"/>
        </w:numPr>
        <w:ind w:left="993" w:hanging="993"/>
        <w:jc w:val="both"/>
        <w:rPr>
          <w:rFonts w:ascii="Arial" w:hAnsi="Arial" w:cs="Arial"/>
          <w:bCs/>
        </w:rPr>
      </w:pPr>
      <w:r w:rsidRPr="00EA4B23">
        <w:rPr>
          <w:rFonts w:ascii="Arial" w:hAnsi="Arial" w:cs="Arial"/>
          <w:bCs/>
        </w:rPr>
        <w:t xml:space="preserve">A Guia de Transporte de Valores (GTV) será o documento utilizado para validar o transporte de numerário, sendo assinada por preposto/fiel autorizado da CONTRATADA, arquivada e encaminhada cópia digitalizada à CAIXA para controle e conferência do faturamento, caso haja solicitação da CAIXA. </w:t>
      </w:r>
    </w:p>
    <w:p w14:paraId="26638842" w14:textId="77777777" w:rsidR="0016348C" w:rsidRPr="00EA4B23" w:rsidRDefault="0016348C" w:rsidP="0016348C">
      <w:pPr>
        <w:pStyle w:val="Ttulo"/>
        <w:ind w:left="993"/>
        <w:jc w:val="both"/>
        <w:rPr>
          <w:rFonts w:cs="Arial"/>
          <w:b/>
          <w:u w:val="none"/>
        </w:rPr>
      </w:pPr>
    </w:p>
    <w:p w14:paraId="6A37E1CE" w14:textId="10C9E849" w:rsidR="00B07568" w:rsidRPr="00EA4B23" w:rsidRDefault="00B07568" w:rsidP="00866D91">
      <w:pPr>
        <w:pStyle w:val="Ttulo"/>
        <w:numPr>
          <w:ilvl w:val="1"/>
          <w:numId w:val="58"/>
        </w:numPr>
        <w:ind w:left="993" w:hanging="993"/>
        <w:jc w:val="both"/>
        <w:rPr>
          <w:rFonts w:cs="Arial"/>
          <w:b/>
          <w:sz w:val="20"/>
          <w:u w:val="none"/>
        </w:rPr>
      </w:pPr>
      <w:r w:rsidRPr="00EA4B23">
        <w:rPr>
          <w:rFonts w:cs="Arial"/>
          <w:b/>
          <w:sz w:val="20"/>
          <w:u w:val="none"/>
        </w:rPr>
        <w:t>SERVIÇOS DE ACIONAMENTO TÉCNICO</w:t>
      </w:r>
    </w:p>
    <w:p w14:paraId="64089C73" w14:textId="77777777" w:rsidR="00B07568" w:rsidRPr="0011001A" w:rsidRDefault="00B07568" w:rsidP="00B07568">
      <w:pPr>
        <w:pStyle w:val="Ttulo"/>
        <w:ind w:left="993"/>
        <w:jc w:val="both"/>
        <w:rPr>
          <w:rFonts w:cs="Arial"/>
          <w:b/>
          <w:u w:val="none"/>
        </w:rPr>
      </w:pPr>
    </w:p>
    <w:p w14:paraId="0FD01569" w14:textId="74A6A8E4"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lastRenderedPageBreak/>
        <w:t>Para realização dos serviços de acionamento poderá ser utilizado carro-forte ou carro comum (leve) com escolta armada, desde que atendida a legislação em vigor, conforme prerrogativa da CONTRATADA com o objetivo de aproveitamento logístico e operacional.</w:t>
      </w:r>
    </w:p>
    <w:p w14:paraId="31555EF7" w14:textId="77777777" w:rsidR="002D1F33" w:rsidRPr="0011001A" w:rsidRDefault="002D1F33" w:rsidP="00B7342F">
      <w:pPr>
        <w:pStyle w:val="PargrafodaLista"/>
        <w:ind w:left="993" w:hanging="993"/>
        <w:jc w:val="both"/>
        <w:rPr>
          <w:rFonts w:ascii="Arial" w:hAnsi="Arial" w:cs="Arial"/>
        </w:rPr>
      </w:pPr>
    </w:p>
    <w:p w14:paraId="3CD2053B" w14:textId="72F0380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14E5527C" w14:textId="77777777" w:rsidR="009B4DD5" w:rsidRPr="0011001A" w:rsidRDefault="009B4DD5" w:rsidP="00B7342F">
      <w:pPr>
        <w:pStyle w:val="PargrafodaLista"/>
        <w:ind w:left="993" w:hanging="993"/>
        <w:jc w:val="both"/>
        <w:rPr>
          <w:rFonts w:ascii="Arial" w:hAnsi="Arial" w:cs="Arial"/>
        </w:rPr>
      </w:pPr>
    </w:p>
    <w:p w14:paraId="601F8917" w14:textId="4E5AE9B7"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t>A CAIXA agendará o acionamento por ticket (bilhete eletrônico ou e-mail protocolado), correspondência eletrônica (e-mail), telefone ou fac-símile, que deverá ser confirmado pela CONTRATADA.</w:t>
      </w:r>
    </w:p>
    <w:p w14:paraId="7EBF8519" w14:textId="77777777" w:rsidR="009B4DD5" w:rsidRPr="0011001A" w:rsidRDefault="009B4DD5" w:rsidP="00B7342F">
      <w:pPr>
        <w:pStyle w:val="PargrafodaLista"/>
        <w:ind w:left="993" w:hanging="993"/>
        <w:jc w:val="both"/>
        <w:rPr>
          <w:rFonts w:ascii="Arial" w:hAnsi="Arial" w:cs="Arial"/>
        </w:rPr>
      </w:pPr>
    </w:p>
    <w:p w14:paraId="34DB1D55" w14:textId="3BB9960B"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 agendamento por telefone será confirmado/formalizado pela CAIXA posteriormente por correspondência eletrônica.</w:t>
      </w:r>
    </w:p>
    <w:p w14:paraId="0F0989DC" w14:textId="77777777" w:rsidR="009B4DD5" w:rsidRPr="0011001A" w:rsidRDefault="009B4DD5" w:rsidP="00B7342F">
      <w:pPr>
        <w:pStyle w:val="PargrafodaLista"/>
        <w:ind w:left="993" w:hanging="993"/>
        <w:jc w:val="both"/>
        <w:rPr>
          <w:rFonts w:ascii="Arial" w:hAnsi="Arial" w:cs="Arial"/>
        </w:rPr>
      </w:pPr>
    </w:p>
    <w:p w14:paraId="550127E2" w14:textId="7E83E325"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Os agendamentos dos serviços eventuais de acionamento serão efetuados pela CAIXA até às 18h00 do dia anterior à sua execução.</w:t>
      </w:r>
    </w:p>
    <w:p w14:paraId="61F20408" w14:textId="77777777" w:rsidR="009B4DD5" w:rsidRPr="0011001A" w:rsidRDefault="009B4DD5" w:rsidP="00B7342F">
      <w:pPr>
        <w:pStyle w:val="PargrafodaLista"/>
        <w:ind w:left="993" w:hanging="993"/>
        <w:jc w:val="both"/>
        <w:rPr>
          <w:rFonts w:ascii="Arial" w:hAnsi="Arial" w:cs="Arial"/>
        </w:rPr>
      </w:pPr>
    </w:p>
    <w:p w14:paraId="2863F96C" w14:textId="77777777"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1E64626D" w14:textId="77777777" w:rsidR="00824AF2" w:rsidRPr="0011001A" w:rsidRDefault="00824AF2" w:rsidP="00B7342F">
      <w:pPr>
        <w:pStyle w:val="PargrafodaLista"/>
        <w:ind w:left="993" w:hanging="993"/>
        <w:jc w:val="both"/>
        <w:rPr>
          <w:rFonts w:ascii="Arial" w:hAnsi="Arial" w:cs="Arial"/>
        </w:rPr>
      </w:pPr>
    </w:p>
    <w:p w14:paraId="0C20C04D" w14:textId="7777777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5F7DEF23" w14:textId="77777777" w:rsidR="00824AF2" w:rsidRPr="0011001A" w:rsidRDefault="00824AF2" w:rsidP="00B7342F">
      <w:pPr>
        <w:pStyle w:val="PargrafodaLista"/>
        <w:ind w:left="993" w:hanging="993"/>
        <w:jc w:val="both"/>
        <w:rPr>
          <w:rFonts w:ascii="Arial" w:hAnsi="Arial" w:cs="Arial"/>
        </w:rPr>
      </w:pPr>
    </w:p>
    <w:p w14:paraId="7D4BEF26" w14:textId="7777777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6522720C" w14:textId="77777777" w:rsidR="00824AF2" w:rsidRPr="0011001A" w:rsidRDefault="00824AF2" w:rsidP="000C4EAB">
      <w:pPr>
        <w:pStyle w:val="PargrafodaLista"/>
        <w:tabs>
          <w:tab w:val="left" w:pos="993"/>
        </w:tabs>
        <w:ind w:left="1490"/>
        <w:jc w:val="both"/>
        <w:rPr>
          <w:rFonts w:ascii="Arial" w:hAnsi="Arial" w:cs="Arial"/>
        </w:rPr>
      </w:pPr>
    </w:p>
    <w:p w14:paraId="757E3044" w14:textId="77777777"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050E8EDA" w14:textId="77777777" w:rsidR="00824AF2" w:rsidRPr="0011001A" w:rsidRDefault="00824AF2" w:rsidP="000A4703">
      <w:pPr>
        <w:pStyle w:val="PargrafodaLista"/>
        <w:ind w:left="993" w:hanging="993"/>
        <w:jc w:val="both"/>
        <w:rPr>
          <w:rFonts w:ascii="Arial" w:hAnsi="Arial" w:cs="Arial"/>
        </w:rPr>
      </w:pPr>
    </w:p>
    <w:p w14:paraId="1A8AF546" w14:textId="068D6695" w:rsidR="00824AF2" w:rsidRPr="0011001A" w:rsidRDefault="00824AF2" w:rsidP="000A4703">
      <w:pPr>
        <w:pStyle w:val="PargrafodaLista"/>
        <w:numPr>
          <w:ilvl w:val="3"/>
          <w:numId w:val="58"/>
        </w:numPr>
        <w:ind w:left="993" w:hanging="993"/>
        <w:jc w:val="both"/>
        <w:rPr>
          <w:rFonts w:ascii="Arial" w:hAnsi="Arial" w:cs="Arial"/>
        </w:rPr>
      </w:pPr>
      <w:r w:rsidRPr="0011001A">
        <w:rPr>
          <w:rFonts w:ascii="Arial" w:hAnsi="Arial" w:cs="Arial"/>
        </w:rPr>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5FF03B1F" w14:textId="77777777" w:rsidR="00824AF2" w:rsidRPr="0011001A" w:rsidRDefault="00824AF2" w:rsidP="000A4703">
      <w:pPr>
        <w:pStyle w:val="PargrafodaLista"/>
        <w:ind w:left="993" w:hanging="993"/>
        <w:jc w:val="both"/>
        <w:rPr>
          <w:rFonts w:ascii="Arial" w:hAnsi="Arial" w:cs="Arial"/>
        </w:rPr>
      </w:pPr>
    </w:p>
    <w:p w14:paraId="1E18F30C" w14:textId="5921D0EB"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3F80EE0D" w14:textId="77777777" w:rsidR="000C4EAB" w:rsidRPr="0011001A" w:rsidRDefault="000C4EAB" w:rsidP="000A4703">
      <w:pPr>
        <w:pStyle w:val="PargrafodaLista"/>
        <w:ind w:left="993" w:hanging="993"/>
        <w:jc w:val="both"/>
        <w:rPr>
          <w:rFonts w:ascii="Arial" w:hAnsi="Arial" w:cs="Arial"/>
        </w:rPr>
      </w:pPr>
    </w:p>
    <w:p w14:paraId="3E30E495" w14:textId="6B9E76E1"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O atendimento para acionamento dos PAE simples, PAE múltiplos, SNC e Quiosque será realizado cumprindo-se os procedimentos abaixo:</w:t>
      </w:r>
    </w:p>
    <w:p w14:paraId="4A7035C2" w14:textId="77777777" w:rsidR="00A640D9" w:rsidRPr="0011001A" w:rsidRDefault="00A640D9" w:rsidP="00A640D9">
      <w:pPr>
        <w:tabs>
          <w:tab w:val="left" w:pos="993"/>
        </w:tabs>
        <w:jc w:val="both"/>
        <w:rPr>
          <w:rFonts w:ascii="Arial" w:hAnsi="Arial" w:cs="Arial"/>
        </w:rPr>
      </w:pPr>
    </w:p>
    <w:p w14:paraId="74BDFE12" w14:textId="2B0A418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Procedimento de vistoria no local, conforme item “CHECK</w:t>
      </w:r>
      <w:r w:rsidR="007E77CF" w:rsidRPr="0011001A">
        <w:rPr>
          <w:rFonts w:ascii="Arial" w:hAnsi="Arial" w:cs="Arial"/>
        </w:rPr>
        <w:t>-LIST NA INTERVENÇÃO AOS PAE</w:t>
      </w:r>
      <w:r w:rsidRPr="0011001A">
        <w:rPr>
          <w:rFonts w:ascii="Arial" w:hAnsi="Arial" w:cs="Arial"/>
        </w:rPr>
        <w:t>” deste Anexo;</w:t>
      </w:r>
    </w:p>
    <w:p w14:paraId="3032AE6E" w14:textId="18935C01"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lastRenderedPageBreak/>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235A7AA5"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Verificação dos mecanismos do módulo pagador (correias, travas, sensores) para localizar e remover eventuais cédulas presas no módulo ou rasgadas;</w:t>
      </w:r>
    </w:p>
    <w:p w14:paraId="611FC6C2"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1B18F0DF"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Após a finalização do acionamento e restabelecido o terminal, o mesmo deverá ser liberado para utilização, devendo a CONTRATADA aguardar a finalização do primeiro saque de numerário, caso existam clientes presentes;</w:t>
      </w:r>
    </w:p>
    <w:p w14:paraId="26DD602C"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14FFF480" w14:textId="77777777" w:rsidR="00A640D9" w:rsidRPr="0011001A" w:rsidRDefault="00A640D9" w:rsidP="00A640D9">
      <w:pPr>
        <w:tabs>
          <w:tab w:val="left" w:pos="993"/>
        </w:tabs>
        <w:jc w:val="both"/>
        <w:rPr>
          <w:rFonts w:ascii="Arial" w:hAnsi="Arial" w:cs="Arial"/>
        </w:rPr>
      </w:pPr>
    </w:p>
    <w:p w14:paraId="15BF4490" w14:textId="501BE03A"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as intervenções para acionamento em PAE simples, múltiplos, SNC e Quiosque envolver abertura de cofre, a CONTRATADA deverá:</w:t>
      </w:r>
    </w:p>
    <w:p w14:paraId="06CC639E" w14:textId="77777777" w:rsidR="00F96A36" w:rsidRPr="0011001A" w:rsidRDefault="00F96A36" w:rsidP="008E0CA4">
      <w:pPr>
        <w:pStyle w:val="PargrafodaLista"/>
        <w:ind w:left="993" w:hanging="993"/>
        <w:jc w:val="both"/>
        <w:rPr>
          <w:rFonts w:ascii="Arial" w:hAnsi="Arial" w:cs="Arial"/>
        </w:rPr>
      </w:pPr>
    </w:p>
    <w:p w14:paraId="65B61436"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Abrir o equipamento;</w:t>
      </w:r>
    </w:p>
    <w:p w14:paraId="15325BE6" w14:textId="19EA9E03"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Proceder ao definido no item </w:t>
      </w:r>
      <w:r w:rsidR="009C5418" w:rsidRPr="0011001A">
        <w:rPr>
          <w:rFonts w:ascii="Arial" w:hAnsi="Arial" w:cs="Arial"/>
        </w:rPr>
        <w:t>3.3</w:t>
      </w:r>
      <w:r w:rsidRPr="0011001A">
        <w:rPr>
          <w:rFonts w:ascii="Arial" w:hAnsi="Arial" w:cs="Arial"/>
        </w:rPr>
        <w:t>.6;</w:t>
      </w:r>
    </w:p>
    <w:p w14:paraId="47FC38D5" w14:textId="7659B04A"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Acompanhar a manutenção em realização pelo técnico responsável, nos termos definidos no item </w:t>
      </w:r>
      <w:r w:rsidR="00F96A36" w:rsidRPr="0011001A">
        <w:rPr>
          <w:rFonts w:ascii="Arial" w:hAnsi="Arial" w:cs="Arial"/>
        </w:rPr>
        <w:t>3.3</w:t>
      </w:r>
      <w:r w:rsidRPr="0011001A">
        <w:rPr>
          <w:rFonts w:ascii="Arial" w:hAnsi="Arial" w:cs="Arial"/>
        </w:rPr>
        <w:t>.3;</w:t>
      </w:r>
    </w:p>
    <w:p w14:paraId="321D18A6"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Acompanhar aos testes dos equipamentos recuperados;</w:t>
      </w:r>
    </w:p>
    <w:p w14:paraId="214766E8" w14:textId="2ADA1632"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Aguardar a finalização do primeiro saque de numerário, conforme descrito no item </w:t>
      </w:r>
      <w:r w:rsidR="00F96A36" w:rsidRPr="0011001A">
        <w:rPr>
          <w:rFonts w:ascii="Arial" w:hAnsi="Arial" w:cs="Arial"/>
        </w:rPr>
        <w:t>3.3</w:t>
      </w:r>
      <w:r w:rsidRPr="0011001A">
        <w:rPr>
          <w:rFonts w:ascii="Arial" w:hAnsi="Arial" w:cs="Arial"/>
        </w:rPr>
        <w:t>.6;</w:t>
      </w:r>
    </w:p>
    <w:p w14:paraId="4B439A83"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Proceder ao fechamento do chamado na CAIXA.</w:t>
      </w:r>
    </w:p>
    <w:p w14:paraId="7B8B7152" w14:textId="77777777" w:rsidR="00824AF2" w:rsidRPr="0011001A" w:rsidRDefault="00824AF2" w:rsidP="008E0CA4">
      <w:pPr>
        <w:pStyle w:val="PargrafodaLista"/>
        <w:ind w:left="993" w:hanging="993"/>
        <w:jc w:val="both"/>
        <w:rPr>
          <w:rFonts w:ascii="Arial" w:hAnsi="Arial" w:cs="Arial"/>
        </w:rPr>
      </w:pPr>
    </w:p>
    <w:p w14:paraId="2F875FE9" w14:textId="461A9B89"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O empregado da CONTRATADA, 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AF37C5F" w14:textId="77777777" w:rsidR="009C5418" w:rsidRPr="0011001A" w:rsidRDefault="009C5418" w:rsidP="008E0CA4">
      <w:pPr>
        <w:pStyle w:val="PargrafodaLista"/>
        <w:ind w:left="993" w:hanging="993"/>
        <w:jc w:val="both"/>
        <w:rPr>
          <w:rFonts w:ascii="Arial" w:hAnsi="Arial" w:cs="Arial"/>
        </w:rPr>
      </w:pPr>
    </w:p>
    <w:p w14:paraId="777730B4" w14:textId="6CECE28D" w:rsidR="00824AF2"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t>No caso de inexistência de Ordem de Serviço, o funcionário da CONTRATADA, obrigatoriamente, deverá manter contato com o monitoramento da CAIXA, para confirmação do serviço.</w:t>
      </w:r>
    </w:p>
    <w:p w14:paraId="32945909" w14:textId="77777777" w:rsidR="00824AF2" w:rsidRPr="0011001A" w:rsidRDefault="00824AF2" w:rsidP="008E0CA4">
      <w:pPr>
        <w:pStyle w:val="PargrafodaLista"/>
        <w:ind w:left="993" w:hanging="993"/>
        <w:jc w:val="both"/>
        <w:rPr>
          <w:rFonts w:ascii="Arial" w:hAnsi="Arial" w:cs="Arial"/>
        </w:rPr>
      </w:pPr>
    </w:p>
    <w:p w14:paraId="00287AA0" w14:textId="578905CA"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for necessário efetuar formatação no equipamento com perda dos acumuladores sob 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2BF50320" w14:textId="77777777" w:rsidR="00824AF2" w:rsidRPr="0011001A" w:rsidRDefault="00824AF2" w:rsidP="008E0CA4">
      <w:pPr>
        <w:pStyle w:val="PargrafodaLista"/>
        <w:ind w:left="993" w:hanging="993"/>
        <w:jc w:val="both"/>
        <w:rPr>
          <w:rFonts w:ascii="Arial" w:hAnsi="Arial" w:cs="Arial"/>
        </w:rPr>
      </w:pPr>
    </w:p>
    <w:p w14:paraId="7185A28A" w14:textId="4E8BD123" w:rsidR="00824AF2"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t>Caso não seja possível efetuar o recolhimento lógico no equipamento, a CONTRATADA deverá entrar em contato imediatamente com a CAIXA, informando sobre o procedimento e solicitando as devidas orientações.</w:t>
      </w:r>
    </w:p>
    <w:p w14:paraId="2EB96E09" w14:textId="77777777" w:rsidR="00824AF2" w:rsidRPr="0011001A" w:rsidRDefault="00824AF2" w:rsidP="008E0CA4">
      <w:pPr>
        <w:pStyle w:val="PargrafodaLista"/>
        <w:ind w:left="993" w:hanging="993"/>
        <w:jc w:val="both"/>
        <w:rPr>
          <w:rFonts w:ascii="Arial" w:hAnsi="Arial" w:cs="Arial"/>
        </w:rPr>
      </w:pPr>
    </w:p>
    <w:p w14:paraId="1ABF2A4F" w14:textId="034E50FE"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32C6E6C7" w14:textId="77777777" w:rsidR="00824AF2" w:rsidRPr="0011001A" w:rsidRDefault="00824AF2" w:rsidP="008E0CA4">
      <w:pPr>
        <w:pStyle w:val="PargrafodaLista"/>
        <w:ind w:left="993" w:hanging="993"/>
        <w:jc w:val="both"/>
        <w:rPr>
          <w:rFonts w:ascii="Arial" w:hAnsi="Arial" w:cs="Arial"/>
        </w:rPr>
      </w:pPr>
    </w:p>
    <w:p w14:paraId="4473BA54" w14:textId="2EF7B1E7" w:rsidR="00B07568"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lastRenderedPageBreak/>
        <w:t>A CAIXA solicitará o reabastecimento do equipamento que sofreu intervenção, por meio de nova ordem de abastecimento, quando será devolvida à Contratada a chave e deverá ser absorvido o equipamento, mediante a troca das senhas.</w:t>
      </w:r>
    </w:p>
    <w:p w14:paraId="104E109F" w14:textId="77777777" w:rsidR="00B07568" w:rsidRPr="0011001A" w:rsidRDefault="00B07568" w:rsidP="00B07568">
      <w:pPr>
        <w:pStyle w:val="Ttulo"/>
        <w:ind w:left="993"/>
        <w:jc w:val="both"/>
        <w:rPr>
          <w:rFonts w:cs="Arial"/>
          <w:b/>
          <w:u w:val="none"/>
        </w:rPr>
      </w:pPr>
    </w:p>
    <w:p w14:paraId="259BF139" w14:textId="493C481C" w:rsidR="00F70483" w:rsidRPr="0011001A" w:rsidRDefault="00F70483" w:rsidP="00866D91">
      <w:pPr>
        <w:pStyle w:val="Ttulo"/>
        <w:numPr>
          <w:ilvl w:val="1"/>
          <w:numId w:val="58"/>
        </w:numPr>
        <w:ind w:left="993" w:hanging="993"/>
        <w:jc w:val="both"/>
        <w:rPr>
          <w:rFonts w:cs="Arial"/>
          <w:b/>
          <w:sz w:val="20"/>
          <w:u w:val="none"/>
        </w:rPr>
      </w:pPr>
      <w:r w:rsidRPr="0011001A">
        <w:rPr>
          <w:rFonts w:cs="Arial"/>
          <w:b/>
          <w:sz w:val="20"/>
          <w:u w:val="none"/>
        </w:rPr>
        <w:t>CARRO COMUM DEDICADO</w:t>
      </w:r>
    </w:p>
    <w:p w14:paraId="3357B3AF" w14:textId="77777777" w:rsidR="00F70483" w:rsidRPr="0011001A" w:rsidRDefault="00F70483" w:rsidP="00F70483">
      <w:pPr>
        <w:pStyle w:val="Ttulo"/>
        <w:ind w:left="993"/>
        <w:jc w:val="both"/>
        <w:rPr>
          <w:rFonts w:cs="Arial"/>
          <w:b/>
          <w:u w:val="none"/>
        </w:rPr>
      </w:pPr>
    </w:p>
    <w:p w14:paraId="5607403C" w14:textId="33BB90D1" w:rsidR="00DC605E" w:rsidRPr="0011001A" w:rsidRDefault="00F70483" w:rsidP="00D95537">
      <w:pPr>
        <w:pStyle w:val="PargrafodaLista"/>
        <w:numPr>
          <w:ilvl w:val="2"/>
          <w:numId w:val="58"/>
        </w:numPr>
        <w:ind w:left="993" w:hanging="993"/>
        <w:jc w:val="both"/>
        <w:rPr>
          <w:rFonts w:ascii="Arial" w:hAnsi="Arial" w:cs="Arial"/>
        </w:rPr>
      </w:pPr>
      <w:r w:rsidRPr="0011001A">
        <w:rPr>
          <w:rFonts w:ascii="Arial" w:hAnsi="Arial" w:cs="Arial"/>
        </w:rPr>
        <w:t xml:space="preserve"> </w:t>
      </w:r>
      <w:r w:rsidR="00DC605E" w:rsidRPr="0011001A">
        <w:rPr>
          <w:rFonts w:ascii="Arial" w:hAnsi="Arial" w:cs="Arial"/>
        </w:rPr>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3942820D" w14:textId="77777777" w:rsidR="00397A73" w:rsidRPr="0011001A" w:rsidRDefault="00397A73" w:rsidP="00D95537">
      <w:pPr>
        <w:pStyle w:val="PargrafodaLista"/>
        <w:ind w:left="993" w:hanging="993"/>
        <w:jc w:val="both"/>
        <w:rPr>
          <w:rFonts w:ascii="Arial" w:hAnsi="Arial" w:cs="Arial"/>
        </w:rPr>
      </w:pPr>
    </w:p>
    <w:p w14:paraId="6F383049" w14:textId="5A6A4783"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 carro comum dedicado prestará serviços para os PAE localizados num raio de 200km a partir da base em que está sediado.</w:t>
      </w:r>
    </w:p>
    <w:p w14:paraId="38F10EA1" w14:textId="77777777" w:rsidR="00FB3A22" w:rsidRPr="0011001A" w:rsidRDefault="00FB3A22" w:rsidP="00D95537">
      <w:pPr>
        <w:ind w:left="993" w:hanging="993"/>
        <w:jc w:val="both"/>
        <w:rPr>
          <w:rFonts w:ascii="Arial" w:hAnsi="Arial" w:cs="Arial"/>
        </w:rPr>
      </w:pPr>
    </w:p>
    <w:p w14:paraId="59A14F56" w14:textId="20B5206C"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A CAIXA poderá ajustar a quantidade de carros comuns dedicados, de acordo com a expansão do canal ou otimização do processo de suporte, por meio da formalização com, no máximo, 30 (trinta) dias de antecedência.</w:t>
      </w:r>
    </w:p>
    <w:p w14:paraId="12B337AB" w14:textId="77777777" w:rsidR="00FB3A22" w:rsidRPr="0011001A" w:rsidRDefault="00FB3A22" w:rsidP="00D95537">
      <w:pPr>
        <w:ind w:left="993" w:hanging="993"/>
        <w:jc w:val="both"/>
        <w:rPr>
          <w:rFonts w:ascii="Arial" w:hAnsi="Arial" w:cs="Arial"/>
        </w:rPr>
      </w:pPr>
    </w:p>
    <w:p w14:paraId="1C6D88F6" w14:textId="77777777"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O carro comum dedicado prestará serviços de acionamento no período </w:t>
      </w:r>
      <w:proofErr w:type="gramStart"/>
      <w:r w:rsidRPr="0011001A">
        <w:rPr>
          <w:rFonts w:ascii="Arial" w:hAnsi="Arial" w:cs="Arial"/>
        </w:rPr>
        <w:t>de</w:t>
      </w:r>
      <w:proofErr w:type="gramEnd"/>
      <w:r w:rsidRPr="0011001A">
        <w:rPr>
          <w:rFonts w:ascii="Arial" w:hAnsi="Arial" w:cs="Arial"/>
        </w:rPr>
        <w:t xml:space="preserve"> 08h00 às 20h00, em todos os dias da semana, inclusive feriados.</w:t>
      </w:r>
    </w:p>
    <w:p w14:paraId="6C6721FC" w14:textId="77777777" w:rsidR="00FB3A22" w:rsidRPr="0011001A" w:rsidRDefault="00FB3A22" w:rsidP="00D95537">
      <w:pPr>
        <w:ind w:left="993" w:hanging="993"/>
        <w:jc w:val="both"/>
        <w:rPr>
          <w:rFonts w:ascii="Arial" w:hAnsi="Arial" w:cs="Arial"/>
        </w:rPr>
      </w:pPr>
    </w:p>
    <w:p w14:paraId="312BFC5E" w14:textId="77777777"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O carro comum deverá portar chaves ou senhas e cartões necessários para as manutenções </w:t>
      </w:r>
      <w:proofErr w:type="spellStart"/>
      <w:r w:rsidRPr="0011001A">
        <w:rPr>
          <w:rFonts w:ascii="Arial" w:hAnsi="Arial" w:cs="Arial"/>
        </w:rPr>
        <w:t>intra</w:t>
      </w:r>
      <w:proofErr w:type="spellEnd"/>
      <w:r w:rsidRPr="0011001A">
        <w:rPr>
          <w:rFonts w:ascii="Arial" w:hAnsi="Arial" w:cs="Arial"/>
        </w:rPr>
        <w:t xml:space="preserve"> ou extra cofre (cofre, módulo depositário, gabinete superior, carenagens) bem como chaves e senhas de alarme para acesso aos corredores de abastecimento.</w:t>
      </w:r>
    </w:p>
    <w:p w14:paraId="28AB3E76" w14:textId="77777777" w:rsidR="00FB3A22" w:rsidRPr="0011001A" w:rsidRDefault="00FB3A22" w:rsidP="00D95537">
      <w:pPr>
        <w:ind w:left="993" w:hanging="993"/>
        <w:jc w:val="both"/>
        <w:rPr>
          <w:rFonts w:ascii="Arial" w:hAnsi="Arial" w:cs="Arial"/>
        </w:rPr>
      </w:pPr>
    </w:p>
    <w:p w14:paraId="7F7D620F" w14:textId="4B89C135" w:rsidR="00DC605E" w:rsidRPr="0011001A" w:rsidRDefault="00DC605E" w:rsidP="00D95537">
      <w:pPr>
        <w:pStyle w:val="PargrafodaLista"/>
        <w:numPr>
          <w:ilvl w:val="3"/>
          <w:numId w:val="58"/>
        </w:numPr>
        <w:ind w:left="993" w:hanging="993"/>
        <w:jc w:val="both"/>
        <w:rPr>
          <w:rFonts w:ascii="Arial" w:hAnsi="Arial" w:cs="Arial"/>
        </w:rPr>
      </w:pPr>
      <w:r w:rsidRPr="0011001A">
        <w:rPr>
          <w:rFonts w:ascii="Arial" w:hAnsi="Arial" w:cs="Arial"/>
        </w:rPr>
        <w:t xml:space="preserve">A CAIXA definirá pontos preferenciais, limitado a 10% dos pontos assistidos pelo respectivo carro comum dedicado, para os quais a CONTRATADA deverá portar sempre todos os insumos necessários à realização dos serviços de acionamento, independentemente de haver demanda. </w:t>
      </w:r>
    </w:p>
    <w:p w14:paraId="54F8C64B" w14:textId="77777777" w:rsidR="00FB3A22" w:rsidRPr="0011001A" w:rsidRDefault="00FB3A22" w:rsidP="00D95537">
      <w:pPr>
        <w:pStyle w:val="PargrafodaLista"/>
        <w:ind w:left="993" w:hanging="993"/>
        <w:jc w:val="both"/>
        <w:rPr>
          <w:rFonts w:ascii="Arial" w:hAnsi="Arial" w:cs="Arial"/>
        </w:rPr>
      </w:pPr>
    </w:p>
    <w:p w14:paraId="0827D755" w14:textId="05E63E6F"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24345237" w14:textId="77777777" w:rsidR="00FB3A22" w:rsidRPr="0011001A" w:rsidRDefault="00FB3A22" w:rsidP="00D95537">
      <w:pPr>
        <w:pStyle w:val="PargrafodaLista"/>
        <w:ind w:left="993" w:hanging="993"/>
        <w:jc w:val="both"/>
        <w:rPr>
          <w:rFonts w:ascii="Arial" w:hAnsi="Arial" w:cs="Arial"/>
        </w:rPr>
      </w:pPr>
    </w:p>
    <w:p w14:paraId="7B7C9158" w14:textId="54C16F61"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Os custos para duplicação de todas as chaves, para uso exclusivo da CONTRATADA, deverão ocorrer às suas expensas.</w:t>
      </w:r>
    </w:p>
    <w:p w14:paraId="621A5B11" w14:textId="77777777" w:rsidR="00D95537" w:rsidRPr="0011001A" w:rsidRDefault="00D95537" w:rsidP="00D95537">
      <w:pPr>
        <w:ind w:left="993" w:hanging="993"/>
        <w:jc w:val="both"/>
        <w:rPr>
          <w:rFonts w:ascii="Arial" w:hAnsi="Arial" w:cs="Arial"/>
        </w:rPr>
      </w:pPr>
    </w:p>
    <w:p w14:paraId="74E0E962" w14:textId="3D017211"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Quando do acionamento por carro comum dedicado, havendo necessidade de desabastecimento do equipamento, a CONTRATADA deverá providenciar carro forte para a execução do serviço, sendo devida a cobrança do serviço de desabastecimento.</w:t>
      </w:r>
    </w:p>
    <w:p w14:paraId="475874D3" w14:textId="77777777" w:rsidR="00786C84" w:rsidRPr="0011001A" w:rsidRDefault="00786C84" w:rsidP="00786C84">
      <w:pPr>
        <w:jc w:val="both"/>
        <w:rPr>
          <w:rFonts w:ascii="Arial" w:hAnsi="Arial" w:cs="Arial"/>
        </w:rPr>
      </w:pPr>
    </w:p>
    <w:p w14:paraId="73663DB9" w14:textId="7101A641"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 xml:space="preserve">Os atendimentos técnicos de Primeiro Nível (sem abertura do cofre) serão efetuados conforme dispõe o </w:t>
      </w:r>
      <w:r w:rsidR="00880764" w:rsidRPr="0011001A">
        <w:rPr>
          <w:rFonts w:ascii="Arial" w:hAnsi="Arial" w:cs="Arial"/>
        </w:rPr>
        <w:t>apenso</w:t>
      </w:r>
      <w:r w:rsidRPr="0011001A">
        <w:rPr>
          <w:rFonts w:ascii="Arial" w:hAnsi="Arial" w:cs="Arial"/>
        </w:rPr>
        <w:t xml:space="preserve"> “Manual de Primeiro Nível”. </w:t>
      </w:r>
    </w:p>
    <w:p w14:paraId="44CAC6A8" w14:textId="77777777" w:rsidR="00D95537" w:rsidRPr="0011001A" w:rsidRDefault="00D95537" w:rsidP="00F569FC">
      <w:pPr>
        <w:pStyle w:val="PargrafodaLista"/>
        <w:ind w:left="993" w:hanging="993"/>
        <w:jc w:val="both"/>
        <w:rPr>
          <w:rFonts w:ascii="Arial" w:hAnsi="Arial" w:cs="Arial"/>
        </w:rPr>
      </w:pPr>
    </w:p>
    <w:p w14:paraId="345ADC6B" w14:textId="61F963A6"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A CAIXA agendará os serviços de acionamento técnico por estrutura de carro comum à disposição conforme sua necessidade, até às 20h00 do dia anterior ao de execução dos serviços.</w:t>
      </w:r>
      <w:r w:rsidRPr="0011001A">
        <w:rPr>
          <w:rFonts w:ascii="Arial" w:hAnsi="Arial" w:cs="Arial"/>
        </w:rPr>
        <w:tab/>
      </w:r>
    </w:p>
    <w:p w14:paraId="1CC6B23D" w14:textId="77777777" w:rsidR="00DC605E" w:rsidRPr="0011001A" w:rsidRDefault="00DC605E" w:rsidP="00F569FC">
      <w:pPr>
        <w:pStyle w:val="PargrafodaLista"/>
        <w:ind w:left="993" w:hanging="993"/>
        <w:jc w:val="both"/>
        <w:rPr>
          <w:rFonts w:ascii="Arial" w:hAnsi="Arial" w:cs="Arial"/>
        </w:rPr>
      </w:pPr>
    </w:p>
    <w:p w14:paraId="0DB09EF0" w14:textId="7C1C3A66" w:rsidR="00DC605E" w:rsidRPr="0011001A" w:rsidRDefault="00DC605E" w:rsidP="00F569FC">
      <w:pPr>
        <w:pStyle w:val="PargrafodaLista"/>
        <w:numPr>
          <w:ilvl w:val="3"/>
          <w:numId w:val="58"/>
        </w:numPr>
        <w:ind w:left="993" w:hanging="993"/>
        <w:jc w:val="both"/>
        <w:rPr>
          <w:rFonts w:ascii="Arial" w:hAnsi="Arial" w:cs="Arial"/>
        </w:rPr>
      </w:pPr>
      <w:r w:rsidRPr="0011001A">
        <w:rPr>
          <w:rFonts w:ascii="Arial" w:hAnsi="Arial" w:cs="Arial"/>
        </w:rPr>
        <w:t>Havendo necessidade, a CAIXA poderá solicitar alteração do cronograma agendado na mesma data da execução dos serviços, adequando demais atendimentos programados.</w:t>
      </w:r>
    </w:p>
    <w:p w14:paraId="4BCE0952" w14:textId="77777777" w:rsidR="00DC605E" w:rsidRPr="0011001A" w:rsidRDefault="00DC605E" w:rsidP="00F569FC">
      <w:pPr>
        <w:pStyle w:val="PargrafodaLista"/>
        <w:ind w:left="993" w:hanging="993"/>
        <w:jc w:val="both"/>
        <w:rPr>
          <w:rFonts w:ascii="Arial" w:hAnsi="Arial" w:cs="Arial"/>
        </w:rPr>
      </w:pPr>
    </w:p>
    <w:p w14:paraId="3A48681B" w14:textId="3770B63D"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Considerando a característica do serviço, no período de atendimento deverá estar incluso o intervalo de 1 (uma) hora para almoço.</w:t>
      </w:r>
    </w:p>
    <w:p w14:paraId="06CE9B12" w14:textId="77777777" w:rsidR="00DC605E" w:rsidRPr="0011001A" w:rsidRDefault="00DC605E" w:rsidP="00F569FC">
      <w:pPr>
        <w:pStyle w:val="PargrafodaLista"/>
        <w:ind w:left="993" w:hanging="993"/>
        <w:jc w:val="both"/>
        <w:rPr>
          <w:rFonts w:ascii="Arial" w:hAnsi="Arial" w:cs="Arial"/>
        </w:rPr>
      </w:pPr>
    </w:p>
    <w:p w14:paraId="3F1FAB0D" w14:textId="7A0C2151"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lastRenderedPageBreak/>
        <w:t>O carro comum deverá possuir meios de comunicação que possibilitem o pronto contato com sua base operacional, permitindo o acompanhamento e controle do cumprimento da programação dos agendamentos dos acionamentos, quando solicitado.</w:t>
      </w:r>
    </w:p>
    <w:p w14:paraId="3CF1DD53" w14:textId="77777777" w:rsidR="00DC605E" w:rsidRPr="0011001A" w:rsidRDefault="00DC605E" w:rsidP="00F569FC">
      <w:pPr>
        <w:pStyle w:val="PargrafodaLista"/>
        <w:ind w:left="993" w:hanging="993"/>
        <w:jc w:val="both"/>
        <w:rPr>
          <w:rFonts w:ascii="Arial" w:hAnsi="Arial" w:cs="Arial"/>
        </w:rPr>
      </w:pPr>
    </w:p>
    <w:p w14:paraId="25C49D8F" w14:textId="3E67147D"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A CAIXA poderá solicitar a utilização do carro comum para o transporte de materiais relacionados aos serviços contratados, tais como bobinas, cassetes e baterias dos equipamentos contemplados na presente contratação.</w:t>
      </w:r>
    </w:p>
    <w:p w14:paraId="02DD39B7" w14:textId="1E630277" w:rsidR="00DC605E" w:rsidRPr="0011001A" w:rsidRDefault="00DC605E" w:rsidP="00F569FC">
      <w:pPr>
        <w:pStyle w:val="PargrafodaLista"/>
        <w:ind w:left="993" w:hanging="993"/>
        <w:jc w:val="both"/>
        <w:rPr>
          <w:rFonts w:ascii="Arial" w:hAnsi="Arial" w:cs="Arial"/>
        </w:rPr>
      </w:pPr>
    </w:p>
    <w:p w14:paraId="4B06D686" w14:textId="1389E730" w:rsidR="00F70483"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O carro comum é de uso exclusivo da CAIXA, não podendo ser utilizado para outros serviços sem a anuência da área responsável pelos acionamentos técnicos.</w:t>
      </w:r>
    </w:p>
    <w:p w14:paraId="5E23A8B5" w14:textId="77777777" w:rsidR="00F70483" w:rsidRPr="0011001A" w:rsidRDefault="00F70483" w:rsidP="00F70483">
      <w:pPr>
        <w:pStyle w:val="Ttulo"/>
        <w:ind w:left="993"/>
        <w:jc w:val="both"/>
        <w:rPr>
          <w:rFonts w:cs="Arial"/>
          <w:b/>
          <w:u w:val="none"/>
        </w:rPr>
      </w:pPr>
    </w:p>
    <w:p w14:paraId="0E06D894" w14:textId="1BCBF463" w:rsidR="00DC605E" w:rsidRPr="0011001A" w:rsidRDefault="00DC605E" w:rsidP="00866D91">
      <w:pPr>
        <w:pStyle w:val="Ttulo"/>
        <w:numPr>
          <w:ilvl w:val="1"/>
          <w:numId w:val="58"/>
        </w:numPr>
        <w:ind w:left="993" w:hanging="993"/>
        <w:jc w:val="both"/>
        <w:rPr>
          <w:rFonts w:cs="Arial"/>
          <w:b/>
          <w:sz w:val="20"/>
          <w:u w:val="none"/>
        </w:rPr>
      </w:pPr>
      <w:r w:rsidRPr="0011001A">
        <w:rPr>
          <w:rFonts w:cs="Arial"/>
          <w:b/>
          <w:sz w:val="20"/>
          <w:u w:val="none"/>
        </w:rPr>
        <w:t>MOTO DEDICADA</w:t>
      </w:r>
    </w:p>
    <w:p w14:paraId="7E8CC4C5" w14:textId="77777777" w:rsidR="00DC605E" w:rsidRPr="0011001A" w:rsidRDefault="00DC605E" w:rsidP="00DC605E">
      <w:pPr>
        <w:pStyle w:val="Ttulo"/>
        <w:ind w:left="993"/>
        <w:jc w:val="both"/>
        <w:rPr>
          <w:rFonts w:cs="Arial"/>
          <w:b/>
          <w:u w:val="none"/>
        </w:rPr>
      </w:pPr>
    </w:p>
    <w:p w14:paraId="41212F32" w14:textId="7847BB5F"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Contratada deverá disponibilizar serviços prestados por moto dedicada para o transporte de chaves dos terminais de autoatendimento visando agilizar os acionamentos técnicos.</w:t>
      </w:r>
    </w:p>
    <w:p w14:paraId="71A75D4B" w14:textId="77777777" w:rsidR="00AB6205" w:rsidRPr="0011001A" w:rsidRDefault="00AB6205" w:rsidP="00036DC7">
      <w:pPr>
        <w:pStyle w:val="PargrafodaLista"/>
        <w:ind w:left="993" w:hanging="993"/>
        <w:jc w:val="both"/>
        <w:rPr>
          <w:rFonts w:ascii="Arial" w:hAnsi="Arial" w:cs="Arial"/>
        </w:rPr>
      </w:pPr>
    </w:p>
    <w:p w14:paraId="311C727F" w14:textId="13DE1721"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deverá prestar serviços a todos os PAE, Quiosque e SNC contemplados no contrato.</w:t>
      </w:r>
    </w:p>
    <w:p w14:paraId="3B0B3B86" w14:textId="77777777" w:rsidR="00AB6205" w:rsidRPr="0011001A" w:rsidRDefault="00AB6205" w:rsidP="00036DC7">
      <w:pPr>
        <w:ind w:left="993" w:hanging="993"/>
        <w:jc w:val="both"/>
        <w:rPr>
          <w:rFonts w:ascii="Arial" w:hAnsi="Arial" w:cs="Arial"/>
        </w:rPr>
      </w:pPr>
    </w:p>
    <w:p w14:paraId="2B614A1B" w14:textId="6A898BC9"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 xml:space="preserve">A moto dedicada prestará serviços de acionamento no período </w:t>
      </w:r>
      <w:proofErr w:type="gramStart"/>
      <w:r w:rsidRPr="0011001A">
        <w:rPr>
          <w:rFonts w:ascii="Arial" w:hAnsi="Arial" w:cs="Arial"/>
        </w:rPr>
        <w:t>de</w:t>
      </w:r>
      <w:proofErr w:type="gramEnd"/>
      <w:r w:rsidRPr="0011001A">
        <w:rPr>
          <w:rFonts w:ascii="Arial" w:hAnsi="Arial" w:cs="Arial"/>
        </w:rPr>
        <w:t xml:space="preserve"> 08h00 às 20h00, todos os dias da semana, inclusive feriados.</w:t>
      </w:r>
    </w:p>
    <w:p w14:paraId="1718942D" w14:textId="77777777" w:rsidR="00AB6205" w:rsidRPr="0011001A" w:rsidRDefault="00AB6205" w:rsidP="00036DC7">
      <w:pPr>
        <w:ind w:left="993" w:hanging="993"/>
        <w:jc w:val="both"/>
        <w:rPr>
          <w:rFonts w:ascii="Arial" w:hAnsi="Arial" w:cs="Arial"/>
        </w:rPr>
      </w:pPr>
    </w:p>
    <w:p w14:paraId="4E64AABA" w14:textId="06F72A04"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CAIXA agendará os serviços da moto conforme sua necessidade na data de sua execução.</w:t>
      </w:r>
    </w:p>
    <w:p w14:paraId="31AFD4A6" w14:textId="77777777" w:rsidR="00AB6205" w:rsidRPr="0011001A" w:rsidRDefault="00AB6205" w:rsidP="00036DC7">
      <w:pPr>
        <w:ind w:left="993" w:hanging="993"/>
        <w:jc w:val="both"/>
        <w:rPr>
          <w:rFonts w:ascii="Arial" w:hAnsi="Arial" w:cs="Arial"/>
        </w:rPr>
      </w:pPr>
    </w:p>
    <w:p w14:paraId="06F66EE6" w14:textId="4F05E7B0"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Considerando a característica do serviço, no período de atendimento deverá estar incluso o intervalo de 1 (uma) hora para almoço.</w:t>
      </w:r>
    </w:p>
    <w:p w14:paraId="76068151" w14:textId="77777777" w:rsidR="00AB6205" w:rsidRPr="0011001A" w:rsidRDefault="00AB6205" w:rsidP="00036DC7">
      <w:pPr>
        <w:ind w:left="993" w:hanging="993"/>
        <w:jc w:val="both"/>
        <w:rPr>
          <w:rFonts w:ascii="Arial" w:hAnsi="Arial" w:cs="Arial"/>
        </w:rPr>
      </w:pPr>
    </w:p>
    <w:p w14:paraId="3709326A" w14:textId="7FEA7050"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Os serviços de moto devem ser prestados por um empregado da Contratada, com formação em curso de transporte de valores, nos termos da Portaria nº 18.045/2023, alterada pela Portaria nº 18.974/2024 DPF, não havendo necessidade do porte de arma de fogo quando da execução dos serviços.</w:t>
      </w:r>
    </w:p>
    <w:p w14:paraId="72352DDA" w14:textId="77777777" w:rsidR="00AB6205" w:rsidRPr="0011001A" w:rsidRDefault="00AB6205" w:rsidP="00036DC7">
      <w:pPr>
        <w:ind w:left="993" w:hanging="993"/>
        <w:jc w:val="both"/>
        <w:rPr>
          <w:rFonts w:ascii="Arial" w:hAnsi="Arial" w:cs="Arial"/>
        </w:rPr>
      </w:pPr>
    </w:p>
    <w:p w14:paraId="76DFE392" w14:textId="18C52155"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deverá possuir meios de comunicação que possibilitem o pronto contato com sua base operacional, permitindo o acompanhamento e controle do cumprimento da programação dos agendamentos dos acionamentos, quando solicitado.</w:t>
      </w:r>
    </w:p>
    <w:p w14:paraId="512D620F" w14:textId="77777777" w:rsidR="00AB6205" w:rsidRPr="0011001A" w:rsidRDefault="00AB6205" w:rsidP="00036DC7">
      <w:pPr>
        <w:ind w:left="993" w:hanging="993"/>
        <w:jc w:val="both"/>
        <w:rPr>
          <w:rFonts w:ascii="Arial" w:hAnsi="Arial" w:cs="Arial"/>
        </w:rPr>
      </w:pPr>
    </w:p>
    <w:p w14:paraId="618808AC" w14:textId="1934829A" w:rsidR="00DC605E" w:rsidRPr="0011001A" w:rsidRDefault="007A4764" w:rsidP="00036DC7">
      <w:pPr>
        <w:pStyle w:val="PargrafodaLista"/>
        <w:numPr>
          <w:ilvl w:val="2"/>
          <w:numId w:val="58"/>
        </w:numPr>
        <w:ind w:left="993" w:hanging="993"/>
        <w:jc w:val="both"/>
        <w:rPr>
          <w:rFonts w:ascii="Arial" w:hAnsi="Arial" w:cs="Arial"/>
          <w:bCs/>
        </w:rPr>
      </w:pPr>
      <w:r w:rsidRPr="0011001A">
        <w:rPr>
          <w:rFonts w:ascii="Arial" w:hAnsi="Arial" w:cs="Arial"/>
        </w:rPr>
        <w:t>A moto dedicada é de uso exclusivo da CAIXA, não podendo ser utilizado para outros serviços sem a anuência da área responsável pelos acionamentos técnicos.</w:t>
      </w:r>
    </w:p>
    <w:p w14:paraId="38B53FCD" w14:textId="77777777" w:rsidR="00DC605E" w:rsidRPr="0011001A" w:rsidRDefault="00DC605E" w:rsidP="00DC605E">
      <w:pPr>
        <w:pStyle w:val="Ttulo"/>
        <w:ind w:left="993"/>
        <w:jc w:val="both"/>
        <w:rPr>
          <w:rFonts w:cs="Arial"/>
          <w:b/>
          <w:u w:val="none"/>
        </w:rPr>
      </w:pPr>
    </w:p>
    <w:p w14:paraId="79A82A88" w14:textId="3DAF6D74" w:rsidR="007960F8" w:rsidRPr="0011001A" w:rsidRDefault="000E102E" w:rsidP="00866D91">
      <w:pPr>
        <w:pStyle w:val="Ttulo"/>
        <w:numPr>
          <w:ilvl w:val="1"/>
          <w:numId w:val="58"/>
        </w:numPr>
        <w:ind w:left="993" w:hanging="993"/>
        <w:jc w:val="both"/>
        <w:rPr>
          <w:rFonts w:cs="Arial"/>
          <w:b/>
          <w:sz w:val="20"/>
          <w:u w:val="none"/>
        </w:rPr>
      </w:pPr>
      <w:r w:rsidRPr="0011001A">
        <w:rPr>
          <w:rFonts w:cs="Arial"/>
          <w:b/>
          <w:sz w:val="20"/>
          <w:u w:val="none"/>
        </w:rPr>
        <w:t xml:space="preserve">SERVIÇOS DE TRATAMENTO DE NUMERÁRIO </w:t>
      </w:r>
    </w:p>
    <w:p w14:paraId="6B1D3BC8" w14:textId="77777777" w:rsidR="007960F8" w:rsidRPr="00643383" w:rsidRDefault="007960F8" w:rsidP="00866D91">
      <w:pPr>
        <w:pStyle w:val="PargrafodaLista"/>
        <w:tabs>
          <w:tab w:val="left" w:pos="993"/>
        </w:tabs>
        <w:ind w:left="993" w:hanging="993"/>
        <w:jc w:val="both"/>
        <w:rPr>
          <w:rFonts w:ascii="Arial" w:hAnsi="Arial" w:cs="Arial"/>
        </w:rPr>
      </w:pPr>
    </w:p>
    <w:p w14:paraId="26477F63" w14:textId="437498F8" w:rsidR="0024681E" w:rsidRPr="00643383" w:rsidRDefault="0024681E" w:rsidP="00866D91">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866D91">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866D91">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0B26EB11" w14:textId="4AA8E75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Caracteres estranhos (marcas, desenhos, rabiscos, carimbos etc.); </w:t>
      </w:r>
    </w:p>
    <w:p w14:paraId="6F14AEC2"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Fitas adesivas ou grampos metálicos; </w:t>
      </w:r>
    </w:p>
    <w:p w14:paraId="0781428A"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Áreas fragmentadas, rasgadas, furadas, cortadas ou emendadas, com mais da metade do tamanho original em um único fragmento; </w:t>
      </w:r>
    </w:p>
    <w:p w14:paraId="04E25791"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lastRenderedPageBreak/>
        <w:t xml:space="preserve">Áreas manchadas ou desbotadas; </w:t>
      </w:r>
    </w:p>
    <w:p w14:paraId="7A460853"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Falta parcial ou integral de elemento de segurança; e </w:t>
      </w:r>
    </w:p>
    <w:p w14:paraId="6BBA5043"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Áreas enrugadas ou encolhidas (em cédulas de polímero). </w:t>
      </w:r>
    </w:p>
    <w:p w14:paraId="65A5FAC5"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866D91">
      <w:pPr>
        <w:pStyle w:val="PargrafodaLista"/>
        <w:tabs>
          <w:tab w:val="left" w:pos="993"/>
        </w:tabs>
        <w:ind w:left="993" w:hanging="993"/>
        <w:jc w:val="both"/>
        <w:rPr>
          <w:rFonts w:ascii="Arial" w:hAnsi="Arial" w:cs="Arial"/>
        </w:rPr>
      </w:pPr>
    </w:p>
    <w:p w14:paraId="665CA2B9" w14:textId="05A5BBA8"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 xml:space="preserve">penso </w:t>
      </w:r>
      <w:r w:rsidR="00DF4561">
        <w:rPr>
          <w:rFonts w:ascii="Arial" w:hAnsi="Arial" w:cs="Arial"/>
          <w:b/>
          <w:bCs/>
        </w:rPr>
        <w:t>“ROTEIRO PARA TRATAMENTO DE NUMERÁRIO SUSPEITO”</w:t>
      </w:r>
      <w:r w:rsidRPr="00CA7129">
        <w:rPr>
          <w:rFonts w:ascii="Arial" w:hAnsi="Arial" w:cs="Arial"/>
        </w:rPr>
        <w:t xml:space="preserve"> deste Termo de Referência.</w:t>
      </w:r>
      <w:bookmarkEnd w:id="6"/>
    </w:p>
    <w:p w14:paraId="0ADB913D" w14:textId="77777777" w:rsidR="0024681E" w:rsidRPr="00CA7129" w:rsidRDefault="0024681E" w:rsidP="00866D91">
      <w:pPr>
        <w:pStyle w:val="PargrafodaLista"/>
        <w:tabs>
          <w:tab w:val="left" w:pos="993"/>
        </w:tabs>
        <w:ind w:left="993" w:hanging="993"/>
        <w:jc w:val="both"/>
        <w:rPr>
          <w:rFonts w:ascii="Arial" w:hAnsi="Arial" w:cs="Arial"/>
        </w:rPr>
      </w:pPr>
    </w:p>
    <w:p w14:paraId="245F9892" w14:textId="46EEE38A"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866D91">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866D91">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866D91">
      <w:pPr>
        <w:pStyle w:val="PargrafodaLista"/>
        <w:tabs>
          <w:tab w:val="left" w:pos="993"/>
        </w:tabs>
        <w:ind w:left="993" w:hanging="993"/>
        <w:jc w:val="both"/>
        <w:rPr>
          <w:rFonts w:ascii="Arial" w:hAnsi="Arial" w:cs="Arial"/>
        </w:rPr>
      </w:pPr>
    </w:p>
    <w:p w14:paraId="2D2CD725" w14:textId="35D9F72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866D91">
      <w:pPr>
        <w:pStyle w:val="PargrafodaLista"/>
        <w:tabs>
          <w:tab w:val="left" w:pos="993"/>
        </w:tabs>
        <w:ind w:left="993" w:hanging="993"/>
        <w:jc w:val="both"/>
        <w:rPr>
          <w:rFonts w:ascii="Arial" w:hAnsi="Arial" w:cs="Arial"/>
        </w:rPr>
      </w:pPr>
    </w:p>
    <w:p w14:paraId="25A6137F" w14:textId="05EBFCA6"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866D91">
      <w:pPr>
        <w:pStyle w:val="PargrafodaLista"/>
        <w:tabs>
          <w:tab w:val="left" w:pos="993"/>
        </w:tabs>
        <w:ind w:left="993" w:hanging="993"/>
        <w:jc w:val="both"/>
        <w:rPr>
          <w:rFonts w:ascii="Arial" w:hAnsi="Arial" w:cs="Arial"/>
        </w:rPr>
      </w:pPr>
    </w:p>
    <w:p w14:paraId="0790A7E7" w14:textId="49481F7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866D91">
      <w:pPr>
        <w:pStyle w:val="PargrafodaLista"/>
        <w:tabs>
          <w:tab w:val="left" w:pos="993"/>
        </w:tabs>
        <w:ind w:left="993" w:hanging="993"/>
        <w:jc w:val="both"/>
        <w:rPr>
          <w:rFonts w:ascii="Arial" w:hAnsi="Arial" w:cs="Arial"/>
        </w:rPr>
      </w:pPr>
    </w:p>
    <w:p w14:paraId="034E4D9A" w14:textId="77777777" w:rsidR="0028289E"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866D91">
      <w:pPr>
        <w:pStyle w:val="PargrafodaLista"/>
        <w:jc w:val="both"/>
        <w:rPr>
          <w:rFonts w:ascii="Arial" w:hAnsi="Arial" w:cs="Arial"/>
        </w:rPr>
      </w:pPr>
    </w:p>
    <w:p w14:paraId="25B66234" w14:textId="77777777" w:rsidR="008446B7" w:rsidRDefault="0024681E" w:rsidP="00866D91">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66D91">
      <w:pPr>
        <w:pStyle w:val="PargrafodaLista"/>
        <w:tabs>
          <w:tab w:val="left" w:pos="0"/>
        </w:tabs>
        <w:ind w:left="993"/>
        <w:jc w:val="both"/>
        <w:rPr>
          <w:rFonts w:ascii="Arial" w:hAnsi="Arial" w:cs="Arial"/>
        </w:rPr>
      </w:pPr>
    </w:p>
    <w:p w14:paraId="42C57252" w14:textId="64E584D6" w:rsidR="00672FBA" w:rsidRDefault="0024681E" w:rsidP="00866D91">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866D91">
      <w:pPr>
        <w:pStyle w:val="PargrafodaLista"/>
        <w:ind w:left="993"/>
        <w:jc w:val="both"/>
        <w:rPr>
          <w:rFonts w:ascii="Arial" w:hAnsi="Arial" w:cs="Arial"/>
        </w:rPr>
      </w:pPr>
    </w:p>
    <w:p w14:paraId="17DF3DD3" w14:textId="77777777" w:rsidR="00672FBA" w:rsidRPr="00CA7129" w:rsidRDefault="00672FBA" w:rsidP="0099075D">
      <w:pPr>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866D91">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866D91">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866D91">
      <w:pPr>
        <w:pStyle w:val="PargrafodaLista"/>
        <w:ind w:left="993"/>
        <w:jc w:val="both"/>
        <w:rPr>
          <w:rFonts w:ascii="Arial" w:hAnsi="Arial" w:cs="Arial"/>
        </w:rPr>
      </w:pPr>
    </w:p>
    <w:p w14:paraId="1C788BE2" w14:textId="306C38A2" w:rsidR="0024681E" w:rsidRPr="0011001A" w:rsidRDefault="0024681E" w:rsidP="00866D91">
      <w:pPr>
        <w:pStyle w:val="PargrafodaLista"/>
        <w:numPr>
          <w:ilvl w:val="3"/>
          <w:numId w:val="58"/>
        </w:numPr>
        <w:tabs>
          <w:tab w:val="left" w:pos="993"/>
        </w:tabs>
        <w:ind w:left="993" w:hanging="993"/>
        <w:jc w:val="both"/>
        <w:rPr>
          <w:rFonts w:ascii="Arial" w:hAnsi="Arial" w:cs="Arial"/>
        </w:rPr>
      </w:pPr>
      <w:r w:rsidRPr="0011001A">
        <w:rPr>
          <w:rFonts w:ascii="Arial" w:hAnsi="Arial" w:cs="Arial"/>
        </w:rPr>
        <w:t>As moedas danificadas deverão ser identificadas por etiqueta com a expressão “</w:t>
      </w:r>
      <w:r w:rsidRPr="0011001A">
        <w:rPr>
          <w:rFonts w:ascii="Arial" w:hAnsi="Arial" w:cs="Arial"/>
          <w:b/>
          <w:bCs/>
        </w:rPr>
        <w:t>DANIFICADO</w:t>
      </w:r>
      <w:r w:rsidRPr="0011001A">
        <w:rPr>
          <w:rFonts w:ascii="Arial" w:hAnsi="Arial" w:cs="Arial"/>
        </w:rPr>
        <w:t>” para encaminhamento ao BACEN.</w:t>
      </w:r>
    </w:p>
    <w:p w14:paraId="2AB4D8CE" w14:textId="77777777" w:rsidR="00EB1676" w:rsidRPr="0011001A" w:rsidRDefault="00EB1676" w:rsidP="00866D91">
      <w:pPr>
        <w:pStyle w:val="PargrafodaLista"/>
        <w:tabs>
          <w:tab w:val="left" w:pos="993"/>
        </w:tabs>
        <w:ind w:left="993" w:hanging="993"/>
        <w:jc w:val="both"/>
        <w:rPr>
          <w:rFonts w:ascii="Arial" w:hAnsi="Arial" w:cs="Arial"/>
          <w:b/>
          <w:bCs/>
        </w:rPr>
      </w:pPr>
    </w:p>
    <w:p w14:paraId="52C5A270" w14:textId="5BC4F019" w:rsidR="00200E8F" w:rsidRPr="0011001A" w:rsidRDefault="00200E8F" w:rsidP="00866D91">
      <w:pPr>
        <w:pStyle w:val="Ttulo"/>
        <w:numPr>
          <w:ilvl w:val="1"/>
          <w:numId w:val="58"/>
        </w:numPr>
        <w:ind w:left="993" w:hanging="993"/>
        <w:jc w:val="both"/>
        <w:rPr>
          <w:rFonts w:cs="Arial"/>
          <w:b/>
          <w:sz w:val="20"/>
          <w:u w:val="none"/>
        </w:rPr>
      </w:pPr>
      <w:r w:rsidRPr="0011001A">
        <w:rPr>
          <w:rFonts w:cs="Arial"/>
          <w:b/>
          <w:sz w:val="20"/>
          <w:u w:val="none"/>
        </w:rPr>
        <w:t>CONFERÊNCIA / CONTAGEM / RECONTAGEM DE NUMERÁRIO</w:t>
      </w:r>
    </w:p>
    <w:p w14:paraId="39F846E0" w14:textId="77777777" w:rsidR="00200E8F" w:rsidRPr="0011001A" w:rsidRDefault="00200E8F" w:rsidP="00200E8F">
      <w:pPr>
        <w:pStyle w:val="Ttulo"/>
        <w:ind w:left="993"/>
        <w:jc w:val="both"/>
        <w:rPr>
          <w:rFonts w:cs="Arial"/>
          <w:b/>
          <w:sz w:val="20"/>
          <w:u w:val="none"/>
        </w:rPr>
      </w:pPr>
    </w:p>
    <w:p w14:paraId="3113C1B1" w14:textId="7E02C506" w:rsidR="00180308" w:rsidRPr="0011001A" w:rsidRDefault="00180308" w:rsidP="004A0372">
      <w:pPr>
        <w:pStyle w:val="Ttulo"/>
        <w:numPr>
          <w:ilvl w:val="2"/>
          <w:numId w:val="58"/>
        </w:numPr>
        <w:ind w:left="993" w:hanging="993"/>
        <w:jc w:val="both"/>
        <w:rPr>
          <w:rFonts w:cs="Arial"/>
          <w:sz w:val="20"/>
        </w:rPr>
      </w:pPr>
      <w:r w:rsidRPr="0011001A">
        <w:rPr>
          <w:rFonts w:cs="Arial"/>
          <w:sz w:val="20"/>
          <w:u w:val="none"/>
        </w:rPr>
        <w:t xml:space="preserve">Serviços de conferência do numerário coletado/recepcionado de outra transportadora ou de unidade da CAIXA para abastecimento dos PAE (remessa PAE) ou do numerário recolhido dos equipamentos PAE, SNC e Quiosque, que consistem em recepção e abertura dos malotes; conferência, separação das cédulas conforme determinações vigentes do BACEN e suas alterações posteriores, preparação e amarração das cédulas, </w:t>
      </w:r>
      <w:r w:rsidRPr="0011001A">
        <w:rPr>
          <w:rFonts w:cs="Arial"/>
          <w:sz w:val="20"/>
        </w:rPr>
        <w:t>inclusive para manter o numerário da CAIXA custodiado dentro da Base.</w:t>
      </w:r>
    </w:p>
    <w:p w14:paraId="5DFA683C" w14:textId="77777777" w:rsidR="00180308" w:rsidRPr="0011001A" w:rsidRDefault="00180308" w:rsidP="004A0372">
      <w:pPr>
        <w:pStyle w:val="Ttulo"/>
        <w:ind w:left="993" w:hanging="993"/>
        <w:jc w:val="both"/>
        <w:rPr>
          <w:rFonts w:cs="Arial"/>
          <w:sz w:val="20"/>
          <w:u w:val="none"/>
        </w:rPr>
      </w:pPr>
    </w:p>
    <w:p w14:paraId="6A7DA3D4" w14:textId="770D6016"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7102FAA4" w14:textId="77777777" w:rsidR="00180308" w:rsidRPr="0011001A" w:rsidRDefault="00180308" w:rsidP="004A0372">
      <w:pPr>
        <w:pStyle w:val="Ttulo"/>
        <w:ind w:left="993" w:hanging="993"/>
        <w:jc w:val="both"/>
        <w:rPr>
          <w:rFonts w:cs="Arial"/>
          <w:sz w:val="20"/>
          <w:u w:val="none"/>
        </w:rPr>
      </w:pPr>
    </w:p>
    <w:p w14:paraId="1A5664BC" w14:textId="73929777"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O numerário para abastecimento dos equipamentos classificados como Dependentes de Tesouraria (D) será disponibilizado pela CAIXA, à CONTRATADA com antecedência mínima de 24 (vinte e quatro) horas à sua efetiva utilização para abastecimento dos equipamentos.</w:t>
      </w:r>
    </w:p>
    <w:p w14:paraId="7F633D36" w14:textId="77777777" w:rsidR="00180308" w:rsidRPr="0011001A" w:rsidRDefault="00180308" w:rsidP="004A0372">
      <w:pPr>
        <w:pStyle w:val="Ttulo"/>
        <w:ind w:left="993" w:hanging="993"/>
        <w:jc w:val="both"/>
        <w:rPr>
          <w:rFonts w:cs="Arial"/>
          <w:sz w:val="20"/>
          <w:u w:val="none"/>
        </w:rPr>
      </w:pPr>
    </w:p>
    <w:p w14:paraId="1D30344F" w14:textId="7AE9B7D8"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lastRenderedPageBreak/>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D537F8F" w14:textId="77777777" w:rsidR="00180308" w:rsidRPr="0011001A" w:rsidRDefault="00180308" w:rsidP="004A0372">
      <w:pPr>
        <w:pStyle w:val="Ttulo"/>
        <w:ind w:left="993" w:hanging="993"/>
        <w:jc w:val="both"/>
        <w:rPr>
          <w:rFonts w:cs="Arial"/>
          <w:sz w:val="20"/>
          <w:u w:val="none"/>
        </w:rPr>
      </w:pPr>
    </w:p>
    <w:p w14:paraId="67516804" w14:textId="1820888A" w:rsidR="00180308" w:rsidRPr="0011001A" w:rsidRDefault="00180308" w:rsidP="004A0372">
      <w:pPr>
        <w:pStyle w:val="Ttulo"/>
        <w:numPr>
          <w:ilvl w:val="4"/>
          <w:numId w:val="58"/>
        </w:numPr>
        <w:ind w:left="993" w:hanging="993"/>
        <w:jc w:val="both"/>
        <w:rPr>
          <w:rFonts w:cs="Arial"/>
          <w:sz w:val="20"/>
          <w:u w:val="none"/>
        </w:rPr>
      </w:pPr>
      <w:r w:rsidRPr="0011001A">
        <w:rPr>
          <w:rFonts w:cs="Arial"/>
          <w:sz w:val="20"/>
          <w:u w:val="none"/>
        </w:rPr>
        <w:t>Neste caso, os abastecimentos deverão seguir o cronograma de atendimentos agendado pela CAIXA.</w:t>
      </w:r>
    </w:p>
    <w:p w14:paraId="39103DD7" w14:textId="77777777" w:rsidR="00180308" w:rsidRPr="0011001A" w:rsidRDefault="00180308" w:rsidP="004A0372">
      <w:pPr>
        <w:pStyle w:val="Ttulo"/>
        <w:ind w:left="993" w:hanging="993"/>
        <w:jc w:val="both"/>
        <w:rPr>
          <w:rFonts w:cs="Arial"/>
          <w:sz w:val="20"/>
          <w:u w:val="none"/>
        </w:rPr>
      </w:pPr>
    </w:p>
    <w:p w14:paraId="3F213985" w14:textId="744DF9B3" w:rsidR="00180308" w:rsidRPr="0011001A" w:rsidRDefault="00E03B8E" w:rsidP="004A0372">
      <w:pPr>
        <w:pStyle w:val="Ttulo"/>
        <w:numPr>
          <w:ilvl w:val="3"/>
          <w:numId w:val="58"/>
        </w:numPr>
        <w:ind w:left="993" w:hanging="993"/>
        <w:jc w:val="both"/>
        <w:rPr>
          <w:rFonts w:cs="Arial"/>
          <w:sz w:val="20"/>
          <w:u w:val="none"/>
        </w:rPr>
      </w:pPr>
      <w:r w:rsidRPr="0011001A">
        <w:rPr>
          <w:rFonts w:cs="Arial"/>
          <w:sz w:val="20"/>
          <w:u w:val="none"/>
        </w:rPr>
        <w:t>C</w:t>
      </w:r>
      <w:r w:rsidR="00180308" w:rsidRPr="0011001A">
        <w:rPr>
          <w:rFonts w:cs="Arial"/>
          <w:sz w:val="20"/>
          <w:u w:val="none"/>
        </w:rPr>
        <w:t>aso seja efetuada remessa de numerário por outra transportadora, os valores recepcionados até às 12h00 deverão ser utilizados no mesmo dia para os abastecimentos.</w:t>
      </w:r>
    </w:p>
    <w:p w14:paraId="78A88A0A" w14:textId="77777777" w:rsidR="00180308" w:rsidRPr="0011001A" w:rsidRDefault="00180308" w:rsidP="004A0372">
      <w:pPr>
        <w:pStyle w:val="Ttulo"/>
        <w:ind w:left="993" w:hanging="993"/>
        <w:jc w:val="both"/>
        <w:rPr>
          <w:rFonts w:cs="Arial"/>
          <w:sz w:val="20"/>
          <w:u w:val="none"/>
        </w:rPr>
      </w:pPr>
    </w:p>
    <w:p w14:paraId="74C4A2F5" w14:textId="6EBEAD03"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 xml:space="preserve">O numerário para abastecimento dos equipamentos classificados como Independentes de Tesouraria (I) será disponibilizado no dia programado para o abastecimento. </w:t>
      </w:r>
    </w:p>
    <w:p w14:paraId="36AC7EA0" w14:textId="77777777" w:rsidR="00180308" w:rsidRPr="0011001A" w:rsidRDefault="00180308" w:rsidP="004A0372">
      <w:pPr>
        <w:pStyle w:val="Ttulo"/>
        <w:ind w:left="993" w:hanging="993"/>
        <w:jc w:val="both"/>
        <w:rPr>
          <w:rFonts w:cs="Arial"/>
          <w:sz w:val="20"/>
          <w:u w:val="none"/>
        </w:rPr>
      </w:pPr>
    </w:p>
    <w:p w14:paraId="12829014" w14:textId="05E7672E"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t>A CONTRATADA coletará o numerário em Agência da CAIXA localizada na mesma praça do equipamento ou na praça mais próxima, utilizando o código para identificação de seus representantes incumbidos da recepção de valores.</w:t>
      </w:r>
    </w:p>
    <w:p w14:paraId="35DDFB79" w14:textId="77777777" w:rsidR="00180308" w:rsidRPr="0011001A" w:rsidRDefault="00180308" w:rsidP="004A0372">
      <w:pPr>
        <w:pStyle w:val="Ttulo"/>
        <w:ind w:left="993" w:hanging="993"/>
        <w:jc w:val="both"/>
        <w:rPr>
          <w:rFonts w:cs="Arial"/>
          <w:sz w:val="20"/>
          <w:u w:val="none"/>
        </w:rPr>
      </w:pPr>
    </w:p>
    <w:p w14:paraId="2005313E" w14:textId="7A41E7E9"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t>Assim, o numerário recebido da Agência deverá ser conferido imediatamente, na presença do empregado CAIXA responsável pela entrega do malote.</w:t>
      </w:r>
    </w:p>
    <w:p w14:paraId="023EDAAA" w14:textId="77777777" w:rsidR="00180308" w:rsidRPr="0011001A" w:rsidRDefault="00180308" w:rsidP="00E03B8E">
      <w:pPr>
        <w:pStyle w:val="Ttulo"/>
        <w:ind w:left="1490"/>
        <w:jc w:val="both"/>
        <w:rPr>
          <w:rFonts w:cs="Arial"/>
          <w:sz w:val="20"/>
          <w:u w:val="none"/>
        </w:rPr>
      </w:pPr>
    </w:p>
    <w:p w14:paraId="405755A5" w14:textId="2C33B968" w:rsidR="00180308" w:rsidRPr="0011001A" w:rsidRDefault="00180308" w:rsidP="00565E08">
      <w:pPr>
        <w:pStyle w:val="Ttulo"/>
        <w:numPr>
          <w:ilvl w:val="2"/>
          <w:numId w:val="58"/>
        </w:numPr>
        <w:ind w:left="993" w:hanging="993"/>
        <w:jc w:val="both"/>
        <w:rPr>
          <w:rFonts w:cs="Arial"/>
          <w:sz w:val="20"/>
          <w:u w:val="none"/>
        </w:rPr>
      </w:pPr>
      <w:r w:rsidRPr="0011001A">
        <w:rPr>
          <w:rFonts w:cs="Arial"/>
          <w:sz w:val="20"/>
          <w:u w:val="none"/>
        </w:rPr>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2D2FE0A7" w14:textId="77777777" w:rsidR="004A0372" w:rsidRPr="0011001A" w:rsidRDefault="004A0372" w:rsidP="00565E08">
      <w:pPr>
        <w:pStyle w:val="Ttulo"/>
        <w:ind w:left="993" w:hanging="993"/>
        <w:jc w:val="both"/>
        <w:rPr>
          <w:rFonts w:cs="Arial"/>
          <w:sz w:val="20"/>
          <w:u w:val="none"/>
        </w:rPr>
      </w:pPr>
    </w:p>
    <w:p w14:paraId="717D6306" w14:textId="337354D1" w:rsidR="00180308" w:rsidRPr="0011001A" w:rsidRDefault="00180308" w:rsidP="00565E08">
      <w:pPr>
        <w:pStyle w:val="Ttulo"/>
        <w:numPr>
          <w:ilvl w:val="3"/>
          <w:numId w:val="58"/>
        </w:numPr>
        <w:ind w:left="993" w:hanging="993"/>
        <w:jc w:val="both"/>
        <w:rPr>
          <w:rFonts w:cs="Arial"/>
          <w:sz w:val="20"/>
          <w:u w:val="none"/>
        </w:rPr>
      </w:pPr>
      <w:r w:rsidRPr="0011001A">
        <w:rPr>
          <w:rFonts w:cs="Arial"/>
          <w:sz w:val="20"/>
          <w:u w:val="none"/>
        </w:rPr>
        <w:t>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“Fluxo de Tratamento de Diferenças de Numerário”.</w:t>
      </w:r>
    </w:p>
    <w:p w14:paraId="724CC3FB" w14:textId="77777777" w:rsidR="00180308" w:rsidRPr="0011001A" w:rsidRDefault="00180308" w:rsidP="00565E08">
      <w:pPr>
        <w:pStyle w:val="Ttulo"/>
        <w:ind w:left="993" w:hanging="993"/>
        <w:jc w:val="both"/>
        <w:rPr>
          <w:rFonts w:cs="Arial"/>
          <w:sz w:val="20"/>
          <w:u w:val="none"/>
        </w:rPr>
      </w:pPr>
    </w:p>
    <w:p w14:paraId="0607561E" w14:textId="193C3B22" w:rsidR="00180308" w:rsidRPr="00D409E2" w:rsidRDefault="00180308" w:rsidP="00565E08">
      <w:pPr>
        <w:pStyle w:val="Ttulo"/>
        <w:numPr>
          <w:ilvl w:val="4"/>
          <w:numId w:val="58"/>
        </w:numPr>
        <w:ind w:left="993" w:hanging="993"/>
        <w:jc w:val="both"/>
        <w:rPr>
          <w:rFonts w:cs="Arial"/>
          <w:sz w:val="20"/>
          <w:u w:val="none"/>
        </w:rPr>
      </w:pPr>
      <w:r w:rsidRPr="0011001A">
        <w:rPr>
          <w:rFonts w:cs="Arial"/>
          <w:sz w:val="20"/>
          <w:u w:val="none"/>
        </w:rPr>
        <w:t xml:space="preserve">Caso a CONTRATADA conteste a falta/sobra apontada, a CAIXA poderá fornecer </w:t>
      </w:r>
      <w:r w:rsidRPr="00D409E2">
        <w:rPr>
          <w:rFonts w:cs="Arial"/>
          <w:sz w:val="20"/>
          <w:u w:val="none"/>
        </w:rPr>
        <w:t xml:space="preserve">informações dos seus sistemas corporativos, </w:t>
      </w:r>
      <w:proofErr w:type="gramStart"/>
      <w:r w:rsidRPr="00D409E2">
        <w:rPr>
          <w:rFonts w:cs="Arial"/>
          <w:sz w:val="20"/>
          <w:u w:val="none"/>
        </w:rPr>
        <w:t>Contábil, Financeiro e/ou Operacional</w:t>
      </w:r>
      <w:proofErr w:type="gramEnd"/>
      <w:r w:rsidRPr="00D409E2">
        <w:rPr>
          <w:rFonts w:cs="Arial"/>
          <w:sz w:val="20"/>
          <w:u w:val="none"/>
        </w:rPr>
        <w:t xml:space="preserve"> para análise.</w:t>
      </w:r>
    </w:p>
    <w:p w14:paraId="627F7FF5" w14:textId="77777777" w:rsidR="00180308" w:rsidRPr="00D409E2" w:rsidRDefault="00180308" w:rsidP="00565E08">
      <w:pPr>
        <w:pStyle w:val="Ttulo"/>
        <w:ind w:left="993" w:hanging="993"/>
        <w:jc w:val="both"/>
        <w:rPr>
          <w:rFonts w:cs="Arial"/>
          <w:sz w:val="20"/>
          <w:u w:val="none"/>
        </w:rPr>
      </w:pPr>
    </w:p>
    <w:p w14:paraId="505CC9A5" w14:textId="1D24BF44" w:rsidR="00180308" w:rsidRPr="00D409E2" w:rsidRDefault="00180308" w:rsidP="00565E08">
      <w:pPr>
        <w:pStyle w:val="Ttulo"/>
        <w:numPr>
          <w:ilvl w:val="3"/>
          <w:numId w:val="58"/>
        </w:numPr>
        <w:ind w:left="993" w:hanging="993"/>
        <w:jc w:val="both"/>
        <w:rPr>
          <w:rFonts w:cs="Arial"/>
          <w:sz w:val="20"/>
          <w:u w:val="none"/>
        </w:rPr>
      </w:pPr>
      <w:r w:rsidRPr="00D409E2">
        <w:rPr>
          <w:rFonts w:cs="Arial"/>
          <w:sz w:val="20"/>
          <w:u w:val="none"/>
        </w:rPr>
        <w:t>As cédulas suspeitas de falsificação sacadas por clientes nos PAE abastecidos com numerário conferido/preparado pela CONTRATADA deverão ser ressarcidas, em espécie na custódia da CAIXA, conforme prazos e procedimentos descritos no fluxo constante do item “Fluxo de Tratamento de Diferenças de Numerário”.</w:t>
      </w:r>
    </w:p>
    <w:p w14:paraId="12B0B183" w14:textId="77777777" w:rsidR="00180308" w:rsidRPr="00D409E2" w:rsidRDefault="00180308" w:rsidP="00565E08">
      <w:pPr>
        <w:pStyle w:val="Ttulo"/>
        <w:ind w:left="993" w:hanging="993"/>
        <w:jc w:val="both"/>
        <w:rPr>
          <w:rFonts w:cs="Arial"/>
          <w:sz w:val="20"/>
          <w:u w:val="none"/>
        </w:rPr>
      </w:pPr>
    </w:p>
    <w:p w14:paraId="1F9697A7" w14:textId="205579F3" w:rsidR="00180308" w:rsidRPr="00D409E2" w:rsidRDefault="00180308" w:rsidP="00565E08">
      <w:pPr>
        <w:pStyle w:val="Ttulo"/>
        <w:numPr>
          <w:ilvl w:val="3"/>
          <w:numId w:val="58"/>
        </w:numPr>
        <w:ind w:left="993" w:hanging="993"/>
        <w:jc w:val="both"/>
        <w:rPr>
          <w:rFonts w:cs="Arial"/>
          <w:sz w:val="20"/>
          <w:u w:val="none"/>
        </w:rPr>
      </w:pPr>
      <w:r w:rsidRPr="00D409E2">
        <w:rPr>
          <w:rFonts w:cs="Arial"/>
          <w:sz w:val="20"/>
          <w:u w:val="none"/>
        </w:rPr>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6F44A9D2" w14:textId="6BCE5A5C" w:rsidR="00180308" w:rsidRPr="00D409E2" w:rsidRDefault="00180308" w:rsidP="00005229">
      <w:pPr>
        <w:pStyle w:val="Ttulo"/>
        <w:numPr>
          <w:ilvl w:val="3"/>
          <w:numId w:val="58"/>
        </w:numPr>
        <w:ind w:left="993" w:hanging="993"/>
        <w:jc w:val="both"/>
        <w:rPr>
          <w:rFonts w:cs="Arial"/>
          <w:sz w:val="20"/>
          <w:u w:val="none"/>
        </w:rPr>
      </w:pPr>
      <w:r w:rsidRPr="00D409E2">
        <w:rPr>
          <w:rFonts w:cs="Arial"/>
          <w:sz w:val="20"/>
          <w:u w:val="none"/>
        </w:rPr>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0F385161" w14:textId="77777777" w:rsidR="00715F6C" w:rsidRPr="00D409E2" w:rsidRDefault="00715F6C" w:rsidP="00005229">
      <w:pPr>
        <w:pStyle w:val="Ttulo"/>
        <w:ind w:left="993" w:hanging="993"/>
        <w:jc w:val="both"/>
        <w:rPr>
          <w:rFonts w:cs="Arial"/>
          <w:sz w:val="20"/>
          <w:u w:val="none"/>
        </w:rPr>
      </w:pPr>
    </w:p>
    <w:p w14:paraId="3833DA6C" w14:textId="6211A328" w:rsidR="00180308"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t>As cédulas impróprias para abastecimento em equipamentos de autoatendimento eventualmente detectadas pela CONTRATADA em numerário disponibilizado pela CAIXA deverão ser alvo de comunicação imediata à mesma.</w:t>
      </w:r>
    </w:p>
    <w:p w14:paraId="62D9B727" w14:textId="77777777" w:rsidR="00715F6C" w:rsidRPr="00D409E2" w:rsidRDefault="00715F6C" w:rsidP="00005229">
      <w:pPr>
        <w:pStyle w:val="Ttulo"/>
        <w:ind w:left="993" w:hanging="993"/>
        <w:jc w:val="both"/>
        <w:rPr>
          <w:rFonts w:cs="Arial"/>
          <w:sz w:val="20"/>
          <w:u w:val="none"/>
        </w:rPr>
      </w:pPr>
    </w:p>
    <w:p w14:paraId="384F21E6" w14:textId="467E8FC4" w:rsidR="00180308" w:rsidRPr="00D409E2" w:rsidRDefault="00180308" w:rsidP="00005229">
      <w:pPr>
        <w:pStyle w:val="Ttulo"/>
        <w:numPr>
          <w:ilvl w:val="3"/>
          <w:numId w:val="58"/>
        </w:numPr>
        <w:ind w:left="993" w:hanging="993"/>
        <w:jc w:val="both"/>
        <w:rPr>
          <w:rFonts w:cs="Arial"/>
          <w:sz w:val="20"/>
          <w:u w:val="none"/>
        </w:rPr>
      </w:pPr>
      <w:r w:rsidRPr="00D409E2">
        <w:rPr>
          <w:rFonts w:cs="Arial"/>
          <w:sz w:val="20"/>
          <w:u w:val="none"/>
        </w:rPr>
        <w:t xml:space="preserve">A CAIXA poderá solicitar comprovação das irregularidades por meio de gravações feitas por circuito interno de TV nas dependências da CONTRATADA e outros controles que </w:t>
      </w:r>
      <w:proofErr w:type="gramStart"/>
      <w:r w:rsidRPr="00D409E2">
        <w:rPr>
          <w:rFonts w:cs="Arial"/>
          <w:sz w:val="20"/>
          <w:u w:val="none"/>
        </w:rPr>
        <w:t>a mesma</w:t>
      </w:r>
      <w:proofErr w:type="gramEnd"/>
      <w:r w:rsidRPr="00D409E2">
        <w:rPr>
          <w:rFonts w:cs="Arial"/>
          <w:sz w:val="20"/>
          <w:u w:val="none"/>
        </w:rPr>
        <w:t xml:space="preserve"> possua.</w:t>
      </w:r>
    </w:p>
    <w:p w14:paraId="36F7BD3D" w14:textId="77777777" w:rsidR="00005229" w:rsidRPr="00D409E2" w:rsidRDefault="00005229" w:rsidP="00005229">
      <w:pPr>
        <w:pStyle w:val="Ttulo"/>
        <w:ind w:left="993" w:hanging="993"/>
        <w:jc w:val="both"/>
        <w:rPr>
          <w:rFonts w:cs="Arial"/>
          <w:sz w:val="20"/>
          <w:u w:val="none"/>
        </w:rPr>
      </w:pPr>
    </w:p>
    <w:p w14:paraId="4ED44507" w14:textId="43C1E0D2" w:rsidR="00180308"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lastRenderedPageBreak/>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4068FA87" w14:textId="77777777" w:rsidR="00180308" w:rsidRPr="00D409E2" w:rsidRDefault="00180308" w:rsidP="00005229">
      <w:pPr>
        <w:pStyle w:val="Ttulo"/>
        <w:ind w:left="993" w:hanging="993"/>
        <w:jc w:val="both"/>
        <w:rPr>
          <w:rFonts w:cs="Arial"/>
          <w:sz w:val="20"/>
          <w:u w:val="none"/>
        </w:rPr>
      </w:pPr>
    </w:p>
    <w:p w14:paraId="7786EEB9" w14:textId="28F61B7E" w:rsidR="00200E8F"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t>Para a conferência/contagem/recontagem d</w:t>
      </w:r>
      <w:r w:rsidR="00BA221A" w:rsidRPr="00D409E2">
        <w:rPr>
          <w:rFonts w:cs="Arial"/>
          <w:sz w:val="20"/>
          <w:u w:val="none"/>
        </w:rPr>
        <w:t>e</w:t>
      </w:r>
      <w:r w:rsidRPr="00D409E2">
        <w:rPr>
          <w:rFonts w:cs="Arial"/>
          <w:sz w:val="20"/>
          <w:u w:val="none"/>
        </w:rPr>
        <w:t xml:space="preserve"> numerário, conforme descrito no item “Conferência/Contagem/Recontagem de numerário” e subitens, não será devida a cobrança dos serviços.</w:t>
      </w:r>
    </w:p>
    <w:p w14:paraId="0A24C201" w14:textId="77777777" w:rsidR="00200E8F" w:rsidRPr="00D409E2" w:rsidRDefault="00200E8F" w:rsidP="00200E8F">
      <w:pPr>
        <w:pStyle w:val="Ttulo"/>
        <w:ind w:left="993"/>
        <w:jc w:val="both"/>
        <w:rPr>
          <w:rFonts w:cs="Arial"/>
          <w:b/>
          <w:sz w:val="20"/>
          <w:u w:val="none"/>
        </w:rPr>
      </w:pPr>
    </w:p>
    <w:p w14:paraId="552BE783" w14:textId="3CB3A4CA" w:rsidR="00067CC7" w:rsidRPr="00D409E2" w:rsidRDefault="00B55767" w:rsidP="00866D91">
      <w:pPr>
        <w:pStyle w:val="Ttulo"/>
        <w:numPr>
          <w:ilvl w:val="1"/>
          <w:numId w:val="58"/>
        </w:numPr>
        <w:ind w:left="993" w:hanging="993"/>
        <w:jc w:val="both"/>
        <w:rPr>
          <w:rFonts w:cs="Arial"/>
          <w:b/>
          <w:sz w:val="20"/>
          <w:u w:val="none"/>
        </w:rPr>
      </w:pPr>
      <w:r w:rsidRPr="00D409E2">
        <w:rPr>
          <w:rFonts w:cs="Arial"/>
          <w:b/>
          <w:sz w:val="20"/>
          <w:u w:val="none"/>
        </w:rPr>
        <w:t xml:space="preserve">SERVIÇOS DE CUSTÓDIA/GUARDA </w:t>
      </w:r>
    </w:p>
    <w:p w14:paraId="1FBA9D29" w14:textId="77777777" w:rsidR="00067CC7" w:rsidRPr="00D409E2" w:rsidRDefault="00067CC7" w:rsidP="00866D91">
      <w:pPr>
        <w:pStyle w:val="Ttulo"/>
        <w:tabs>
          <w:tab w:val="left" w:pos="993"/>
        </w:tabs>
        <w:ind w:left="993" w:hanging="993"/>
        <w:jc w:val="both"/>
        <w:rPr>
          <w:rStyle w:val="Ttulo1Char"/>
          <w:rFonts w:cs="Arial"/>
          <w:sz w:val="20"/>
          <w:u w:val="none"/>
        </w:rPr>
      </w:pPr>
    </w:p>
    <w:p w14:paraId="7CFA75CE" w14:textId="77777777" w:rsidR="00DA4729" w:rsidRPr="00D409E2" w:rsidRDefault="008F10BE" w:rsidP="00866D91">
      <w:pPr>
        <w:pStyle w:val="Ttulo"/>
        <w:numPr>
          <w:ilvl w:val="2"/>
          <w:numId w:val="58"/>
        </w:numPr>
        <w:ind w:left="993" w:hanging="993"/>
        <w:jc w:val="both"/>
        <w:rPr>
          <w:rFonts w:cs="Arial"/>
          <w:sz w:val="20"/>
          <w:u w:val="none"/>
        </w:rPr>
      </w:pPr>
      <w:r w:rsidRPr="00D409E2">
        <w:rPr>
          <w:rFonts w:cs="Arial"/>
          <w:sz w:val="20"/>
          <w:u w:val="none"/>
        </w:rPr>
        <w:t xml:space="preserve">Os serviços de </w:t>
      </w:r>
      <w:r w:rsidRPr="00D409E2">
        <w:rPr>
          <w:rFonts w:cs="Arial"/>
          <w:b/>
          <w:sz w:val="20"/>
          <w:u w:val="none"/>
        </w:rPr>
        <w:t>custódia/guarda</w:t>
      </w:r>
      <w:r w:rsidRPr="00D409E2">
        <w:rPr>
          <w:rFonts w:cs="Arial"/>
          <w:sz w:val="20"/>
          <w:u w:val="none"/>
        </w:rPr>
        <w:t xml:space="preserve"> de numerário ocorrem após o tratamento/preparo das cédulas e moedas</w:t>
      </w:r>
      <w:r w:rsidR="00DA4729" w:rsidRPr="00D409E2">
        <w:rPr>
          <w:rFonts w:cs="Arial"/>
          <w:sz w:val="20"/>
          <w:u w:val="none"/>
        </w:rPr>
        <w:t>.</w:t>
      </w:r>
    </w:p>
    <w:p w14:paraId="6B2060CE" w14:textId="77777777" w:rsidR="0080776F" w:rsidRPr="00D5616C" w:rsidRDefault="0080776F" w:rsidP="00866D91">
      <w:pPr>
        <w:pStyle w:val="PargrafodaLista"/>
        <w:tabs>
          <w:tab w:val="left" w:pos="993"/>
        </w:tabs>
        <w:ind w:left="993" w:hanging="993"/>
        <w:jc w:val="both"/>
        <w:rPr>
          <w:rFonts w:ascii="Arial" w:hAnsi="Arial" w:cs="Arial"/>
        </w:rPr>
      </w:pPr>
    </w:p>
    <w:p w14:paraId="2D5DDA2E" w14:textId="50B1558B" w:rsidR="00FE38B0" w:rsidRPr="00D5616C" w:rsidRDefault="00DA4729" w:rsidP="00866D91">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866D91">
      <w:pPr>
        <w:pStyle w:val="PargrafodaLista"/>
        <w:tabs>
          <w:tab w:val="left" w:pos="993"/>
        </w:tabs>
        <w:ind w:left="993" w:hanging="993"/>
        <w:jc w:val="both"/>
        <w:rPr>
          <w:rFonts w:ascii="Arial" w:hAnsi="Arial" w:cs="Arial"/>
        </w:rPr>
      </w:pPr>
    </w:p>
    <w:p w14:paraId="6875B90C" w14:textId="77777777" w:rsidR="00FE38B0" w:rsidRPr="00D5616C" w:rsidRDefault="00FE38B0" w:rsidP="00866D91">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866D91">
      <w:pPr>
        <w:tabs>
          <w:tab w:val="left" w:pos="993"/>
        </w:tabs>
        <w:jc w:val="both"/>
        <w:rPr>
          <w:rFonts w:ascii="Arial" w:hAnsi="Arial" w:cs="Arial"/>
        </w:rPr>
      </w:pPr>
    </w:p>
    <w:p w14:paraId="63B0A3E4"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866D91">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866D91">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866D91">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866D91">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66D91">
      <w:pPr>
        <w:pStyle w:val="PargrafodaLista"/>
        <w:tabs>
          <w:tab w:val="left" w:pos="993"/>
          <w:tab w:val="left" w:pos="1276"/>
        </w:tabs>
        <w:ind w:left="993"/>
        <w:jc w:val="both"/>
        <w:rPr>
          <w:rFonts w:ascii="Arial" w:hAnsi="Arial" w:cs="Arial"/>
        </w:rPr>
      </w:pPr>
    </w:p>
    <w:p w14:paraId="4DD62E2B" w14:textId="20A14B22" w:rsidR="00630CF3" w:rsidRPr="00D409E2" w:rsidRDefault="002F0632" w:rsidP="00866D91">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 xml:space="preserve">o dispositivo de fechamento deverá </w:t>
      </w:r>
      <w:r w:rsidRPr="00D409E2">
        <w:rPr>
          <w:rFonts w:ascii="Arial" w:hAnsi="Arial" w:cs="Arial"/>
        </w:rPr>
        <w:t>conter lacre com numeração e etiqueta, na qual constará a identificação da instituição recolhedora, a denominação, a numeração do lacre, o valor total e o critério de classificação registrados de forma legível.</w:t>
      </w:r>
    </w:p>
    <w:p w14:paraId="699A99A2" w14:textId="77777777" w:rsidR="00630CF3" w:rsidRPr="00D409E2" w:rsidRDefault="00630CF3" w:rsidP="00866D91">
      <w:pPr>
        <w:pStyle w:val="PargrafodaLista"/>
        <w:rPr>
          <w:rFonts w:ascii="Arial" w:hAnsi="Arial" w:cs="Arial"/>
        </w:rPr>
      </w:pPr>
    </w:p>
    <w:p w14:paraId="080C9391" w14:textId="6A2B5365" w:rsidR="007A24DE" w:rsidRPr="00D409E2" w:rsidRDefault="00B20C7E" w:rsidP="009108E8">
      <w:pPr>
        <w:pStyle w:val="Ttulo"/>
        <w:numPr>
          <w:ilvl w:val="2"/>
          <w:numId w:val="58"/>
        </w:numPr>
        <w:autoSpaceDE w:val="0"/>
        <w:autoSpaceDN w:val="0"/>
        <w:adjustRightInd w:val="0"/>
        <w:ind w:left="993" w:hanging="993"/>
        <w:jc w:val="both"/>
        <w:rPr>
          <w:rFonts w:cs="Arial"/>
        </w:rPr>
      </w:pPr>
      <w:r w:rsidRPr="00D409E2">
        <w:rPr>
          <w:rFonts w:cs="Arial"/>
          <w:sz w:val="20"/>
          <w:szCs w:val="18"/>
          <w:u w:val="none"/>
        </w:rPr>
        <w:t>O numerário em custódia para atendimento às agências, clientes, UL</w:t>
      </w:r>
      <w:r w:rsidR="005C2C01" w:rsidRPr="00D409E2">
        <w:rPr>
          <w:rFonts w:cs="Arial"/>
          <w:sz w:val="20"/>
          <w:szCs w:val="18"/>
          <w:u w:val="none"/>
        </w:rPr>
        <w:t xml:space="preserve"> e CCA deverão estar segregados da custódia para abastecimento a PAE, SNC e Quiosque, inclusive para efeito de faturamento dos serviços prestados.</w:t>
      </w:r>
    </w:p>
    <w:p w14:paraId="45C7AD9D" w14:textId="77777777" w:rsidR="008F10BE" w:rsidRPr="00D409E2" w:rsidRDefault="008F10BE" w:rsidP="009108E8">
      <w:pPr>
        <w:tabs>
          <w:tab w:val="left" w:pos="993"/>
          <w:tab w:val="left" w:pos="1140"/>
          <w:tab w:val="left" w:pos="1985"/>
        </w:tabs>
        <w:jc w:val="both"/>
        <w:rPr>
          <w:rFonts w:ascii="Arial" w:hAnsi="Arial" w:cs="Arial"/>
          <w:b/>
        </w:rPr>
      </w:pPr>
    </w:p>
    <w:p w14:paraId="7D41AE66" w14:textId="5E7442BE" w:rsidR="005E7706" w:rsidRPr="00D409E2" w:rsidRDefault="005E7706" w:rsidP="00866D91">
      <w:pPr>
        <w:pStyle w:val="Ttulo"/>
        <w:numPr>
          <w:ilvl w:val="1"/>
          <w:numId w:val="58"/>
        </w:numPr>
        <w:ind w:left="993" w:hanging="993"/>
        <w:jc w:val="both"/>
        <w:rPr>
          <w:rFonts w:cs="Arial"/>
          <w:b/>
          <w:sz w:val="20"/>
          <w:szCs w:val="18"/>
          <w:u w:val="none"/>
        </w:rPr>
      </w:pPr>
      <w:r w:rsidRPr="00D409E2">
        <w:rPr>
          <w:rFonts w:cs="Arial"/>
          <w:b/>
          <w:sz w:val="20"/>
          <w:szCs w:val="18"/>
          <w:u w:val="none"/>
        </w:rPr>
        <w:lastRenderedPageBreak/>
        <w:t>D</w:t>
      </w:r>
      <w:r w:rsidR="00E87F90" w:rsidRPr="00D409E2">
        <w:rPr>
          <w:rFonts w:cs="Arial"/>
          <w:b/>
          <w:sz w:val="20"/>
          <w:szCs w:val="18"/>
          <w:u w:val="none"/>
        </w:rPr>
        <w:t>IFERENÇAS (FALTAS OU SOBRAS DE NUMERÁRIO)</w:t>
      </w:r>
    </w:p>
    <w:p w14:paraId="5BCC858D" w14:textId="77777777" w:rsidR="005E7706" w:rsidRPr="00D409E2" w:rsidRDefault="005E7706" w:rsidP="00866D91">
      <w:pPr>
        <w:pStyle w:val="Ttulo"/>
        <w:tabs>
          <w:tab w:val="left" w:pos="993"/>
        </w:tabs>
        <w:ind w:left="993" w:hanging="993"/>
        <w:jc w:val="both"/>
        <w:rPr>
          <w:rStyle w:val="Ttulo1Char"/>
          <w:rFonts w:cs="Arial"/>
          <w:sz w:val="20"/>
          <w:u w:val="none"/>
        </w:rPr>
      </w:pPr>
    </w:p>
    <w:p w14:paraId="502C4DDC" w14:textId="341C9007" w:rsidR="005E7706" w:rsidRPr="007A06B8" w:rsidRDefault="005E7706" w:rsidP="00866D91">
      <w:pPr>
        <w:pStyle w:val="Ttulo"/>
        <w:numPr>
          <w:ilvl w:val="2"/>
          <w:numId w:val="58"/>
        </w:numPr>
        <w:ind w:left="993" w:hanging="993"/>
        <w:jc w:val="both"/>
        <w:rPr>
          <w:rFonts w:cs="Arial"/>
          <w:sz w:val="20"/>
          <w:szCs w:val="18"/>
          <w:u w:val="none"/>
        </w:rPr>
      </w:pPr>
      <w:r w:rsidRPr="00D409E2">
        <w:rPr>
          <w:rFonts w:cs="Arial"/>
          <w:sz w:val="20"/>
          <w:szCs w:val="18"/>
          <w:u w:val="none"/>
        </w:rPr>
        <w:t>Serão de inteira responsabilidade da CONTRATADA, as diferenças</w:t>
      </w:r>
      <w:r w:rsidRPr="007A06B8">
        <w:rPr>
          <w:rFonts w:cs="Arial"/>
          <w:sz w:val="20"/>
          <w:szCs w:val="18"/>
          <w:u w:val="none"/>
        </w:rPr>
        <w:t xml:space="preserve"> verificadas em decorrência de violações dos malotes, após ter firmado seu recebimento.</w:t>
      </w:r>
    </w:p>
    <w:p w14:paraId="4EB3D061" w14:textId="77777777" w:rsidR="005E7706" w:rsidRPr="007C431E" w:rsidRDefault="005E7706" w:rsidP="00866D91">
      <w:pPr>
        <w:pStyle w:val="PargrafodaLista"/>
        <w:tabs>
          <w:tab w:val="left" w:pos="0"/>
        </w:tabs>
        <w:ind w:left="993" w:hanging="993"/>
        <w:jc w:val="both"/>
        <w:rPr>
          <w:rFonts w:ascii="Arial" w:hAnsi="Arial" w:cs="Arial"/>
        </w:rPr>
      </w:pPr>
    </w:p>
    <w:p w14:paraId="634E02CF" w14:textId="6F066AE9"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866D91">
      <w:pPr>
        <w:pStyle w:val="PargrafodaLista"/>
        <w:tabs>
          <w:tab w:val="left" w:pos="0"/>
        </w:tabs>
        <w:ind w:left="993" w:hanging="993"/>
        <w:jc w:val="both"/>
        <w:rPr>
          <w:rFonts w:ascii="Arial" w:hAnsi="Arial" w:cs="Arial"/>
        </w:rPr>
      </w:pPr>
    </w:p>
    <w:p w14:paraId="102D089F" w14:textId="14A2A958"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866D91">
      <w:pPr>
        <w:pStyle w:val="PargrafodaLista"/>
        <w:tabs>
          <w:tab w:val="left" w:pos="0"/>
        </w:tabs>
        <w:ind w:left="993" w:hanging="993"/>
        <w:jc w:val="both"/>
        <w:rPr>
          <w:rFonts w:ascii="Arial" w:hAnsi="Arial" w:cs="Arial"/>
        </w:rPr>
      </w:pPr>
    </w:p>
    <w:p w14:paraId="4C357984" w14:textId="2D232A0B"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866D91">
      <w:pPr>
        <w:tabs>
          <w:tab w:val="left" w:pos="993"/>
        </w:tabs>
        <w:ind w:left="993" w:hanging="993"/>
        <w:jc w:val="both"/>
        <w:rPr>
          <w:rFonts w:ascii="Arial" w:hAnsi="Arial" w:cs="Arial"/>
        </w:rPr>
      </w:pPr>
    </w:p>
    <w:p w14:paraId="6459A5A2" w14:textId="5271721E" w:rsidR="005E7706" w:rsidRPr="005F5EED" w:rsidRDefault="005E7706" w:rsidP="00866D91">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866D91">
      <w:pPr>
        <w:pStyle w:val="PargrafodaLista"/>
        <w:tabs>
          <w:tab w:val="left" w:pos="993"/>
        </w:tabs>
        <w:ind w:left="993" w:hanging="993"/>
        <w:jc w:val="both"/>
        <w:rPr>
          <w:rFonts w:ascii="Arial" w:hAnsi="Arial" w:cs="Arial"/>
          <w:highlight w:val="yellow"/>
        </w:rPr>
      </w:pPr>
    </w:p>
    <w:p w14:paraId="1152058D" w14:textId="14327496"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w:t>
      </w:r>
      <w:r w:rsidR="00BA221A">
        <w:rPr>
          <w:rFonts w:cs="Arial"/>
          <w:sz w:val="20"/>
          <w:u w:val="none"/>
        </w:rPr>
        <w:t>/recontagem</w:t>
      </w:r>
      <w:r w:rsidRPr="005F5EED">
        <w:rPr>
          <w:rFonts w:cs="Arial"/>
          <w:sz w:val="20"/>
          <w:u w:val="none"/>
        </w:rPr>
        <w:t xml:space="preserve"> d</w:t>
      </w:r>
      <w:r w:rsidR="00BA221A">
        <w:rPr>
          <w:rFonts w:cs="Arial"/>
          <w:sz w:val="20"/>
          <w:u w:val="none"/>
        </w:rPr>
        <w:t>e</w:t>
      </w:r>
      <w:r w:rsidRPr="005F5EED">
        <w:rPr>
          <w:rFonts w:cs="Arial"/>
          <w:sz w:val="20"/>
          <w:u w:val="none"/>
        </w:rPr>
        <w:t xml:space="preserve">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866D91">
      <w:pPr>
        <w:pStyle w:val="PargrafodaLista"/>
        <w:tabs>
          <w:tab w:val="left" w:pos="993"/>
        </w:tabs>
        <w:ind w:left="993" w:hanging="993"/>
        <w:jc w:val="both"/>
        <w:rPr>
          <w:rFonts w:ascii="Arial" w:hAnsi="Arial" w:cs="Arial"/>
        </w:rPr>
      </w:pPr>
    </w:p>
    <w:p w14:paraId="1DA349B2" w14:textId="77777777" w:rsidR="001C4CD8" w:rsidRPr="0013270C" w:rsidRDefault="00956A83" w:rsidP="00866D91">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866D91">
      <w:pPr>
        <w:pStyle w:val="PargrafodaLista"/>
        <w:tabs>
          <w:tab w:val="left" w:pos="993"/>
        </w:tabs>
        <w:ind w:left="993"/>
        <w:jc w:val="both"/>
        <w:rPr>
          <w:rFonts w:ascii="Arial" w:hAnsi="Arial" w:cs="Arial"/>
        </w:rPr>
      </w:pPr>
    </w:p>
    <w:p w14:paraId="54BEA464" w14:textId="77777777" w:rsidR="006A5369" w:rsidRPr="00D409E2" w:rsidRDefault="008811C6" w:rsidP="00866D91">
      <w:pPr>
        <w:pStyle w:val="Ttulo"/>
        <w:numPr>
          <w:ilvl w:val="1"/>
          <w:numId w:val="58"/>
        </w:numPr>
        <w:ind w:left="993" w:hanging="993"/>
        <w:jc w:val="both"/>
        <w:rPr>
          <w:rFonts w:cs="Arial"/>
          <w:sz w:val="20"/>
          <w:u w:val="none"/>
        </w:rPr>
      </w:pPr>
      <w:r w:rsidRPr="00D409E2">
        <w:rPr>
          <w:rFonts w:cs="Arial"/>
          <w:b/>
          <w:sz w:val="20"/>
          <w:u w:val="none"/>
        </w:rPr>
        <w:t>EMALOTAMENTO</w:t>
      </w:r>
    </w:p>
    <w:p w14:paraId="5C15AB2C" w14:textId="77777777" w:rsidR="006A5369" w:rsidRPr="00D409E2" w:rsidRDefault="006A5369" w:rsidP="00866D91">
      <w:pPr>
        <w:pStyle w:val="Ttulo"/>
        <w:ind w:left="993" w:hanging="993"/>
        <w:jc w:val="both"/>
        <w:rPr>
          <w:rFonts w:cs="Arial"/>
          <w:sz w:val="20"/>
        </w:rPr>
      </w:pPr>
    </w:p>
    <w:p w14:paraId="0BA15468" w14:textId="316CBA49" w:rsidR="00D022E3" w:rsidRPr="00D409E2" w:rsidRDefault="008A1A0C" w:rsidP="00866D91">
      <w:pPr>
        <w:pStyle w:val="Ttulo"/>
        <w:numPr>
          <w:ilvl w:val="2"/>
          <w:numId w:val="58"/>
        </w:numPr>
        <w:ind w:left="993" w:hanging="993"/>
        <w:jc w:val="both"/>
        <w:rPr>
          <w:rFonts w:cs="Arial"/>
          <w:sz w:val="20"/>
        </w:rPr>
      </w:pPr>
      <w:r w:rsidRPr="00D409E2">
        <w:rPr>
          <w:rFonts w:cs="Arial"/>
          <w:sz w:val="20"/>
          <w:u w:val="none"/>
        </w:rPr>
        <w:t>O s</w:t>
      </w:r>
      <w:r w:rsidR="008F10BE" w:rsidRPr="00D409E2">
        <w:rPr>
          <w:rFonts w:cs="Arial"/>
          <w:sz w:val="20"/>
          <w:u w:val="none"/>
        </w:rPr>
        <w:t xml:space="preserve">erviço de </w:t>
      </w:r>
      <w:proofErr w:type="spellStart"/>
      <w:r w:rsidR="008F10BE" w:rsidRPr="00D409E2">
        <w:rPr>
          <w:rFonts w:cs="Arial"/>
          <w:b/>
          <w:sz w:val="20"/>
          <w:u w:val="none"/>
        </w:rPr>
        <w:t>emalotamento</w:t>
      </w:r>
      <w:proofErr w:type="spellEnd"/>
      <w:r w:rsidR="008F10BE" w:rsidRPr="00D409E2">
        <w:rPr>
          <w:rFonts w:cs="Arial"/>
          <w:sz w:val="20"/>
          <w:u w:val="none"/>
        </w:rPr>
        <w:t xml:space="preserve"> consiste em preparação de malote de numerário para entrega</w:t>
      </w:r>
      <w:r w:rsidR="0012531A" w:rsidRPr="00D409E2">
        <w:rPr>
          <w:rFonts w:cs="Arial"/>
          <w:sz w:val="20"/>
          <w:u w:val="none"/>
        </w:rPr>
        <w:t xml:space="preserve"> e abastecimento</w:t>
      </w:r>
      <w:r w:rsidR="008F10BE" w:rsidRPr="00D409E2">
        <w:rPr>
          <w:rFonts w:cs="Arial"/>
          <w:sz w:val="20"/>
          <w:u w:val="none"/>
        </w:rPr>
        <w:t xml:space="preserve"> nos locais e nos horários/condições determinados pela CAIXA, respeitando os limites de seguro.</w:t>
      </w:r>
    </w:p>
    <w:p w14:paraId="0EEDD9A5" w14:textId="77777777" w:rsidR="00D022E3" w:rsidRPr="00D409E2" w:rsidRDefault="00D022E3" w:rsidP="00866D91">
      <w:pPr>
        <w:pStyle w:val="Ttulo"/>
        <w:ind w:left="993" w:hanging="993"/>
        <w:jc w:val="both"/>
        <w:rPr>
          <w:rFonts w:cs="Arial"/>
          <w:sz w:val="20"/>
        </w:rPr>
      </w:pPr>
    </w:p>
    <w:p w14:paraId="7539F317" w14:textId="77777777" w:rsidR="00D022E3" w:rsidRPr="00D409E2" w:rsidRDefault="008F10BE" w:rsidP="00866D91">
      <w:pPr>
        <w:pStyle w:val="Ttulo"/>
        <w:numPr>
          <w:ilvl w:val="3"/>
          <w:numId w:val="58"/>
        </w:numPr>
        <w:ind w:left="993" w:hanging="993"/>
        <w:jc w:val="both"/>
        <w:rPr>
          <w:rFonts w:cs="Arial"/>
          <w:sz w:val="20"/>
          <w:u w:val="none"/>
        </w:rPr>
      </w:pPr>
      <w:r w:rsidRPr="00D409E2">
        <w:rPr>
          <w:rFonts w:cs="Arial"/>
          <w:sz w:val="20"/>
          <w:u w:val="none"/>
        </w:rPr>
        <w:t xml:space="preserve">No </w:t>
      </w:r>
      <w:proofErr w:type="spellStart"/>
      <w:r w:rsidRPr="00D409E2">
        <w:rPr>
          <w:rFonts w:cs="Arial"/>
          <w:sz w:val="20"/>
          <w:u w:val="none"/>
        </w:rPr>
        <w:t>emalotamento</w:t>
      </w:r>
      <w:proofErr w:type="spellEnd"/>
      <w:r w:rsidRPr="00D409E2">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D409E2">
        <w:rPr>
          <w:rFonts w:cs="Arial"/>
          <w:b/>
          <w:sz w:val="20"/>
          <w:u w:val="none"/>
        </w:rPr>
        <w:t xml:space="preserve"> </w:t>
      </w:r>
    </w:p>
    <w:p w14:paraId="4B2FAE51" w14:textId="77777777" w:rsidR="00D022E3" w:rsidRPr="00D409E2" w:rsidRDefault="00D022E3" w:rsidP="00866D91">
      <w:pPr>
        <w:pStyle w:val="PargrafodaLista"/>
        <w:ind w:left="993" w:hanging="993"/>
        <w:jc w:val="both"/>
        <w:rPr>
          <w:rFonts w:cs="Arial"/>
        </w:rPr>
      </w:pPr>
    </w:p>
    <w:p w14:paraId="576CBB87" w14:textId="5F5FB1EE" w:rsidR="008F10BE" w:rsidRPr="00D409E2" w:rsidRDefault="008F10BE" w:rsidP="00866D91">
      <w:pPr>
        <w:pStyle w:val="Ttulo"/>
        <w:numPr>
          <w:ilvl w:val="3"/>
          <w:numId w:val="58"/>
        </w:numPr>
        <w:ind w:left="993" w:hanging="993"/>
        <w:jc w:val="both"/>
        <w:rPr>
          <w:rFonts w:cs="Arial"/>
          <w:sz w:val="20"/>
        </w:rPr>
      </w:pPr>
      <w:r w:rsidRPr="00D409E2">
        <w:rPr>
          <w:rFonts w:cs="Arial"/>
          <w:sz w:val="20"/>
          <w:u w:val="none"/>
        </w:rPr>
        <w:t xml:space="preserve">O </w:t>
      </w:r>
      <w:proofErr w:type="spellStart"/>
      <w:r w:rsidRPr="00D409E2">
        <w:rPr>
          <w:rFonts w:cs="Arial"/>
          <w:sz w:val="20"/>
          <w:u w:val="none"/>
        </w:rPr>
        <w:t>emalotamento</w:t>
      </w:r>
      <w:proofErr w:type="spellEnd"/>
      <w:r w:rsidRPr="00D409E2">
        <w:rPr>
          <w:rFonts w:cs="Arial"/>
          <w:sz w:val="20"/>
          <w:u w:val="none"/>
        </w:rPr>
        <w:t xml:space="preserve"> de cédulas deve ser efetuado por centena e o </w:t>
      </w:r>
      <w:proofErr w:type="spellStart"/>
      <w:r w:rsidRPr="00D409E2">
        <w:rPr>
          <w:rFonts w:cs="Arial"/>
          <w:sz w:val="20"/>
          <w:u w:val="none"/>
        </w:rPr>
        <w:t>emalotamento</w:t>
      </w:r>
      <w:proofErr w:type="spellEnd"/>
      <w:r w:rsidRPr="00D409E2">
        <w:rPr>
          <w:rFonts w:cs="Arial"/>
          <w:sz w:val="20"/>
          <w:u w:val="none"/>
        </w:rPr>
        <w:t xml:space="preserve"> de moedas metálicas deve ser efetuado no mesmo padrão de fornecimento praticado pelo BACEN, conforme o valor de face por centena ou meia centena</w:t>
      </w:r>
      <w:r w:rsidRPr="00D409E2">
        <w:rPr>
          <w:rFonts w:cs="Arial"/>
          <w:sz w:val="20"/>
        </w:rPr>
        <w:t>.</w:t>
      </w:r>
    </w:p>
    <w:p w14:paraId="4E0CDA8B" w14:textId="77777777" w:rsidR="00305B9B" w:rsidRPr="00D409E2" w:rsidRDefault="00305B9B" w:rsidP="00866D91">
      <w:pPr>
        <w:tabs>
          <w:tab w:val="left" w:pos="993"/>
        </w:tabs>
        <w:ind w:left="993" w:hanging="993"/>
        <w:jc w:val="both"/>
        <w:rPr>
          <w:rFonts w:ascii="Arial" w:hAnsi="Arial" w:cs="Arial"/>
        </w:rPr>
      </w:pPr>
    </w:p>
    <w:p w14:paraId="5E44A94E" w14:textId="77777777" w:rsidR="00517F96" w:rsidRPr="00D409E2" w:rsidRDefault="0097139A" w:rsidP="00866D91">
      <w:pPr>
        <w:pStyle w:val="Ttulo"/>
        <w:numPr>
          <w:ilvl w:val="1"/>
          <w:numId w:val="58"/>
        </w:numPr>
        <w:ind w:left="993" w:hanging="993"/>
        <w:jc w:val="both"/>
        <w:rPr>
          <w:rFonts w:cs="Arial"/>
          <w:sz w:val="20"/>
          <w:u w:val="none"/>
        </w:rPr>
      </w:pPr>
      <w:r w:rsidRPr="00D409E2">
        <w:rPr>
          <w:rFonts w:cs="Arial"/>
          <w:b/>
          <w:sz w:val="20"/>
          <w:u w:val="none"/>
        </w:rPr>
        <w:t>PERNOITE (COLETA COM RETORNO)</w:t>
      </w:r>
    </w:p>
    <w:p w14:paraId="666562AC" w14:textId="77777777" w:rsidR="00517F96" w:rsidRPr="0013270C" w:rsidRDefault="00517F96" w:rsidP="00866D91">
      <w:pPr>
        <w:pStyle w:val="Ttulo"/>
        <w:ind w:left="993" w:hanging="993"/>
        <w:jc w:val="both"/>
        <w:rPr>
          <w:rFonts w:cs="Arial"/>
          <w:sz w:val="20"/>
          <w:u w:val="none"/>
        </w:rPr>
      </w:pPr>
    </w:p>
    <w:p w14:paraId="1628CDD1" w14:textId="77777777" w:rsidR="0013270C" w:rsidRPr="0013270C" w:rsidRDefault="008811C6" w:rsidP="00866D91">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866D91">
      <w:pPr>
        <w:pStyle w:val="Ttulo"/>
        <w:ind w:left="993" w:hanging="993"/>
        <w:jc w:val="both"/>
        <w:rPr>
          <w:rFonts w:cs="Arial"/>
          <w:sz w:val="20"/>
          <w:u w:val="none"/>
        </w:rPr>
      </w:pPr>
    </w:p>
    <w:p w14:paraId="7D61E6B2" w14:textId="77777777" w:rsidR="0013270C" w:rsidRPr="0013270C" w:rsidRDefault="008F10BE" w:rsidP="00866D91">
      <w:pPr>
        <w:pStyle w:val="Ttulo"/>
        <w:numPr>
          <w:ilvl w:val="3"/>
          <w:numId w:val="58"/>
        </w:numPr>
        <w:ind w:left="993" w:hanging="993"/>
        <w:jc w:val="both"/>
        <w:rPr>
          <w:rFonts w:cs="Arial"/>
          <w:sz w:val="20"/>
          <w:u w:val="none"/>
        </w:rPr>
      </w:pPr>
      <w:r w:rsidRPr="0013270C">
        <w:rPr>
          <w:rFonts w:cs="Arial"/>
          <w:sz w:val="20"/>
          <w:u w:val="none"/>
        </w:rPr>
        <w:lastRenderedPageBreak/>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866D91">
      <w:pPr>
        <w:pStyle w:val="Ttulo"/>
        <w:ind w:left="993" w:hanging="993"/>
        <w:jc w:val="both"/>
        <w:rPr>
          <w:rFonts w:cs="Arial"/>
          <w:sz w:val="20"/>
          <w:u w:val="none"/>
        </w:rPr>
      </w:pPr>
    </w:p>
    <w:p w14:paraId="59D2ED83" w14:textId="77777777" w:rsidR="00DC1BF5" w:rsidRPr="00D409E2" w:rsidRDefault="008F10BE" w:rsidP="00866D91">
      <w:pPr>
        <w:pStyle w:val="Ttulo"/>
        <w:numPr>
          <w:ilvl w:val="3"/>
          <w:numId w:val="58"/>
        </w:numPr>
        <w:ind w:left="993" w:hanging="993"/>
        <w:jc w:val="both"/>
        <w:rPr>
          <w:rFonts w:cs="Arial"/>
          <w:sz w:val="20"/>
          <w:u w:val="none"/>
        </w:rPr>
      </w:pPr>
      <w:r w:rsidRPr="0013270C">
        <w:rPr>
          <w:rFonts w:cs="Arial"/>
          <w:sz w:val="20"/>
          <w:u w:val="none"/>
        </w:rPr>
        <w:t xml:space="preserve">O malote recolhido para o pernoite não deverá ser aberto e, em caso de numerário, o seu retorno deverá ser </w:t>
      </w:r>
      <w:r w:rsidRPr="00D409E2">
        <w:rPr>
          <w:rFonts w:cs="Arial"/>
          <w:sz w:val="20"/>
          <w:u w:val="none"/>
        </w:rPr>
        <w:t>priorizado conforme data e o horário informados por e-mail ou outra forma disponibilizada pela CAIXA garantindo o suprimento da unidade antes da sua abertura para atendimento ao público, tendo em vista o seu completo desabastecimento.</w:t>
      </w:r>
    </w:p>
    <w:p w14:paraId="79695B8F" w14:textId="77777777" w:rsidR="00BC09CD" w:rsidRPr="00D409E2" w:rsidRDefault="00BC09CD" w:rsidP="00BC09CD">
      <w:pPr>
        <w:pStyle w:val="PargrafodaLista"/>
        <w:rPr>
          <w:rFonts w:cs="Arial"/>
        </w:rPr>
      </w:pPr>
    </w:p>
    <w:p w14:paraId="59EA86BE" w14:textId="79EB61D6" w:rsidR="00BC09CD" w:rsidRPr="00D409E2" w:rsidRDefault="008E4C46" w:rsidP="00BC09CD">
      <w:pPr>
        <w:pStyle w:val="Ttulo"/>
        <w:numPr>
          <w:ilvl w:val="1"/>
          <w:numId w:val="58"/>
        </w:numPr>
        <w:ind w:left="993" w:hanging="993"/>
        <w:jc w:val="both"/>
        <w:rPr>
          <w:rFonts w:cs="Arial"/>
          <w:sz w:val="20"/>
          <w:u w:val="none"/>
        </w:rPr>
      </w:pPr>
      <w:r w:rsidRPr="00D409E2">
        <w:rPr>
          <w:rFonts w:cs="Arial"/>
          <w:b/>
          <w:sz w:val="20"/>
          <w:u w:val="none"/>
        </w:rPr>
        <w:t>ATIVAÇÃO DE PAE</w:t>
      </w:r>
    </w:p>
    <w:p w14:paraId="68DF2E69" w14:textId="77777777" w:rsidR="008E4C46" w:rsidRPr="00D409E2" w:rsidRDefault="008E4C46" w:rsidP="008E4C46">
      <w:pPr>
        <w:pStyle w:val="Ttulo"/>
        <w:ind w:left="993"/>
        <w:jc w:val="both"/>
        <w:rPr>
          <w:rFonts w:cs="Arial"/>
          <w:sz w:val="20"/>
          <w:u w:val="none"/>
        </w:rPr>
      </w:pPr>
    </w:p>
    <w:p w14:paraId="1703376F" w14:textId="7079674D" w:rsidR="00C10BC2" w:rsidRPr="00D409E2" w:rsidRDefault="00C10BC2" w:rsidP="008347B0">
      <w:pPr>
        <w:pStyle w:val="Ttulo"/>
        <w:numPr>
          <w:ilvl w:val="2"/>
          <w:numId w:val="58"/>
        </w:numPr>
        <w:ind w:left="993" w:hanging="993"/>
        <w:jc w:val="both"/>
        <w:rPr>
          <w:rFonts w:cs="Arial"/>
          <w:sz w:val="20"/>
          <w:u w:val="none"/>
        </w:rPr>
      </w:pPr>
      <w:r w:rsidRPr="00D409E2">
        <w:rPr>
          <w:rFonts w:cs="Arial"/>
          <w:sz w:val="20"/>
          <w:u w:val="none"/>
        </w:rPr>
        <w:t>SIMPLES e MÚLTIPLOS</w:t>
      </w:r>
    </w:p>
    <w:p w14:paraId="71724E1A" w14:textId="77777777" w:rsidR="00C10BC2" w:rsidRPr="00D409E2" w:rsidRDefault="00C10BC2" w:rsidP="008347B0">
      <w:pPr>
        <w:pStyle w:val="Ttulo"/>
        <w:ind w:left="993" w:hanging="993"/>
        <w:jc w:val="both"/>
        <w:rPr>
          <w:rFonts w:cs="Arial"/>
          <w:sz w:val="20"/>
          <w:u w:val="none"/>
        </w:rPr>
      </w:pPr>
    </w:p>
    <w:p w14:paraId="492B1ECD" w14:textId="050009B1"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ativação de PAE, a CONTRATADA deverá seguir os procedimentos abaixo:</w:t>
      </w:r>
    </w:p>
    <w:p w14:paraId="164972EB" w14:textId="77777777" w:rsidR="00C10BC2" w:rsidRPr="00D409E2" w:rsidRDefault="00C10BC2" w:rsidP="008347B0">
      <w:pPr>
        <w:pStyle w:val="Ttulo"/>
        <w:ind w:left="993" w:hanging="993"/>
        <w:jc w:val="both"/>
        <w:rPr>
          <w:rFonts w:cs="Arial"/>
          <w:sz w:val="20"/>
          <w:u w:val="none"/>
        </w:rPr>
      </w:pPr>
    </w:p>
    <w:p w14:paraId="1ACA700C"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Comparecer ao local onde o equipamento está instalado, conforme agendamento efetuado pela CAIXA;</w:t>
      </w:r>
    </w:p>
    <w:p w14:paraId="63394B8F"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148691"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Abastecer o equipamento, conforme solicitação da CAIXA.</w:t>
      </w:r>
    </w:p>
    <w:p w14:paraId="367B2572" w14:textId="77777777" w:rsidR="00C10BC2" w:rsidRPr="00D409E2" w:rsidRDefault="00C10BC2" w:rsidP="008347B0">
      <w:pPr>
        <w:pStyle w:val="Ttulo"/>
        <w:ind w:left="993" w:hanging="993"/>
        <w:jc w:val="both"/>
        <w:rPr>
          <w:rFonts w:cs="Arial"/>
          <w:sz w:val="20"/>
          <w:u w:val="none"/>
        </w:rPr>
      </w:pPr>
    </w:p>
    <w:p w14:paraId="2D5845CE" w14:textId="6CBFC58C"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o PAE não poderá ser absorvido.</w:t>
      </w:r>
    </w:p>
    <w:p w14:paraId="2E7ABCF0" w14:textId="77777777" w:rsidR="00C10BC2" w:rsidRPr="00D409E2" w:rsidRDefault="00C10BC2" w:rsidP="008347B0">
      <w:pPr>
        <w:pStyle w:val="Ttulo"/>
        <w:ind w:left="993" w:hanging="993"/>
        <w:jc w:val="both"/>
        <w:rPr>
          <w:rFonts w:cs="Arial"/>
          <w:sz w:val="20"/>
          <w:u w:val="none"/>
        </w:rPr>
      </w:pPr>
    </w:p>
    <w:p w14:paraId="35AF1981" w14:textId="3020671C"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 xml:space="preserve">A CAIXA poderá autorizar a ativação do equipamento mesmo que não haja o seu </w:t>
      </w:r>
      <w:proofErr w:type="spellStart"/>
      <w:r w:rsidRPr="00D409E2">
        <w:rPr>
          <w:rFonts w:cs="Arial"/>
          <w:sz w:val="20"/>
          <w:u w:val="none"/>
        </w:rPr>
        <w:t>chumbamento</w:t>
      </w:r>
      <w:proofErr w:type="spellEnd"/>
      <w:r w:rsidRPr="00D409E2">
        <w:rPr>
          <w:rFonts w:cs="Arial"/>
          <w:sz w:val="20"/>
          <w:u w:val="none"/>
        </w:rPr>
        <w:t xml:space="preserve"> ao solo. </w:t>
      </w:r>
    </w:p>
    <w:p w14:paraId="19724D4C" w14:textId="77777777" w:rsidR="00C10BC2" w:rsidRPr="00D409E2" w:rsidRDefault="00C10BC2" w:rsidP="008347B0">
      <w:pPr>
        <w:pStyle w:val="Ttulo"/>
        <w:ind w:left="993" w:hanging="993"/>
        <w:jc w:val="both"/>
        <w:rPr>
          <w:rFonts w:cs="Arial"/>
          <w:sz w:val="20"/>
          <w:u w:val="none"/>
        </w:rPr>
      </w:pPr>
    </w:p>
    <w:p w14:paraId="510C1182" w14:textId="0F7A9DF8" w:rsidR="00C10BC2" w:rsidRPr="00D409E2" w:rsidRDefault="00C10BC2" w:rsidP="008347B0">
      <w:pPr>
        <w:pStyle w:val="Ttulo"/>
        <w:numPr>
          <w:ilvl w:val="2"/>
          <w:numId w:val="58"/>
        </w:numPr>
        <w:ind w:left="993" w:hanging="993"/>
        <w:jc w:val="both"/>
        <w:rPr>
          <w:rFonts w:cs="Arial"/>
          <w:sz w:val="20"/>
          <w:u w:val="none"/>
        </w:rPr>
      </w:pPr>
      <w:r w:rsidRPr="00D409E2">
        <w:rPr>
          <w:rFonts w:cs="Arial"/>
          <w:sz w:val="20"/>
          <w:u w:val="none"/>
        </w:rPr>
        <w:t>SALAS NÃO CONTÍGUAS (SNC)</w:t>
      </w:r>
    </w:p>
    <w:p w14:paraId="57088B35" w14:textId="77777777" w:rsidR="00C10BC2" w:rsidRPr="00D409E2" w:rsidRDefault="00C10BC2" w:rsidP="008347B0">
      <w:pPr>
        <w:pStyle w:val="Ttulo"/>
        <w:ind w:left="993" w:hanging="993"/>
        <w:jc w:val="both"/>
        <w:rPr>
          <w:rFonts w:cs="Arial"/>
          <w:sz w:val="20"/>
          <w:u w:val="none"/>
        </w:rPr>
      </w:pPr>
    </w:p>
    <w:p w14:paraId="7DD14811" w14:textId="19755B20"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ativação de SNC, a CONTRATADA deverá seguir os procedimentos abaixo:</w:t>
      </w:r>
    </w:p>
    <w:p w14:paraId="60C6AFE1" w14:textId="77777777" w:rsidR="00C10BC2" w:rsidRPr="00D409E2" w:rsidRDefault="00C10BC2" w:rsidP="008347B0">
      <w:pPr>
        <w:pStyle w:val="Ttulo"/>
        <w:ind w:left="993" w:hanging="993"/>
        <w:jc w:val="both"/>
        <w:rPr>
          <w:rFonts w:cs="Arial"/>
          <w:sz w:val="20"/>
          <w:u w:val="none"/>
        </w:rPr>
      </w:pPr>
    </w:p>
    <w:p w14:paraId="415646BF"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Comparecer ao local onde a SNC está instalada, conforme agendamento efetuado pela CAIXA;</w:t>
      </w:r>
    </w:p>
    <w:p w14:paraId="25E4D877"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Receber cópia da chave e a senha do corredor de acesso para abastecimento dos equipamentos</w:t>
      </w:r>
    </w:p>
    <w:p w14:paraId="57512738"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5F5A6EF3"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Abastecer os equipamentos, conforme solicitação da CAIXA.</w:t>
      </w:r>
    </w:p>
    <w:p w14:paraId="2B5F57CA" w14:textId="77777777" w:rsidR="00C10BC2" w:rsidRPr="00D409E2" w:rsidRDefault="00C10BC2" w:rsidP="00CA2DF7">
      <w:pPr>
        <w:pStyle w:val="Ttulo"/>
        <w:ind w:left="1490"/>
        <w:jc w:val="both"/>
        <w:rPr>
          <w:rFonts w:cs="Arial"/>
          <w:sz w:val="20"/>
          <w:u w:val="none"/>
        </w:rPr>
      </w:pPr>
    </w:p>
    <w:p w14:paraId="03B7AF5C" w14:textId="0E0D7E12"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as SNC não poderão ser absorvidas.</w:t>
      </w:r>
    </w:p>
    <w:p w14:paraId="38CF2122" w14:textId="77777777" w:rsidR="00C10BC2" w:rsidRPr="00D409E2" w:rsidRDefault="00C10BC2" w:rsidP="00F34EFA">
      <w:pPr>
        <w:pStyle w:val="Ttulo"/>
        <w:ind w:left="993" w:hanging="993"/>
        <w:jc w:val="both"/>
        <w:rPr>
          <w:rFonts w:cs="Arial"/>
          <w:sz w:val="20"/>
          <w:u w:val="none"/>
        </w:rPr>
      </w:pPr>
    </w:p>
    <w:p w14:paraId="7D36DE7A" w14:textId="448F4862" w:rsidR="00C10BC2" w:rsidRPr="00D409E2" w:rsidRDefault="00C10BC2" w:rsidP="00F34EFA">
      <w:pPr>
        <w:pStyle w:val="Ttulo"/>
        <w:numPr>
          <w:ilvl w:val="2"/>
          <w:numId w:val="58"/>
        </w:numPr>
        <w:ind w:left="993" w:hanging="993"/>
        <w:jc w:val="both"/>
        <w:rPr>
          <w:rFonts w:cs="Arial"/>
          <w:sz w:val="20"/>
          <w:u w:val="none"/>
        </w:rPr>
      </w:pPr>
      <w:r w:rsidRPr="00D409E2">
        <w:rPr>
          <w:rFonts w:cs="Arial"/>
          <w:sz w:val="20"/>
          <w:u w:val="none"/>
        </w:rPr>
        <w:t>QUIOSQUES</w:t>
      </w:r>
    </w:p>
    <w:p w14:paraId="3D01F950" w14:textId="77777777" w:rsidR="00C10BC2" w:rsidRPr="00D409E2" w:rsidRDefault="00C10BC2" w:rsidP="00F34EFA">
      <w:pPr>
        <w:pStyle w:val="Ttulo"/>
        <w:ind w:left="993" w:hanging="993"/>
        <w:jc w:val="both"/>
        <w:rPr>
          <w:rFonts w:cs="Arial"/>
          <w:sz w:val="20"/>
          <w:u w:val="none"/>
        </w:rPr>
      </w:pPr>
    </w:p>
    <w:p w14:paraId="0FC649CF" w14:textId="6329691C"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ativação de Quiosque, a CONTRATADA deverá seguir os procedimentos abaixo:</w:t>
      </w:r>
    </w:p>
    <w:p w14:paraId="450A3236" w14:textId="77777777" w:rsidR="00C10BC2" w:rsidRPr="00D409E2" w:rsidRDefault="00C10BC2" w:rsidP="00F34EFA">
      <w:pPr>
        <w:pStyle w:val="Ttulo"/>
        <w:ind w:left="993" w:hanging="993"/>
        <w:jc w:val="both"/>
        <w:rPr>
          <w:rFonts w:cs="Arial"/>
          <w:sz w:val="20"/>
          <w:u w:val="none"/>
        </w:rPr>
      </w:pPr>
    </w:p>
    <w:p w14:paraId="33351B4F"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Comparecer ao local onde o Quiosque está instalado, conforme agendamento efetuado pela CAIXA;</w:t>
      </w:r>
    </w:p>
    <w:p w14:paraId="17656970" w14:textId="4F0FB5F0"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Receber cópia da chave e a senha do ambiente de acesso para abastecimento dos equipamento</w:t>
      </w:r>
      <w:r w:rsidR="00A556B2" w:rsidRPr="00D409E2">
        <w:rPr>
          <w:rFonts w:cs="Arial"/>
          <w:sz w:val="20"/>
          <w:u w:val="none"/>
        </w:rPr>
        <w:t>s</w:t>
      </w:r>
      <w:r w:rsidRPr="00D409E2">
        <w:rPr>
          <w:rFonts w:cs="Arial"/>
          <w:sz w:val="20"/>
          <w:u w:val="none"/>
        </w:rPr>
        <w:t>;</w:t>
      </w:r>
    </w:p>
    <w:p w14:paraId="288AA8F5"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6A808C7A"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lastRenderedPageBreak/>
        <w:t>Abastecer os equipamentos, conforme solicitação da CAIXA.</w:t>
      </w:r>
    </w:p>
    <w:p w14:paraId="609A1D7A" w14:textId="77777777" w:rsidR="00C10BC2" w:rsidRPr="00D409E2" w:rsidRDefault="00C10BC2" w:rsidP="00F34EFA">
      <w:pPr>
        <w:pStyle w:val="Ttulo"/>
        <w:ind w:left="993" w:hanging="993"/>
        <w:jc w:val="both"/>
        <w:rPr>
          <w:rFonts w:cs="Arial"/>
          <w:sz w:val="20"/>
          <w:u w:val="none"/>
        </w:rPr>
      </w:pPr>
    </w:p>
    <w:p w14:paraId="1369C683" w14:textId="00E53786"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os Quiosques não poderão ser absorvidos.</w:t>
      </w:r>
    </w:p>
    <w:p w14:paraId="5BF1465C" w14:textId="77777777" w:rsidR="00C10BC2" w:rsidRPr="00D409E2" w:rsidRDefault="00C10BC2" w:rsidP="00F34EFA">
      <w:pPr>
        <w:pStyle w:val="Ttulo"/>
        <w:ind w:left="993" w:hanging="993"/>
        <w:jc w:val="both"/>
        <w:rPr>
          <w:rFonts w:cs="Arial"/>
          <w:sz w:val="20"/>
          <w:u w:val="none"/>
        </w:rPr>
      </w:pPr>
    </w:p>
    <w:p w14:paraId="52252F28" w14:textId="5356DAF3" w:rsidR="00C10BC2" w:rsidRPr="00D409E2" w:rsidRDefault="00C10BC2" w:rsidP="00F34EFA">
      <w:pPr>
        <w:pStyle w:val="Ttulo"/>
        <w:numPr>
          <w:ilvl w:val="2"/>
          <w:numId w:val="58"/>
        </w:numPr>
        <w:ind w:left="993" w:hanging="993"/>
        <w:jc w:val="both"/>
        <w:rPr>
          <w:rFonts w:cs="Arial"/>
          <w:sz w:val="20"/>
          <w:u w:val="none"/>
        </w:rPr>
      </w:pPr>
      <w:r w:rsidRPr="00D409E2">
        <w:rPr>
          <w:rFonts w:cs="Arial"/>
          <w:sz w:val="20"/>
          <w:u w:val="none"/>
        </w:rPr>
        <w:t>Os procedimentos de ativação dos PAE Simples e Múltiplos, SNC e Quiosques poderão ocorrer:</w:t>
      </w:r>
    </w:p>
    <w:p w14:paraId="778EF568" w14:textId="77777777" w:rsidR="00C10BC2" w:rsidRPr="00D409E2" w:rsidRDefault="00C10BC2" w:rsidP="00F34EFA">
      <w:pPr>
        <w:pStyle w:val="Ttulo"/>
        <w:ind w:left="993" w:hanging="993"/>
        <w:jc w:val="both"/>
        <w:rPr>
          <w:rFonts w:cs="Arial"/>
          <w:sz w:val="20"/>
          <w:u w:val="none"/>
        </w:rPr>
      </w:pPr>
    </w:p>
    <w:p w14:paraId="42699BDB" w14:textId="77777777" w:rsidR="00C10BC2" w:rsidRPr="00D409E2" w:rsidRDefault="00C10BC2" w:rsidP="00F34EFA">
      <w:pPr>
        <w:pStyle w:val="Ttulo"/>
        <w:numPr>
          <w:ilvl w:val="0"/>
          <w:numId w:val="71"/>
        </w:numPr>
        <w:ind w:left="1276" w:hanging="283"/>
        <w:jc w:val="both"/>
        <w:rPr>
          <w:rFonts w:cs="Arial"/>
          <w:sz w:val="20"/>
          <w:u w:val="none"/>
        </w:rPr>
      </w:pPr>
      <w:r w:rsidRPr="00D409E2">
        <w:rPr>
          <w:rFonts w:cs="Arial"/>
          <w:sz w:val="20"/>
          <w:u w:val="none"/>
        </w:rPr>
        <w:t>Quando da absorção dos equipamentos (primeiro abastecimento);</w:t>
      </w:r>
    </w:p>
    <w:p w14:paraId="688CEACF" w14:textId="77777777" w:rsidR="00C10BC2" w:rsidRPr="00D409E2" w:rsidRDefault="00C10BC2" w:rsidP="00F34EFA">
      <w:pPr>
        <w:pStyle w:val="Ttulo"/>
        <w:numPr>
          <w:ilvl w:val="0"/>
          <w:numId w:val="71"/>
        </w:numPr>
        <w:ind w:left="1276" w:hanging="283"/>
        <w:jc w:val="both"/>
        <w:rPr>
          <w:rFonts w:cs="Arial"/>
          <w:sz w:val="20"/>
          <w:u w:val="none"/>
        </w:rPr>
      </w:pPr>
      <w:r w:rsidRPr="00D409E2">
        <w:rPr>
          <w:rFonts w:cs="Arial"/>
          <w:sz w:val="20"/>
          <w:u w:val="none"/>
        </w:rPr>
        <w:t>Quando da reativação dos equipamentos, em caso de desabastecimento de todos os equipamentos a pedido da CAIXA.</w:t>
      </w:r>
    </w:p>
    <w:p w14:paraId="150C34DD" w14:textId="77777777" w:rsidR="00A556B2" w:rsidRPr="00D409E2" w:rsidRDefault="00A556B2" w:rsidP="00F34EFA">
      <w:pPr>
        <w:pStyle w:val="Ttulo"/>
        <w:ind w:left="993" w:hanging="993"/>
        <w:jc w:val="both"/>
        <w:rPr>
          <w:rFonts w:cs="Arial"/>
          <w:sz w:val="20"/>
          <w:u w:val="none"/>
        </w:rPr>
      </w:pPr>
    </w:p>
    <w:p w14:paraId="6547DC2D" w14:textId="1BD04AD3" w:rsidR="000C2CA8"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Quando da ativação dos PAE, todos os equipamentos devidamente instalados e absorvidos pela CONTRATADA deverão ser abastecidos na mesma data.</w:t>
      </w:r>
    </w:p>
    <w:p w14:paraId="152BE27A" w14:textId="77777777" w:rsidR="000C2CA8" w:rsidRPr="00D409E2" w:rsidRDefault="000C2CA8" w:rsidP="008E4C46">
      <w:pPr>
        <w:pStyle w:val="Ttulo"/>
        <w:ind w:left="993"/>
        <w:jc w:val="both"/>
        <w:rPr>
          <w:rFonts w:cs="Arial"/>
          <w:sz w:val="20"/>
          <w:u w:val="none"/>
        </w:rPr>
      </w:pPr>
    </w:p>
    <w:p w14:paraId="0B4BA29D" w14:textId="7D9761C8" w:rsidR="008E4C46" w:rsidRPr="00D409E2" w:rsidRDefault="008E4C46" w:rsidP="0042206A">
      <w:pPr>
        <w:pStyle w:val="Ttulo"/>
        <w:numPr>
          <w:ilvl w:val="1"/>
          <w:numId w:val="58"/>
        </w:numPr>
        <w:ind w:left="993" w:hanging="993"/>
        <w:jc w:val="both"/>
        <w:rPr>
          <w:rFonts w:cs="Arial"/>
          <w:b/>
          <w:sz w:val="20"/>
          <w:u w:val="none"/>
        </w:rPr>
      </w:pPr>
      <w:r w:rsidRPr="00D409E2">
        <w:rPr>
          <w:rFonts w:cs="Arial"/>
          <w:b/>
          <w:sz w:val="20"/>
          <w:u w:val="none"/>
        </w:rPr>
        <w:t>CHECK-LIST NA INTERVENÇÃO AOS PAE</w:t>
      </w:r>
    </w:p>
    <w:p w14:paraId="709E066C" w14:textId="77777777" w:rsidR="00BC09CD" w:rsidRPr="00D409E2" w:rsidRDefault="00BC09CD" w:rsidP="0042206A">
      <w:pPr>
        <w:pStyle w:val="Ttulo"/>
        <w:ind w:left="993" w:hanging="993"/>
        <w:jc w:val="both"/>
        <w:rPr>
          <w:rFonts w:cs="Arial"/>
          <w:sz w:val="20"/>
          <w:u w:val="none"/>
        </w:rPr>
      </w:pPr>
    </w:p>
    <w:p w14:paraId="011C689D" w14:textId="78B16C45"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 xml:space="preserve">Por ocasião de qualquer intervenção nos </w:t>
      </w:r>
      <w:r w:rsidR="00A26C7A" w:rsidRPr="00D409E2">
        <w:rPr>
          <w:rFonts w:cs="Arial"/>
          <w:sz w:val="20"/>
          <w:u w:val="none"/>
        </w:rPr>
        <w:t>equipamentos ATM</w:t>
      </w:r>
      <w:r w:rsidRPr="00D409E2">
        <w:rPr>
          <w:rFonts w:cs="Arial"/>
          <w:sz w:val="20"/>
          <w:u w:val="none"/>
        </w:rPr>
        <w:t xml:space="preserve">, a CONTRATADA deverá verificar: </w:t>
      </w:r>
    </w:p>
    <w:p w14:paraId="39E6104C" w14:textId="77777777" w:rsidR="0079471C" w:rsidRPr="00D409E2" w:rsidRDefault="0079471C" w:rsidP="0042206A">
      <w:pPr>
        <w:pStyle w:val="Ttulo"/>
        <w:ind w:left="993" w:hanging="993"/>
        <w:jc w:val="both"/>
        <w:rPr>
          <w:rFonts w:cs="Arial"/>
          <w:sz w:val="20"/>
          <w:u w:val="none"/>
        </w:rPr>
      </w:pPr>
    </w:p>
    <w:p w14:paraId="4A0C1577" w14:textId="77777777" w:rsidR="0079471C" w:rsidRPr="00D409E2" w:rsidRDefault="0079471C" w:rsidP="0042206A">
      <w:pPr>
        <w:pStyle w:val="Ttulo"/>
        <w:ind w:left="1986" w:hanging="993"/>
        <w:jc w:val="both"/>
        <w:rPr>
          <w:rFonts w:cs="Arial"/>
          <w:sz w:val="20"/>
          <w:u w:val="none"/>
        </w:rPr>
      </w:pPr>
      <w:r w:rsidRPr="00D409E2">
        <w:rPr>
          <w:rFonts w:cs="Arial"/>
          <w:sz w:val="20"/>
          <w:u w:val="none"/>
        </w:rPr>
        <w:t xml:space="preserve">a) A integridade do equipamento; </w:t>
      </w:r>
    </w:p>
    <w:p w14:paraId="4CA06413" w14:textId="2BC8C1CF" w:rsidR="0079471C" w:rsidRPr="00D409E2" w:rsidRDefault="0079471C" w:rsidP="0042206A">
      <w:pPr>
        <w:pStyle w:val="Ttulo"/>
        <w:ind w:left="1276" w:hanging="283"/>
        <w:jc w:val="both"/>
        <w:rPr>
          <w:rFonts w:cs="Arial"/>
          <w:sz w:val="20"/>
          <w:u w:val="none"/>
        </w:rPr>
      </w:pPr>
      <w:r w:rsidRPr="00D409E2">
        <w:rPr>
          <w:rFonts w:cs="Arial"/>
          <w:sz w:val="20"/>
          <w:u w:val="none"/>
        </w:rPr>
        <w:t>b) A existência de dispositivos estranhos ao ambiente e aos equipamentos, tais como:</w:t>
      </w:r>
      <w:r w:rsidR="0042206A">
        <w:rPr>
          <w:rFonts w:cs="Arial"/>
          <w:sz w:val="20"/>
          <w:u w:val="none"/>
        </w:rPr>
        <w:t xml:space="preserve"> </w:t>
      </w:r>
      <w:r w:rsidR="00633A0F" w:rsidRPr="00D409E2">
        <w:rPr>
          <w:rFonts w:cs="Arial"/>
          <w:sz w:val="20"/>
          <w:u w:val="none"/>
        </w:rPr>
        <w:t>microcâmeras</w:t>
      </w:r>
      <w:r w:rsidRPr="00D409E2">
        <w:rPr>
          <w:rFonts w:cs="Arial"/>
          <w:sz w:val="20"/>
          <w:u w:val="none"/>
        </w:rPr>
        <w:t>, leitoras/teclados sobrepostos, réguas na saída do numerário, e outros que sinalizem eventual fraude ou violação;</w:t>
      </w:r>
    </w:p>
    <w:p w14:paraId="402C11AE" w14:textId="77777777" w:rsidR="0079471C" w:rsidRPr="00D409E2" w:rsidRDefault="0079471C" w:rsidP="0042206A">
      <w:pPr>
        <w:pStyle w:val="Ttulo"/>
        <w:ind w:left="1276" w:hanging="283"/>
        <w:jc w:val="both"/>
        <w:rPr>
          <w:rFonts w:cs="Arial"/>
          <w:sz w:val="20"/>
          <w:u w:val="none"/>
        </w:rPr>
      </w:pPr>
      <w:r w:rsidRPr="00D409E2">
        <w:rPr>
          <w:rFonts w:cs="Arial"/>
          <w:sz w:val="20"/>
          <w:u w:val="none"/>
        </w:rPr>
        <w:t>c) Qualidade das cédulas utilizadas no caso de índice elevado de cédulas rejeitadas nos equipamentos, comunicando formalmente à CAIXA por meio do relatório descrito no item “Tratamento/Preparação de Valores” deste Anexo;</w:t>
      </w:r>
    </w:p>
    <w:p w14:paraId="75AF25D0" w14:textId="77777777" w:rsidR="0079471C" w:rsidRPr="00D409E2" w:rsidRDefault="0079471C" w:rsidP="0042206A">
      <w:pPr>
        <w:pStyle w:val="Ttulo"/>
        <w:ind w:left="1276" w:hanging="283"/>
        <w:jc w:val="both"/>
        <w:rPr>
          <w:rFonts w:cs="Arial"/>
          <w:sz w:val="20"/>
          <w:u w:val="none"/>
        </w:rPr>
      </w:pPr>
      <w:r w:rsidRPr="00D409E2">
        <w:rPr>
          <w:rFonts w:cs="Arial"/>
          <w:sz w:val="20"/>
          <w:u w:val="none"/>
        </w:rPr>
        <w:t>d) Após a resolução de inoperâncias por técnico autorizado deverá ser efetuada a rotina de checagem dos sensores (teste de módulos).</w:t>
      </w:r>
    </w:p>
    <w:p w14:paraId="5B4A8217" w14:textId="77777777" w:rsidR="0079471C" w:rsidRPr="00D409E2" w:rsidRDefault="0079471C" w:rsidP="0042206A">
      <w:pPr>
        <w:pStyle w:val="Ttulo"/>
        <w:ind w:left="993" w:hanging="993"/>
        <w:jc w:val="both"/>
        <w:rPr>
          <w:rFonts w:cs="Arial"/>
          <w:sz w:val="20"/>
          <w:u w:val="none"/>
        </w:rPr>
      </w:pPr>
    </w:p>
    <w:p w14:paraId="546D8AFD" w14:textId="31A94590"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 xml:space="preserve">Por ocasião de intervenção </w:t>
      </w:r>
      <w:proofErr w:type="spellStart"/>
      <w:r w:rsidRPr="00D409E2">
        <w:rPr>
          <w:rFonts w:cs="Arial"/>
          <w:sz w:val="20"/>
          <w:u w:val="none"/>
        </w:rPr>
        <w:t>intra</w:t>
      </w:r>
      <w:proofErr w:type="spellEnd"/>
      <w:r w:rsidRPr="00D409E2">
        <w:rPr>
          <w:rFonts w:cs="Arial"/>
          <w:sz w:val="20"/>
          <w:u w:val="none"/>
        </w:rPr>
        <w:t xml:space="preserve"> cofre, a CONTRATADA deverá verificar ainda as condições gerais do módulo pagador (cédulas enroscadas, qualidade das cédulas, ventilação, disposição nas gavetas, peças visíveis ao operador, correias/roletes etc.) sempre que o equipamento apresentar ocorrências.</w:t>
      </w:r>
    </w:p>
    <w:p w14:paraId="01C123DD" w14:textId="77777777" w:rsidR="0053712D" w:rsidRPr="00D409E2" w:rsidRDefault="0053712D" w:rsidP="0042206A">
      <w:pPr>
        <w:pStyle w:val="Ttulo"/>
        <w:ind w:left="993" w:hanging="993"/>
        <w:jc w:val="both"/>
        <w:rPr>
          <w:rFonts w:cs="Arial"/>
          <w:sz w:val="20"/>
          <w:u w:val="none"/>
        </w:rPr>
      </w:pPr>
    </w:p>
    <w:p w14:paraId="0979F590" w14:textId="548B96B1"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Toda e qualquer anormalidade verificada deverá ser informada à CAIXA, mesmo que sua regularização tenha ocorrido no momento da intervenção.</w:t>
      </w:r>
    </w:p>
    <w:p w14:paraId="2A897628" w14:textId="77777777" w:rsidR="0053712D" w:rsidRPr="00D409E2" w:rsidRDefault="0053712D" w:rsidP="0042206A">
      <w:pPr>
        <w:pStyle w:val="Ttulo"/>
        <w:ind w:left="993" w:hanging="993"/>
        <w:jc w:val="both"/>
        <w:rPr>
          <w:rFonts w:cs="Arial"/>
          <w:sz w:val="20"/>
          <w:u w:val="none"/>
        </w:rPr>
      </w:pPr>
    </w:p>
    <w:p w14:paraId="26CE4D23" w14:textId="391B10D7"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 xml:space="preserve">Se detectadas anormalidades nos ambientes onde localizados os equipamentos de autoatendimento, tais como superaquecimento causado por mau funcionamento do sistema de </w:t>
      </w:r>
      <w:r w:rsidR="00633A0F" w:rsidRPr="00D409E2">
        <w:rPr>
          <w:rFonts w:cs="Arial"/>
          <w:sz w:val="20"/>
          <w:u w:val="none"/>
        </w:rPr>
        <w:t>ar-condicionado</w:t>
      </w:r>
      <w:r w:rsidRPr="00D409E2">
        <w:rPr>
          <w:rFonts w:cs="Arial"/>
          <w:sz w:val="20"/>
          <w:u w:val="none"/>
        </w:rPr>
        <w:t xml:space="preserve">, instalações elétricas inadequadas/em </w:t>
      </w:r>
      <w:r w:rsidR="00633A0F" w:rsidRPr="00D409E2">
        <w:rPr>
          <w:rFonts w:cs="Arial"/>
          <w:sz w:val="20"/>
          <w:u w:val="none"/>
        </w:rPr>
        <w:t>curto-circuito</w:t>
      </w:r>
      <w:r w:rsidRPr="00D409E2">
        <w:rPr>
          <w:rFonts w:cs="Arial"/>
          <w:sz w:val="20"/>
          <w:u w:val="none"/>
        </w:rPr>
        <w:t xml:space="preserve"> etc., a CONTRATADA deverá cientificar a CAIXA, por meio do relatório descrito no item “Relatórios de prestação de contas” deste Anexo.</w:t>
      </w:r>
    </w:p>
    <w:p w14:paraId="4EC3B1F3" w14:textId="77777777" w:rsidR="00294EF7" w:rsidRPr="00D409E2" w:rsidRDefault="00294EF7" w:rsidP="0042206A">
      <w:pPr>
        <w:pStyle w:val="Ttulo"/>
        <w:ind w:left="993" w:hanging="993"/>
        <w:jc w:val="both"/>
        <w:rPr>
          <w:rFonts w:cs="Arial"/>
          <w:sz w:val="20"/>
          <w:u w:val="none"/>
        </w:rPr>
      </w:pPr>
    </w:p>
    <w:p w14:paraId="5371F78E" w14:textId="03A24B8E"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Caso a CONTRATADA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“Relatórios de prestação de contas” deste Anexo.</w:t>
      </w:r>
    </w:p>
    <w:p w14:paraId="2013E4E7" w14:textId="77777777" w:rsidR="00AC6219" w:rsidRPr="00D409E2" w:rsidRDefault="00AC6219" w:rsidP="0042206A">
      <w:pPr>
        <w:pStyle w:val="Ttulo"/>
        <w:ind w:left="993" w:hanging="993"/>
        <w:jc w:val="both"/>
        <w:rPr>
          <w:rFonts w:cs="Arial"/>
          <w:sz w:val="20"/>
          <w:u w:val="none"/>
        </w:rPr>
      </w:pPr>
    </w:p>
    <w:p w14:paraId="5632D322" w14:textId="19CFC8BA"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Nos casos de arrombamento do equipamento e/ou do cofre ou atos que permitam o acesso ao compartimento do cofre, a CONTRATADA deverá comunicar o fato imediatamente à CAIXA, não se eximindo de posterior comunicação formal por meio do relatório descrito no item “Relatórios de prestação de contas” deste Anexo.</w:t>
      </w:r>
    </w:p>
    <w:p w14:paraId="64300D16" w14:textId="77777777" w:rsidR="00AC6219" w:rsidRPr="00D409E2" w:rsidRDefault="00AC6219" w:rsidP="0042206A">
      <w:pPr>
        <w:pStyle w:val="Ttulo"/>
        <w:ind w:left="993" w:hanging="993"/>
        <w:jc w:val="both"/>
        <w:rPr>
          <w:rFonts w:cs="Arial"/>
          <w:sz w:val="20"/>
          <w:u w:val="none"/>
        </w:rPr>
      </w:pPr>
    </w:p>
    <w:p w14:paraId="76DAA34E" w14:textId="49007A6E" w:rsidR="0079471C" w:rsidRPr="00D409E2" w:rsidRDefault="0079471C" w:rsidP="0042206A">
      <w:pPr>
        <w:pStyle w:val="Ttulo"/>
        <w:numPr>
          <w:ilvl w:val="4"/>
          <w:numId w:val="58"/>
        </w:numPr>
        <w:ind w:left="993" w:hanging="993"/>
        <w:jc w:val="both"/>
        <w:rPr>
          <w:rFonts w:cs="Arial"/>
          <w:sz w:val="20"/>
          <w:u w:val="none"/>
        </w:rPr>
      </w:pPr>
      <w:r w:rsidRPr="00D409E2">
        <w:rPr>
          <w:rFonts w:cs="Arial"/>
          <w:sz w:val="20"/>
          <w:u w:val="none"/>
        </w:rPr>
        <w:t xml:space="preserve">Constatada a ocorrência de violação do cofre, a CONTRATADA deverá, ainda, efetuar o imediato recolhimento do numerário remanescente, providenciando sua conferência, </w:t>
      </w:r>
      <w:r w:rsidRPr="00D409E2">
        <w:rPr>
          <w:rFonts w:cs="Arial"/>
          <w:sz w:val="20"/>
          <w:u w:val="none"/>
        </w:rPr>
        <w:lastRenderedPageBreak/>
        <w:t>notificação do resultado da apuração à CAIXA e incorporação do valor ao saldo em custódia.</w:t>
      </w:r>
    </w:p>
    <w:p w14:paraId="026A238F" w14:textId="77777777" w:rsidR="00AC6219" w:rsidRPr="00D409E2" w:rsidRDefault="00AC6219" w:rsidP="0042206A">
      <w:pPr>
        <w:pStyle w:val="Ttulo"/>
        <w:ind w:left="993" w:hanging="993"/>
        <w:jc w:val="both"/>
        <w:rPr>
          <w:rFonts w:cs="Arial"/>
          <w:sz w:val="20"/>
          <w:u w:val="none"/>
        </w:rPr>
      </w:pPr>
    </w:p>
    <w:p w14:paraId="3CB7CD04" w14:textId="6B674003"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Quando necessário e a critério da CAIXA, a CONTRATADA poderá ser acionada para comparecer ao local para acompanhamento de perícias e vistorias.</w:t>
      </w:r>
    </w:p>
    <w:p w14:paraId="3958D8DB" w14:textId="77777777" w:rsidR="00AC6219" w:rsidRPr="00D409E2" w:rsidRDefault="00AC6219" w:rsidP="0042206A">
      <w:pPr>
        <w:pStyle w:val="Ttulo"/>
        <w:ind w:left="993" w:hanging="993"/>
        <w:jc w:val="both"/>
        <w:rPr>
          <w:rFonts w:cs="Arial"/>
          <w:sz w:val="20"/>
          <w:u w:val="none"/>
        </w:rPr>
      </w:pPr>
    </w:p>
    <w:p w14:paraId="7240D8A8" w14:textId="571C01FC"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Especificamente na intervenção nas SNC</w:t>
      </w:r>
      <w:r w:rsidR="00FC7DBA" w:rsidRPr="00D409E2">
        <w:rPr>
          <w:rFonts w:cs="Arial"/>
          <w:sz w:val="20"/>
          <w:u w:val="none"/>
        </w:rPr>
        <w:t xml:space="preserve"> ou SAA</w:t>
      </w:r>
      <w:r w:rsidRPr="00D409E2">
        <w:rPr>
          <w:rFonts w:cs="Arial"/>
          <w:sz w:val="20"/>
          <w:u w:val="none"/>
        </w:rPr>
        <w:t xml:space="preserve">, a CONTRATADA deverá verificar também a integridade da fechadura do corredor de acesso às </w:t>
      </w:r>
      <w:r w:rsidR="00FC7DBA" w:rsidRPr="00D409E2">
        <w:rPr>
          <w:rFonts w:cs="Arial"/>
          <w:sz w:val="20"/>
          <w:u w:val="none"/>
        </w:rPr>
        <w:t>salas</w:t>
      </w:r>
      <w:r w:rsidRPr="00D409E2">
        <w:rPr>
          <w:rFonts w:cs="Arial"/>
          <w:sz w:val="20"/>
          <w:u w:val="none"/>
        </w:rPr>
        <w:t>.</w:t>
      </w:r>
    </w:p>
    <w:p w14:paraId="3CC4ACCD" w14:textId="77777777" w:rsidR="0079471C" w:rsidRPr="00D409E2" w:rsidRDefault="0079471C" w:rsidP="0042206A">
      <w:pPr>
        <w:pStyle w:val="Ttulo"/>
        <w:ind w:left="993" w:hanging="993"/>
        <w:jc w:val="both"/>
        <w:rPr>
          <w:rFonts w:cs="Arial"/>
          <w:sz w:val="20"/>
          <w:u w:val="none"/>
        </w:rPr>
      </w:pPr>
    </w:p>
    <w:p w14:paraId="60261368" w14:textId="080F449E"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Se detectadas anormalidades nos ambientes onde localizados os equipamentos das SNC</w:t>
      </w:r>
      <w:r w:rsidR="00FC7DBA" w:rsidRPr="00D409E2">
        <w:rPr>
          <w:rFonts w:cs="Arial"/>
          <w:sz w:val="20"/>
          <w:u w:val="none"/>
        </w:rPr>
        <w:t xml:space="preserve"> ou SAA</w:t>
      </w:r>
      <w:r w:rsidRPr="00D409E2">
        <w:rPr>
          <w:rFonts w:cs="Arial"/>
          <w:sz w:val="20"/>
          <w:u w:val="none"/>
        </w:rPr>
        <w:t xml:space="preserve">, tais como superaquecimento causado por mau funcionamento do sistema de </w:t>
      </w:r>
      <w:r w:rsidR="00AC6219" w:rsidRPr="00D409E2">
        <w:rPr>
          <w:rFonts w:cs="Arial"/>
          <w:sz w:val="20"/>
          <w:u w:val="none"/>
        </w:rPr>
        <w:t>ar-condicionado</w:t>
      </w:r>
      <w:r w:rsidRPr="00D409E2">
        <w:rPr>
          <w:rFonts w:cs="Arial"/>
          <w:sz w:val="20"/>
          <w:u w:val="none"/>
        </w:rPr>
        <w:t xml:space="preserve">, instalações elétricas inadequadas/em </w:t>
      </w:r>
      <w:r w:rsidR="00AC6219" w:rsidRPr="00D409E2">
        <w:rPr>
          <w:rFonts w:cs="Arial"/>
          <w:sz w:val="20"/>
          <w:u w:val="none"/>
        </w:rPr>
        <w:t>curto-circuito</w:t>
      </w:r>
      <w:r w:rsidRPr="00D409E2">
        <w:rPr>
          <w:rFonts w:cs="Arial"/>
          <w:sz w:val="20"/>
          <w:u w:val="none"/>
        </w:rPr>
        <w:t xml:space="preserve"> etc., a CONTRATADA deverá </w:t>
      </w:r>
      <w:r w:rsidR="00AC6219" w:rsidRPr="00D409E2">
        <w:rPr>
          <w:rFonts w:cs="Arial"/>
          <w:sz w:val="20"/>
          <w:u w:val="none"/>
        </w:rPr>
        <w:t>cientificar</w:t>
      </w:r>
      <w:r w:rsidRPr="00D409E2">
        <w:rPr>
          <w:rFonts w:cs="Arial"/>
          <w:sz w:val="20"/>
          <w:u w:val="none"/>
        </w:rPr>
        <w:t xml:space="preserve"> a CAIXA, por meio do relatório descrito no item “Relatórios de prestação de contas” deste Anexo.</w:t>
      </w:r>
    </w:p>
    <w:p w14:paraId="1E1A5B14" w14:textId="77777777" w:rsidR="00AC6219" w:rsidRPr="00D409E2" w:rsidRDefault="00AC6219" w:rsidP="0042206A">
      <w:pPr>
        <w:pStyle w:val="Ttulo"/>
        <w:ind w:left="993" w:hanging="993"/>
        <w:jc w:val="both"/>
        <w:rPr>
          <w:rFonts w:cs="Arial"/>
          <w:sz w:val="20"/>
          <w:u w:val="none"/>
        </w:rPr>
      </w:pPr>
    </w:p>
    <w:p w14:paraId="203BF45E" w14:textId="24A1F5D4" w:rsidR="000C2CA8"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“Relatórios de prestação de contas” deste Anexo.</w:t>
      </w:r>
    </w:p>
    <w:p w14:paraId="0BEEA285" w14:textId="77777777" w:rsidR="00DC1BF5" w:rsidRPr="00D409E2" w:rsidRDefault="00DC1BF5" w:rsidP="00866D91">
      <w:pPr>
        <w:pStyle w:val="PargrafodaLista"/>
        <w:jc w:val="both"/>
        <w:rPr>
          <w:rStyle w:val="Ttulo1Char"/>
          <w:rFonts w:cs="Arial"/>
          <w:sz w:val="20"/>
        </w:rPr>
      </w:pPr>
    </w:p>
    <w:p w14:paraId="0981A4B8" w14:textId="6C60D4DC" w:rsidR="001B02D6" w:rsidRPr="00D409E2" w:rsidRDefault="00147E6A" w:rsidP="00866D91">
      <w:pPr>
        <w:pStyle w:val="Ttulo"/>
        <w:numPr>
          <w:ilvl w:val="0"/>
          <w:numId w:val="58"/>
        </w:numPr>
        <w:ind w:left="993" w:hanging="993"/>
        <w:jc w:val="both"/>
        <w:rPr>
          <w:rFonts w:cs="Arial"/>
          <w:sz w:val="20"/>
          <w:u w:val="none"/>
        </w:rPr>
      </w:pPr>
      <w:bookmarkStart w:id="7" w:name="_Toc228450404"/>
      <w:r w:rsidRPr="00D409E2">
        <w:rPr>
          <w:rStyle w:val="Ttulo1Char"/>
          <w:rFonts w:cs="Arial"/>
          <w:sz w:val="20"/>
          <w:u w:val="none"/>
        </w:rPr>
        <w:t xml:space="preserve">OBRIGAÇÕES DA </w:t>
      </w:r>
      <w:r w:rsidR="00882EF4" w:rsidRPr="00D409E2">
        <w:rPr>
          <w:rStyle w:val="Ttulo1Char"/>
          <w:rFonts w:cs="Arial"/>
          <w:sz w:val="20"/>
          <w:u w:val="none"/>
        </w:rPr>
        <w:t>CONTRATADA</w:t>
      </w:r>
      <w:r w:rsidRPr="00D409E2">
        <w:rPr>
          <w:rStyle w:val="Ttulo1Char"/>
          <w:rFonts w:cs="Arial"/>
          <w:sz w:val="20"/>
          <w:u w:val="none"/>
        </w:rPr>
        <w:t xml:space="preserve"> REFERENTES AO SEGURO</w:t>
      </w:r>
      <w:bookmarkEnd w:id="7"/>
    </w:p>
    <w:p w14:paraId="542A2128" w14:textId="77777777" w:rsidR="00692C6E" w:rsidRPr="00D409E2" w:rsidRDefault="00692C6E" w:rsidP="00866D91">
      <w:pPr>
        <w:tabs>
          <w:tab w:val="left" w:pos="993"/>
        </w:tabs>
        <w:jc w:val="both"/>
        <w:rPr>
          <w:rFonts w:ascii="Arial" w:hAnsi="Arial" w:cs="Arial"/>
          <w:bCs/>
        </w:rPr>
      </w:pPr>
    </w:p>
    <w:p w14:paraId="7DFF27A4" w14:textId="5D6CEDA9" w:rsidR="00147E6A" w:rsidRPr="00692C6E" w:rsidRDefault="00147E6A" w:rsidP="00866D91">
      <w:pPr>
        <w:pStyle w:val="PargrafodaLista"/>
        <w:numPr>
          <w:ilvl w:val="1"/>
          <w:numId w:val="41"/>
        </w:numPr>
        <w:tabs>
          <w:tab w:val="left" w:pos="0"/>
        </w:tabs>
        <w:ind w:left="993" w:hanging="993"/>
        <w:jc w:val="both"/>
        <w:rPr>
          <w:rFonts w:ascii="Arial" w:hAnsi="Arial" w:cs="Arial"/>
          <w:bCs/>
        </w:rPr>
      </w:pPr>
      <w:r w:rsidRPr="00D409E2">
        <w:rPr>
          <w:rFonts w:ascii="Arial" w:hAnsi="Arial" w:cs="Arial"/>
          <w:bCs/>
        </w:rPr>
        <w:t xml:space="preserve">Executar perfeita e integralmente os serviços </w:t>
      </w:r>
      <w:r w:rsidR="0035654A" w:rsidRPr="00D409E2">
        <w:rPr>
          <w:rFonts w:ascii="Arial" w:hAnsi="Arial" w:cs="Arial"/>
          <w:bCs/>
        </w:rPr>
        <w:t>contratados</w:t>
      </w:r>
      <w:r w:rsidRPr="00D409E2">
        <w:rPr>
          <w:rFonts w:ascii="Arial" w:hAnsi="Arial" w:cs="Arial"/>
          <w:bCs/>
        </w:rPr>
        <w:t>, nos horários estabelecidos pela CAIXA e nos prazos ajustados,</w:t>
      </w:r>
      <w:r w:rsidR="00E07398" w:rsidRPr="00D409E2">
        <w:rPr>
          <w:rFonts w:ascii="Arial" w:hAnsi="Arial" w:cs="Arial"/>
          <w:bCs/>
        </w:rPr>
        <w:t xml:space="preserve"> </w:t>
      </w:r>
      <w:r w:rsidRPr="00D409E2">
        <w:rPr>
          <w:rFonts w:ascii="Arial" w:hAnsi="Arial" w:cs="Arial"/>
          <w:bCs/>
        </w:rPr>
        <w:t>por meio de pessoas idôneas, devidamente treinadas e sem antecedentes criminais, na forma da legislação específica, normas da Superintendência de Seguros Privados – SUSEP e demais</w:t>
      </w:r>
      <w:r w:rsidRPr="00692C6E">
        <w:rPr>
          <w:rFonts w:ascii="Arial" w:hAnsi="Arial" w:cs="Arial"/>
          <w:bCs/>
        </w:rPr>
        <w:t xml:space="preserve">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866D91">
      <w:pPr>
        <w:pStyle w:val="Textoembloco"/>
        <w:tabs>
          <w:tab w:val="left" w:pos="993"/>
          <w:tab w:val="left" w:pos="1985"/>
        </w:tabs>
        <w:ind w:left="993" w:right="0" w:hanging="993"/>
        <w:rPr>
          <w:rFonts w:cs="Arial"/>
          <w:sz w:val="20"/>
        </w:rPr>
      </w:pPr>
    </w:p>
    <w:p w14:paraId="6F8AAA02" w14:textId="7777777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66D91">
      <w:pPr>
        <w:pStyle w:val="PargrafodaLista"/>
        <w:tabs>
          <w:tab w:val="left" w:pos="1276"/>
        </w:tabs>
        <w:ind w:left="993"/>
        <w:jc w:val="both"/>
        <w:rPr>
          <w:rFonts w:ascii="Arial" w:hAnsi="Arial" w:cs="Arial"/>
        </w:rPr>
      </w:pPr>
    </w:p>
    <w:p w14:paraId="2E759740" w14:textId="31E2583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66D91">
      <w:pPr>
        <w:pStyle w:val="PargrafodaLista"/>
        <w:tabs>
          <w:tab w:val="left" w:pos="1276"/>
        </w:tabs>
        <w:ind w:left="993"/>
        <w:jc w:val="both"/>
        <w:rPr>
          <w:rFonts w:ascii="Arial" w:hAnsi="Arial" w:cs="Arial"/>
        </w:rPr>
      </w:pPr>
    </w:p>
    <w:p w14:paraId="39C08C0E" w14:textId="6D3A3FA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66D91">
      <w:pPr>
        <w:pStyle w:val="PargrafodaLista"/>
        <w:tabs>
          <w:tab w:val="left" w:pos="1276"/>
        </w:tabs>
        <w:ind w:left="993"/>
        <w:jc w:val="both"/>
        <w:rPr>
          <w:rFonts w:ascii="Arial" w:hAnsi="Arial" w:cs="Arial"/>
        </w:rPr>
      </w:pPr>
    </w:p>
    <w:p w14:paraId="1AF76D11" w14:textId="4293C6E1" w:rsidR="00F71402"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66D91">
      <w:pPr>
        <w:pStyle w:val="PargrafodaLista"/>
        <w:tabs>
          <w:tab w:val="left" w:pos="1276"/>
        </w:tabs>
        <w:ind w:left="993"/>
        <w:jc w:val="both"/>
        <w:rPr>
          <w:rFonts w:ascii="Arial" w:hAnsi="Arial" w:cs="Arial"/>
        </w:rPr>
      </w:pPr>
    </w:p>
    <w:p w14:paraId="0422A347" w14:textId="11185E99" w:rsidR="00FF79F4" w:rsidRPr="00CA7129" w:rsidRDefault="00FF79F4"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xml:space="preserve">, mediante anuência da CAIXA e em conformidade às </w:t>
      </w:r>
      <w:r w:rsidRPr="00CA7129">
        <w:rPr>
          <w:rFonts w:ascii="Arial" w:hAnsi="Arial" w:cs="Arial"/>
        </w:rPr>
        <w:lastRenderedPageBreak/>
        <w:t>disposições e limites estabelecidos pela SUSEP e/ou demais órgãos competentes quanto à normatização de seguros.</w:t>
      </w:r>
    </w:p>
    <w:p w14:paraId="211FDB0D" w14:textId="77777777" w:rsidR="00147E6A" w:rsidRPr="00CA7129" w:rsidRDefault="00147E6A" w:rsidP="00866D91">
      <w:pPr>
        <w:pStyle w:val="Textoembloco"/>
        <w:tabs>
          <w:tab w:val="left" w:pos="993"/>
          <w:tab w:val="left" w:pos="1985"/>
        </w:tabs>
        <w:ind w:left="993" w:right="0" w:hanging="993"/>
        <w:rPr>
          <w:rFonts w:cs="Arial"/>
          <w:sz w:val="20"/>
        </w:rPr>
      </w:pPr>
    </w:p>
    <w:p w14:paraId="5E234C33" w14:textId="7903FD75" w:rsidR="00147E6A" w:rsidRPr="00CA7129" w:rsidRDefault="00147E6A" w:rsidP="00866D91">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866D91">
      <w:pPr>
        <w:tabs>
          <w:tab w:val="left" w:pos="993"/>
        </w:tabs>
        <w:ind w:left="993" w:hanging="993"/>
        <w:jc w:val="both"/>
        <w:rPr>
          <w:rFonts w:ascii="Arial" w:hAnsi="Arial" w:cs="Arial"/>
        </w:rPr>
      </w:pPr>
    </w:p>
    <w:p w14:paraId="2C3DF55A" w14:textId="77777777" w:rsidR="00147E6A" w:rsidRPr="00CA7129" w:rsidRDefault="000009F8" w:rsidP="00866D91">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866D91">
      <w:pPr>
        <w:tabs>
          <w:tab w:val="left" w:pos="1276"/>
        </w:tabs>
        <w:ind w:left="993"/>
        <w:jc w:val="both"/>
        <w:rPr>
          <w:rFonts w:ascii="Arial" w:hAnsi="Arial" w:cs="Arial"/>
        </w:rPr>
      </w:pPr>
    </w:p>
    <w:p w14:paraId="203C889E" w14:textId="28F151D5" w:rsidR="00147E6A" w:rsidRPr="00CA7129" w:rsidRDefault="000009F8" w:rsidP="00866D91">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866D91">
      <w:pPr>
        <w:pStyle w:val="PargrafodaLista"/>
        <w:tabs>
          <w:tab w:val="left" w:pos="993"/>
        </w:tabs>
        <w:ind w:left="993" w:hanging="993"/>
        <w:jc w:val="both"/>
        <w:rPr>
          <w:rFonts w:ascii="Arial" w:hAnsi="Arial" w:cs="Arial"/>
        </w:rPr>
      </w:pPr>
    </w:p>
    <w:p w14:paraId="210EC845" w14:textId="3FF56111" w:rsidR="0015301A" w:rsidRPr="00D409E2" w:rsidRDefault="00884821" w:rsidP="00866D91">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w:t>
      </w:r>
      <w:r w:rsidR="00147E6A" w:rsidRPr="00D409E2">
        <w:rPr>
          <w:rFonts w:ascii="Arial" w:hAnsi="Arial" w:cs="Arial"/>
          <w:bCs/>
        </w:rPr>
        <w:t>a CAIXA em caso de sinistro, pelos valores entregues para tratamento/preparação/</w:t>
      </w:r>
      <w:proofErr w:type="spellStart"/>
      <w:r w:rsidR="00147E6A" w:rsidRPr="00D409E2">
        <w:rPr>
          <w:rFonts w:ascii="Arial" w:hAnsi="Arial" w:cs="Arial"/>
          <w:bCs/>
        </w:rPr>
        <w:t>emalotamento</w:t>
      </w:r>
      <w:proofErr w:type="spellEnd"/>
      <w:r w:rsidR="00147E6A" w:rsidRPr="00D409E2">
        <w:rPr>
          <w:rFonts w:ascii="Arial" w:hAnsi="Arial" w:cs="Arial"/>
          <w:bCs/>
        </w:rPr>
        <w:t>, custódia/guarda e</w:t>
      </w:r>
      <w:r w:rsidR="009A57EE" w:rsidRPr="00D409E2">
        <w:rPr>
          <w:rFonts w:ascii="Arial" w:hAnsi="Arial" w:cs="Arial"/>
          <w:bCs/>
        </w:rPr>
        <w:t xml:space="preserve"> pelos valores em</w:t>
      </w:r>
      <w:r w:rsidR="00147E6A" w:rsidRPr="00D409E2">
        <w:rPr>
          <w:rFonts w:ascii="Arial" w:hAnsi="Arial" w:cs="Arial"/>
          <w:bCs/>
        </w:rPr>
        <w:t xml:space="preserve"> </w:t>
      </w:r>
      <w:r w:rsidR="00C563DB" w:rsidRPr="00D409E2">
        <w:rPr>
          <w:rFonts w:ascii="Arial" w:hAnsi="Arial" w:cs="Arial"/>
          <w:bCs/>
        </w:rPr>
        <w:t xml:space="preserve">transporte </w:t>
      </w:r>
      <w:r w:rsidR="005269FD" w:rsidRPr="00D409E2">
        <w:rPr>
          <w:rFonts w:ascii="Arial" w:hAnsi="Arial" w:cs="Arial"/>
          <w:bCs/>
        </w:rPr>
        <w:t>com destino a</w:t>
      </w:r>
      <w:r w:rsidR="00BE3FBA" w:rsidRPr="00D409E2">
        <w:rPr>
          <w:rFonts w:ascii="Arial" w:hAnsi="Arial" w:cs="Arial"/>
        </w:rPr>
        <w:t xml:space="preserve">os locais definidos </w:t>
      </w:r>
      <w:r w:rsidR="00BA3E89" w:rsidRPr="00D409E2">
        <w:rPr>
          <w:rFonts w:ascii="Arial" w:hAnsi="Arial" w:cs="Arial"/>
        </w:rPr>
        <w:t>na solicitação</w:t>
      </w:r>
      <w:r w:rsidR="00F3272B" w:rsidRPr="00D409E2">
        <w:rPr>
          <w:rFonts w:ascii="Arial" w:hAnsi="Arial" w:cs="Arial"/>
        </w:rPr>
        <w:t>, bem como pelos valores existentes nos PAE durante as operações de abastecimento, solução de inoperâncias e manutenção técnica</w:t>
      </w:r>
      <w:r w:rsidR="00BA3E89" w:rsidRPr="00D409E2">
        <w:rPr>
          <w:rFonts w:ascii="Arial" w:hAnsi="Arial" w:cs="Arial"/>
        </w:rPr>
        <w:t>.</w:t>
      </w:r>
    </w:p>
    <w:p w14:paraId="56326B76" w14:textId="77777777" w:rsidR="00A72B59" w:rsidRPr="00D409E2" w:rsidRDefault="00A72B59" w:rsidP="00866D91">
      <w:pPr>
        <w:pStyle w:val="PargrafodaLista"/>
        <w:tabs>
          <w:tab w:val="left" w:pos="993"/>
        </w:tabs>
        <w:ind w:left="993" w:hanging="993"/>
        <w:jc w:val="both"/>
        <w:rPr>
          <w:rFonts w:ascii="Arial" w:hAnsi="Arial" w:cs="Arial"/>
          <w:bCs/>
        </w:rPr>
      </w:pPr>
    </w:p>
    <w:p w14:paraId="164D37EA" w14:textId="03D49C76" w:rsidR="0015301A" w:rsidRPr="00D409E2" w:rsidRDefault="00147E6A" w:rsidP="00866D91">
      <w:pPr>
        <w:pStyle w:val="PargrafodaLista"/>
        <w:numPr>
          <w:ilvl w:val="1"/>
          <w:numId w:val="41"/>
        </w:numPr>
        <w:tabs>
          <w:tab w:val="left" w:pos="993"/>
        </w:tabs>
        <w:ind w:left="993" w:hanging="993"/>
        <w:jc w:val="both"/>
        <w:rPr>
          <w:rFonts w:ascii="Arial" w:hAnsi="Arial" w:cs="Arial"/>
          <w:bCs/>
        </w:rPr>
      </w:pPr>
      <w:r w:rsidRPr="00D409E2">
        <w:rPr>
          <w:rFonts w:ascii="Arial" w:hAnsi="Arial" w:cs="Arial"/>
          <w:bCs/>
        </w:rPr>
        <w:t xml:space="preserve">A </w:t>
      </w:r>
      <w:r w:rsidR="00882EF4" w:rsidRPr="00D409E2">
        <w:rPr>
          <w:rFonts w:ascii="Arial" w:hAnsi="Arial" w:cs="Arial"/>
          <w:bCs/>
        </w:rPr>
        <w:t>CONTRATADA</w:t>
      </w:r>
      <w:r w:rsidRPr="00D409E2">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D409E2" w:rsidRDefault="00A72B59" w:rsidP="00866D91">
      <w:pPr>
        <w:pStyle w:val="PargrafodaLista"/>
        <w:tabs>
          <w:tab w:val="left" w:pos="993"/>
        </w:tabs>
        <w:ind w:left="993" w:hanging="993"/>
        <w:jc w:val="both"/>
        <w:rPr>
          <w:rFonts w:ascii="Arial" w:hAnsi="Arial" w:cs="Arial"/>
          <w:bCs/>
        </w:rPr>
      </w:pPr>
    </w:p>
    <w:p w14:paraId="1401142A" w14:textId="77777777" w:rsidR="0015301A" w:rsidRPr="00D409E2" w:rsidRDefault="00147E6A" w:rsidP="00866D91">
      <w:pPr>
        <w:pStyle w:val="PargrafodaLista"/>
        <w:numPr>
          <w:ilvl w:val="2"/>
          <w:numId w:val="41"/>
        </w:numPr>
        <w:tabs>
          <w:tab w:val="left" w:pos="993"/>
        </w:tabs>
        <w:ind w:left="993" w:hanging="993"/>
        <w:jc w:val="both"/>
        <w:rPr>
          <w:rFonts w:ascii="Arial" w:hAnsi="Arial" w:cs="Arial"/>
          <w:bCs/>
        </w:rPr>
      </w:pPr>
      <w:r w:rsidRPr="00D409E2">
        <w:rPr>
          <w:rFonts w:ascii="Arial" w:hAnsi="Arial" w:cs="Arial"/>
          <w:bCs/>
        </w:rPr>
        <w:t xml:space="preserve">Os seguros contratados deverão cobrir inclusive a infidelidade de empregado da </w:t>
      </w:r>
      <w:r w:rsidR="00882EF4" w:rsidRPr="00D409E2">
        <w:rPr>
          <w:rFonts w:ascii="Arial" w:hAnsi="Arial" w:cs="Arial"/>
          <w:bCs/>
        </w:rPr>
        <w:t>CONTRATADA</w:t>
      </w:r>
      <w:r w:rsidRPr="00D409E2">
        <w:rPr>
          <w:rFonts w:ascii="Arial" w:hAnsi="Arial" w:cs="Arial"/>
          <w:bCs/>
        </w:rPr>
        <w:t>.</w:t>
      </w:r>
    </w:p>
    <w:p w14:paraId="6D68845F" w14:textId="77777777" w:rsidR="00A72B59" w:rsidRPr="00CA7129" w:rsidRDefault="00A72B59" w:rsidP="00866D91">
      <w:pPr>
        <w:pStyle w:val="PargrafodaLista"/>
        <w:tabs>
          <w:tab w:val="left" w:pos="993"/>
        </w:tabs>
        <w:ind w:left="993" w:hanging="993"/>
        <w:jc w:val="both"/>
        <w:rPr>
          <w:rFonts w:ascii="Arial" w:hAnsi="Arial" w:cs="Arial"/>
          <w:bCs/>
        </w:rPr>
      </w:pPr>
    </w:p>
    <w:p w14:paraId="45F2BFFB" w14:textId="641CD3E3" w:rsidR="00A72B59"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866D91">
      <w:pPr>
        <w:pStyle w:val="PargrafodaLista"/>
        <w:tabs>
          <w:tab w:val="left" w:pos="993"/>
        </w:tabs>
        <w:ind w:left="993" w:hanging="993"/>
        <w:jc w:val="both"/>
        <w:rPr>
          <w:rFonts w:ascii="Arial" w:hAnsi="Arial" w:cs="Arial"/>
        </w:rPr>
      </w:pPr>
    </w:p>
    <w:p w14:paraId="475B63D8" w14:textId="2B4EC6D8" w:rsidR="00FD771E"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w:t>
      </w:r>
      <w:r w:rsidR="00C26E1E">
        <w:rPr>
          <w:rFonts w:ascii="Arial" w:hAnsi="Arial" w:cs="Arial"/>
        </w:rPr>
        <w: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866D91">
      <w:pPr>
        <w:pStyle w:val="PargrafodaLista"/>
        <w:tabs>
          <w:tab w:val="left" w:pos="993"/>
        </w:tabs>
        <w:ind w:left="993" w:hanging="993"/>
        <w:jc w:val="both"/>
        <w:rPr>
          <w:rFonts w:ascii="Arial" w:hAnsi="Arial" w:cs="Arial"/>
        </w:rPr>
      </w:pPr>
    </w:p>
    <w:p w14:paraId="034FA968" w14:textId="561EEE0D" w:rsidR="00FD771E" w:rsidRPr="00CA7129" w:rsidRDefault="00FD771E"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866D91">
      <w:pPr>
        <w:pStyle w:val="PargrafodaLista"/>
        <w:tabs>
          <w:tab w:val="left" w:pos="993"/>
        </w:tabs>
        <w:ind w:left="993" w:hanging="993"/>
        <w:jc w:val="both"/>
        <w:rPr>
          <w:rFonts w:ascii="Arial" w:hAnsi="Arial" w:cs="Arial"/>
        </w:rPr>
      </w:pPr>
    </w:p>
    <w:p w14:paraId="045109F6" w14:textId="77777777" w:rsidR="00FD771E"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866D91">
      <w:pPr>
        <w:pStyle w:val="PargrafodaLista"/>
        <w:tabs>
          <w:tab w:val="left" w:pos="993"/>
        </w:tabs>
        <w:ind w:left="993" w:hanging="993"/>
        <w:jc w:val="both"/>
        <w:rPr>
          <w:rFonts w:ascii="Arial" w:hAnsi="Arial" w:cs="Arial"/>
        </w:rPr>
      </w:pPr>
    </w:p>
    <w:p w14:paraId="2CC78EED" w14:textId="254AEA2C" w:rsidR="00147E6A" w:rsidRPr="006E20A9" w:rsidRDefault="009A2E64" w:rsidP="00866D91">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866D91">
      <w:pPr>
        <w:pStyle w:val="PargrafodaLista"/>
        <w:tabs>
          <w:tab w:val="left" w:pos="993"/>
        </w:tabs>
        <w:ind w:left="993" w:hanging="993"/>
        <w:jc w:val="both"/>
        <w:rPr>
          <w:rFonts w:ascii="Arial" w:hAnsi="Arial" w:cs="Arial"/>
        </w:rPr>
      </w:pPr>
    </w:p>
    <w:p w14:paraId="66066ACF" w14:textId="3DAF0F3E" w:rsidR="00987296" w:rsidRPr="006E20A9" w:rsidRDefault="00FA466A" w:rsidP="00866D91">
      <w:pPr>
        <w:pStyle w:val="PargrafodaLista"/>
        <w:numPr>
          <w:ilvl w:val="1"/>
          <w:numId w:val="41"/>
        </w:numPr>
        <w:tabs>
          <w:tab w:val="left" w:pos="993"/>
        </w:tabs>
        <w:ind w:left="993" w:hanging="993"/>
        <w:jc w:val="both"/>
        <w:rPr>
          <w:rFonts w:ascii="Arial" w:hAnsi="Arial" w:cs="Arial"/>
        </w:rPr>
      </w:pPr>
      <w:r w:rsidRPr="006E20A9">
        <w:rPr>
          <w:rFonts w:ascii="Arial" w:hAnsi="Arial" w:cs="Arial"/>
        </w:rPr>
        <w:lastRenderedPageBreak/>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866D91">
      <w:pPr>
        <w:tabs>
          <w:tab w:val="left" w:pos="993"/>
        </w:tabs>
        <w:jc w:val="both"/>
        <w:rPr>
          <w:rFonts w:ascii="Arial" w:hAnsi="Arial" w:cs="Arial"/>
        </w:rPr>
      </w:pPr>
    </w:p>
    <w:p w14:paraId="7EC2E5D9" w14:textId="63B11699"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866D91">
      <w:pPr>
        <w:pStyle w:val="PargrafodaLista"/>
        <w:tabs>
          <w:tab w:val="left" w:pos="993"/>
        </w:tabs>
        <w:ind w:left="993" w:hanging="993"/>
        <w:jc w:val="both"/>
        <w:rPr>
          <w:rFonts w:ascii="Arial" w:hAnsi="Arial" w:cs="Arial"/>
        </w:rPr>
      </w:pPr>
    </w:p>
    <w:p w14:paraId="015A58EA" w14:textId="49A5D809"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866D91">
      <w:pPr>
        <w:pStyle w:val="PargrafodaLista"/>
        <w:tabs>
          <w:tab w:val="left" w:pos="993"/>
        </w:tabs>
        <w:ind w:left="993" w:hanging="993"/>
        <w:jc w:val="both"/>
        <w:rPr>
          <w:rFonts w:ascii="Arial" w:hAnsi="Arial" w:cs="Arial"/>
        </w:rPr>
      </w:pPr>
    </w:p>
    <w:p w14:paraId="7BA147ED" w14:textId="389A5C1C"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866D91">
      <w:pPr>
        <w:tabs>
          <w:tab w:val="left" w:pos="993"/>
        </w:tabs>
        <w:ind w:left="993" w:hanging="993"/>
        <w:jc w:val="both"/>
        <w:rPr>
          <w:rFonts w:ascii="Arial" w:hAnsi="Arial" w:cs="Arial"/>
        </w:rPr>
      </w:pPr>
    </w:p>
    <w:p w14:paraId="4AD08DF3" w14:textId="405134A5"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866D91">
      <w:pPr>
        <w:pStyle w:val="PargrafodaLista"/>
        <w:tabs>
          <w:tab w:val="left" w:pos="1276"/>
        </w:tabs>
        <w:ind w:left="993"/>
        <w:jc w:val="both"/>
        <w:rPr>
          <w:rFonts w:ascii="Arial" w:hAnsi="Arial" w:cs="Arial"/>
        </w:rPr>
      </w:pPr>
    </w:p>
    <w:p w14:paraId="37EED6A7" w14:textId="733140A9"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866D91">
      <w:pPr>
        <w:pStyle w:val="PargrafodaLista"/>
        <w:tabs>
          <w:tab w:val="left" w:pos="1276"/>
        </w:tabs>
        <w:ind w:left="993"/>
        <w:jc w:val="both"/>
        <w:rPr>
          <w:rFonts w:ascii="Arial" w:hAnsi="Arial" w:cs="Arial"/>
        </w:rPr>
      </w:pPr>
    </w:p>
    <w:p w14:paraId="7F8FB3EE" w14:textId="438A8882"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866D91">
      <w:pPr>
        <w:pStyle w:val="PargrafodaLista"/>
        <w:tabs>
          <w:tab w:val="left" w:pos="1276"/>
        </w:tabs>
        <w:ind w:left="993"/>
        <w:jc w:val="both"/>
        <w:rPr>
          <w:rFonts w:ascii="Arial" w:hAnsi="Arial" w:cs="Arial"/>
        </w:rPr>
      </w:pPr>
    </w:p>
    <w:p w14:paraId="3F351E81"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866D91">
      <w:pPr>
        <w:pStyle w:val="PargrafodaLista"/>
        <w:tabs>
          <w:tab w:val="left" w:pos="1276"/>
        </w:tabs>
        <w:ind w:left="993"/>
        <w:jc w:val="both"/>
        <w:rPr>
          <w:rFonts w:ascii="Arial" w:hAnsi="Arial" w:cs="Arial"/>
        </w:rPr>
      </w:pPr>
    </w:p>
    <w:p w14:paraId="413DCA11" w14:textId="4D7BDBDB" w:rsidR="00601100" w:rsidRPr="00CA7129" w:rsidRDefault="00C17161" w:rsidP="00866D91">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866D91">
      <w:pPr>
        <w:pStyle w:val="PargrafodaLista"/>
        <w:tabs>
          <w:tab w:val="left" w:pos="993"/>
        </w:tabs>
        <w:ind w:left="993" w:hanging="993"/>
        <w:jc w:val="both"/>
        <w:rPr>
          <w:rFonts w:ascii="Arial" w:hAnsi="Arial" w:cs="Arial"/>
          <w:highlight w:val="yellow"/>
        </w:rPr>
      </w:pPr>
    </w:p>
    <w:p w14:paraId="230076F2" w14:textId="53A4E25F" w:rsidR="00CD5BCB"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866D91">
      <w:pPr>
        <w:pStyle w:val="PargrafodaLista"/>
        <w:tabs>
          <w:tab w:val="left" w:pos="993"/>
        </w:tabs>
        <w:ind w:left="993" w:hanging="993"/>
        <w:jc w:val="both"/>
        <w:rPr>
          <w:rFonts w:ascii="Arial" w:hAnsi="Arial" w:cs="Arial"/>
        </w:rPr>
      </w:pPr>
    </w:p>
    <w:p w14:paraId="703E4723" w14:textId="084F2188" w:rsidR="00CD5BCB" w:rsidRPr="00770CD6" w:rsidRDefault="00CD5BCB" w:rsidP="00866D91">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866D91">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866D91">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866D91">
      <w:pPr>
        <w:pStyle w:val="PargrafodaLista"/>
        <w:tabs>
          <w:tab w:val="left" w:pos="993"/>
        </w:tabs>
        <w:ind w:left="993" w:hanging="993"/>
        <w:jc w:val="both"/>
        <w:rPr>
          <w:rFonts w:ascii="Arial" w:hAnsi="Arial" w:cs="Arial"/>
        </w:rPr>
      </w:pPr>
    </w:p>
    <w:p w14:paraId="2F5E06D8" w14:textId="3802354F"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w:t>
      </w:r>
      <w:r w:rsidRPr="00CA7129">
        <w:rPr>
          <w:rFonts w:ascii="Arial" w:hAnsi="Arial" w:cs="Arial"/>
        </w:rPr>
        <w:lastRenderedPageBreak/>
        <w:t>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866D91">
      <w:pPr>
        <w:pStyle w:val="PargrafodaLista"/>
        <w:tabs>
          <w:tab w:val="left" w:pos="993"/>
        </w:tabs>
        <w:ind w:left="993" w:hanging="993"/>
        <w:jc w:val="both"/>
        <w:rPr>
          <w:rFonts w:ascii="Arial" w:hAnsi="Arial" w:cs="Arial"/>
        </w:rPr>
      </w:pPr>
    </w:p>
    <w:p w14:paraId="60FC9878" w14:textId="77777777" w:rsidR="00305EAA" w:rsidRDefault="00333AD9"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866D91">
      <w:pPr>
        <w:pStyle w:val="PargrafodaLista"/>
        <w:jc w:val="both"/>
        <w:rPr>
          <w:rStyle w:val="Ttulo1Char"/>
          <w:rFonts w:cs="Arial"/>
          <w:sz w:val="20"/>
        </w:rPr>
      </w:pPr>
    </w:p>
    <w:p w14:paraId="37411F38" w14:textId="26DC0019" w:rsidR="004F77BA" w:rsidRPr="00305EAA" w:rsidRDefault="00147E6A" w:rsidP="00866D91">
      <w:pPr>
        <w:pStyle w:val="PargrafodaLista"/>
        <w:numPr>
          <w:ilvl w:val="0"/>
          <w:numId w:val="41"/>
        </w:numPr>
        <w:tabs>
          <w:tab w:val="left" w:pos="993"/>
        </w:tabs>
        <w:ind w:hanging="1134"/>
        <w:jc w:val="both"/>
        <w:rPr>
          <w:rFonts w:ascii="Arial" w:hAnsi="Arial" w:cs="Arial"/>
        </w:rPr>
      </w:pPr>
      <w:bookmarkStart w:id="8" w:name="_Toc228450405"/>
      <w:r w:rsidRPr="00305EAA">
        <w:rPr>
          <w:rStyle w:val="Ttulo1Char"/>
          <w:rFonts w:cs="Arial"/>
          <w:sz w:val="20"/>
        </w:rPr>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866D91">
      <w:pPr>
        <w:pStyle w:val="Ttulo"/>
        <w:tabs>
          <w:tab w:val="left" w:pos="993"/>
        </w:tabs>
        <w:jc w:val="both"/>
        <w:rPr>
          <w:rFonts w:cs="Arial"/>
          <w:b/>
        </w:rPr>
      </w:pPr>
    </w:p>
    <w:p w14:paraId="61A77575" w14:textId="755014FB" w:rsidR="004A7515" w:rsidRPr="00067EE3" w:rsidRDefault="004A7515" w:rsidP="00866D91">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866D91">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866D91">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866D91">
      <w:pPr>
        <w:pStyle w:val="Recuodecorpodetexto"/>
        <w:tabs>
          <w:tab w:val="left" w:pos="993"/>
        </w:tabs>
        <w:ind w:left="993" w:hanging="993"/>
        <w:rPr>
          <w:rFonts w:cs="Arial"/>
        </w:rPr>
      </w:pPr>
    </w:p>
    <w:p w14:paraId="27BB5623" w14:textId="093CC50F"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866D91">
      <w:pPr>
        <w:pStyle w:val="PargrafodaLista"/>
        <w:tabs>
          <w:tab w:val="left" w:pos="993"/>
        </w:tabs>
        <w:ind w:left="993" w:hanging="993"/>
        <w:jc w:val="both"/>
        <w:rPr>
          <w:rFonts w:ascii="Arial" w:hAnsi="Arial" w:cs="Arial"/>
          <w:bCs/>
        </w:rPr>
      </w:pPr>
    </w:p>
    <w:p w14:paraId="45B7B25C" w14:textId="7B6092AF"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866D91">
      <w:pPr>
        <w:tabs>
          <w:tab w:val="left" w:pos="993"/>
        </w:tabs>
        <w:jc w:val="both"/>
        <w:rPr>
          <w:rFonts w:ascii="Arial" w:hAnsi="Arial" w:cs="Arial"/>
          <w:bCs/>
        </w:rPr>
      </w:pPr>
    </w:p>
    <w:p w14:paraId="1210AFB6" w14:textId="34CACE98"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866D91">
      <w:pPr>
        <w:pStyle w:val="PargrafodaLista"/>
        <w:tabs>
          <w:tab w:val="left" w:pos="993"/>
        </w:tabs>
        <w:ind w:left="993" w:hanging="993"/>
        <w:jc w:val="both"/>
        <w:rPr>
          <w:rFonts w:ascii="Arial" w:hAnsi="Arial" w:cs="Arial"/>
          <w:bCs/>
        </w:rPr>
      </w:pPr>
    </w:p>
    <w:p w14:paraId="7DAC945A" w14:textId="42E8334B" w:rsidR="004F77BA" w:rsidRPr="001F3512" w:rsidRDefault="00147E6A"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866D91">
      <w:pPr>
        <w:pStyle w:val="PargrafodaLista"/>
        <w:tabs>
          <w:tab w:val="left" w:pos="993"/>
        </w:tabs>
        <w:ind w:left="993" w:hanging="993"/>
        <w:jc w:val="both"/>
        <w:rPr>
          <w:rFonts w:ascii="Arial" w:hAnsi="Arial" w:cs="Arial"/>
          <w:bCs/>
        </w:rPr>
      </w:pPr>
    </w:p>
    <w:p w14:paraId="21656733" w14:textId="09362816" w:rsidR="00CD4BB0" w:rsidRPr="001F3512" w:rsidRDefault="00CD4BB0"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866D91">
      <w:pPr>
        <w:pStyle w:val="PargrafodaLista"/>
        <w:tabs>
          <w:tab w:val="left" w:pos="993"/>
        </w:tabs>
        <w:ind w:left="993" w:hanging="993"/>
        <w:jc w:val="both"/>
        <w:rPr>
          <w:rFonts w:ascii="Arial" w:hAnsi="Arial" w:cs="Arial"/>
          <w:bCs/>
        </w:rPr>
      </w:pPr>
    </w:p>
    <w:p w14:paraId="4A34CA1F" w14:textId="42E05F47" w:rsidR="00CD4BB0" w:rsidRDefault="00CD4BB0" w:rsidP="00866D91">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866D91">
      <w:pPr>
        <w:pStyle w:val="xmsobodytextindent"/>
        <w:tabs>
          <w:tab w:val="left" w:pos="993"/>
        </w:tabs>
        <w:ind w:left="993" w:firstLine="0"/>
      </w:pPr>
    </w:p>
    <w:p w14:paraId="663AE2BF" w14:textId="076AFFAE" w:rsidR="00CD4BB0" w:rsidRPr="001F3512" w:rsidRDefault="00CD4BB0" w:rsidP="00866D91">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866D91">
      <w:pPr>
        <w:pStyle w:val="xmsobodytextindent"/>
        <w:tabs>
          <w:tab w:val="left" w:pos="993"/>
        </w:tabs>
        <w:ind w:left="993" w:hanging="993"/>
        <w:rPr>
          <w:color w:val="FF0000"/>
        </w:rPr>
      </w:pPr>
    </w:p>
    <w:p w14:paraId="086620F0" w14:textId="320D878D" w:rsidR="0053724D" w:rsidRPr="001F3512" w:rsidRDefault="001E5CB6" w:rsidP="00866D91">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866D91">
      <w:pPr>
        <w:pStyle w:val="PargrafodaLista"/>
        <w:tabs>
          <w:tab w:val="left" w:pos="993"/>
        </w:tabs>
        <w:ind w:left="993" w:hanging="993"/>
        <w:jc w:val="both"/>
        <w:rPr>
          <w:rFonts w:ascii="Arial" w:hAnsi="Arial" w:cs="Arial"/>
        </w:rPr>
      </w:pPr>
    </w:p>
    <w:p w14:paraId="5C959D84" w14:textId="3BC4CA40" w:rsidR="00E13F9A" w:rsidRPr="001F3512" w:rsidRDefault="00395878" w:rsidP="00866D91">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866D91">
      <w:pPr>
        <w:pStyle w:val="PargrafodaLista"/>
        <w:tabs>
          <w:tab w:val="left" w:pos="993"/>
        </w:tabs>
        <w:ind w:left="993" w:hanging="993"/>
        <w:jc w:val="both"/>
        <w:rPr>
          <w:rFonts w:ascii="Arial" w:hAnsi="Arial" w:cs="Arial"/>
        </w:rPr>
      </w:pPr>
    </w:p>
    <w:p w14:paraId="32CF17F8" w14:textId="020C7CE2" w:rsidR="005F7204" w:rsidRPr="001F3512" w:rsidRDefault="00A22032" w:rsidP="00866D91">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866D91">
      <w:pPr>
        <w:tabs>
          <w:tab w:val="left" w:pos="993"/>
        </w:tabs>
        <w:ind w:left="993" w:hanging="993"/>
        <w:jc w:val="both"/>
        <w:rPr>
          <w:rFonts w:ascii="Arial" w:hAnsi="Arial" w:cs="Arial"/>
        </w:rPr>
      </w:pPr>
    </w:p>
    <w:p w14:paraId="2A449EB1" w14:textId="77777777" w:rsidR="005A2D42" w:rsidRPr="001F3512" w:rsidRDefault="00265E47"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rPr>
        <w:lastRenderedPageBreak/>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866D91">
      <w:pPr>
        <w:pStyle w:val="PargrafodaLista"/>
        <w:tabs>
          <w:tab w:val="left" w:pos="993"/>
        </w:tabs>
        <w:ind w:left="993" w:hanging="993"/>
        <w:jc w:val="both"/>
        <w:rPr>
          <w:rFonts w:ascii="Arial" w:hAnsi="Arial" w:cs="Arial"/>
        </w:rPr>
      </w:pPr>
    </w:p>
    <w:p w14:paraId="049C6E29" w14:textId="13E9559D" w:rsidR="00A12BC9" w:rsidRPr="001F3512" w:rsidRDefault="004D2B26"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866D91">
      <w:pPr>
        <w:pStyle w:val="xmsobodytextindent"/>
        <w:tabs>
          <w:tab w:val="left" w:pos="993"/>
        </w:tabs>
        <w:ind w:left="993" w:hanging="993"/>
      </w:pPr>
    </w:p>
    <w:p w14:paraId="14DB5D6E" w14:textId="73AE1FDF" w:rsidR="009B63A0" w:rsidRPr="001F3512" w:rsidRDefault="00272819"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866D91">
      <w:pPr>
        <w:pStyle w:val="PargrafodaLista"/>
        <w:tabs>
          <w:tab w:val="left" w:pos="993"/>
        </w:tabs>
        <w:ind w:left="993" w:hanging="993"/>
        <w:jc w:val="both"/>
        <w:rPr>
          <w:rFonts w:ascii="Arial" w:hAnsi="Arial" w:cs="Arial"/>
          <w:bCs/>
        </w:rPr>
      </w:pPr>
    </w:p>
    <w:p w14:paraId="299EDCE5" w14:textId="5424FF87" w:rsidR="009B63A0" w:rsidRPr="001F3512" w:rsidRDefault="003F71A1"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866D91">
      <w:pPr>
        <w:pStyle w:val="PargrafodaLista"/>
        <w:tabs>
          <w:tab w:val="left" w:pos="993"/>
        </w:tabs>
        <w:ind w:left="993" w:hanging="993"/>
        <w:jc w:val="both"/>
        <w:rPr>
          <w:rFonts w:ascii="Arial" w:hAnsi="Arial" w:cs="Arial"/>
          <w:bCs/>
        </w:rPr>
      </w:pPr>
    </w:p>
    <w:p w14:paraId="00B295E3" w14:textId="4CFF3913" w:rsidR="007510F4" w:rsidRPr="00A96A11" w:rsidRDefault="007510F4"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866D91">
      <w:pPr>
        <w:pStyle w:val="PargrafodaLista"/>
        <w:tabs>
          <w:tab w:val="left" w:pos="993"/>
        </w:tabs>
        <w:ind w:left="993" w:hanging="993"/>
        <w:jc w:val="both"/>
        <w:rPr>
          <w:rFonts w:ascii="Arial" w:hAnsi="Arial" w:cs="Arial"/>
        </w:rPr>
      </w:pPr>
    </w:p>
    <w:p w14:paraId="0DD0C716" w14:textId="0B544E1B" w:rsidR="003971E4" w:rsidRPr="00330E0D" w:rsidRDefault="003971E4" w:rsidP="00866D91">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866D91">
      <w:pPr>
        <w:pStyle w:val="Recuodecorpodetexto"/>
        <w:tabs>
          <w:tab w:val="left" w:pos="993"/>
          <w:tab w:val="left" w:pos="1985"/>
        </w:tabs>
        <w:ind w:left="993" w:hanging="993"/>
        <w:rPr>
          <w:rFonts w:cs="Arial"/>
        </w:rPr>
      </w:pPr>
    </w:p>
    <w:p w14:paraId="60E06131" w14:textId="6A672923" w:rsidR="003B512F"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866D91">
      <w:pPr>
        <w:pStyle w:val="PargrafodaLista"/>
        <w:tabs>
          <w:tab w:val="left" w:pos="993"/>
        </w:tabs>
        <w:ind w:left="993" w:hanging="993"/>
        <w:jc w:val="both"/>
        <w:rPr>
          <w:rFonts w:ascii="Arial" w:hAnsi="Arial" w:cs="Arial"/>
          <w:bCs/>
        </w:rPr>
      </w:pPr>
    </w:p>
    <w:p w14:paraId="736DC507" w14:textId="2B4A1055" w:rsidR="003B512F" w:rsidRPr="00CA7129" w:rsidRDefault="0004072E" w:rsidP="00866D91">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866D91">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866D91">
      <w:pPr>
        <w:pStyle w:val="PargrafodaLista"/>
        <w:tabs>
          <w:tab w:val="left" w:pos="993"/>
        </w:tabs>
        <w:ind w:left="993" w:hanging="993"/>
        <w:jc w:val="both"/>
        <w:rPr>
          <w:rFonts w:ascii="Arial" w:hAnsi="Arial" w:cs="Arial"/>
          <w:bCs/>
        </w:rPr>
      </w:pPr>
    </w:p>
    <w:p w14:paraId="41890A80" w14:textId="05EBBCFB" w:rsidR="00E8363A" w:rsidRPr="00CA7129" w:rsidRDefault="001528F1"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866D91">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866D91">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866D91">
      <w:pPr>
        <w:pStyle w:val="PargrafodaLista"/>
        <w:tabs>
          <w:tab w:val="left" w:pos="993"/>
        </w:tabs>
        <w:ind w:left="993" w:hanging="993"/>
        <w:jc w:val="both"/>
        <w:rPr>
          <w:rFonts w:ascii="Arial" w:hAnsi="Arial" w:cs="Arial"/>
          <w:bCs/>
        </w:rPr>
      </w:pPr>
    </w:p>
    <w:p w14:paraId="3C7B0864" w14:textId="56107A94" w:rsidR="002D0B61" w:rsidRPr="00C23941" w:rsidRDefault="00147E6A" w:rsidP="00866D91">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C23941">
        <w:rPr>
          <w:rFonts w:ascii="Arial" w:hAnsi="Arial" w:cs="Arial"/>
        </w:rPr>
        <w:t>, conforme orientações do item “</w:t>
      </w:r>
      <w:r w:rsidR="00C12D96" w:rsidRPr="00C23941">
        <w:rPr>
          <w:rFonts w:ascii="Arial" w:hAnsi="Arial" w:cs="Arial"/>
        </w:rPr>
        <w:t xml:space="preserve">Serviço de </w:t>
      </w:r>
      <w:r w:rsidR="00A37897" w:rsidRPr="00C23941">
        <w:rPr>
          <w:rFonts w:ascii="Arial" w:hAnsi="Arial" w:cs="Arial"/>
        </w:rPr>
        <w:t xml:space="preserve">Tratamento de </w:t>
      </w:r>
      <w:r w:rsidR="00C23941">
        <w:rPr>
          <w:rFonts w:ascii="Arial" w:hAnsi="Arial" w:cs="Arial"/>
        </w:rPr>
        <w:t>V</w:t>
      </w:r>
      <w:r w:rsidR="00A37897" w:rsidRPr="00C23941">
        <w:rPr>
          <w:rFonts w:ascii="Arial" w:hAnsi="Arial" w:cs="Arial"/>
        </w:rPr>
        <w:t>alores”</w:t>
      </w:r>
      <w:r w:rsidRPr="00C23941">
        <w:rPr>
          <w:rFonts w:ascii="Arial" w:hAnsi="Arial" w:cs="Arial"/>
        </w:rPr>
        <w:t>.</w:t>
      </w:r>
    </w:p>
    <w:p w14:paraId="04BE7F75" w14:textId="77777777" w:rsidR="00654006" w:rsidRPr="00CA7129" w:rsidRDefault="00654006" w:rsidP="00866D91">
      <w:pPr>
        <w:pStyle w:val="PargrafodaLista"/>
        <w:tabs>
          <w:tab w:val="left" w:pos="993"/>
        </w:tabs>
        <w:ind w:left="993" w:hanging="993"/>
        <w:jc w:val="both"/>
        <w:rPr>
          <w:rFonts w:ascii="Arial" w:hAnsi="Arial" w:cs="Arial"/>
          <w:bCs/>
        </w:rPr>
      </w:pPr>
    </w:p>
    <w:p w14:paraId="046A4F85" w14:textId="0BFF296B"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866D91">
      <w:pPr>
        <w:pStyle w:val="Recuodecorpodetexto"/>
        <w:tabs>
          <w:tab w:val="left" w:pos="993"/>
          <w:tab w:val="left" w:pos="1985"/>
        </w:tabs>
        <w:ind w:left="993" w:hanging="993"/>
        <w:rPr>
          <w:rFonts w:cs="Arial"/>
        </w:rPr>
      </w:pPr>
    </w:p>
    <w:p w14:paraId="347A0D1D" w14:textId="0AE8A4D3"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866D91">
      <w:pPr>
        <w:pStyle w:val="PargrafodaLista"/>
        <w:tabs>
          <w:tab w:val="left" w:pos="993"/>
        </w:tabs>
        <w:ind w:left="993" w:hanging="993"/>
        <w:jc w:val="both"/>
        <w:rPr>
          <w:rFonts w:ascii="Arial" w:hAnsi="Arial" w:cs="Arial"/>
        </w:rPr>
      </w:pPr>
    </w:p>
    <w:p w14:paraId="26152695" w14:textId="068E0212"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866D91">
      <w:pPr>
        <w:pStyle w:val="PargrafodaLista"/>
        <w:tabs>
          <w:tab w:val="left" w:pos="993"/>
        </w:tabs>
        <w:ind w:left="993" w:hanging="993"/>
        <w:jc w:val="both"/>
        <w:rPr>
          <w:rFonts w:ascii="Arial" w:hAnsi="Arial" w:cs="Arial"/>
        </w:rPr>
      </w:pPr>
    </w:p>
    <w:p w14:paraId="3A676916" w14:textId="6557AB2F"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866D91">
      <w:pPr>
        <w:pStyle w:val="PargrafodaLista"/>
        <w:tabs>
          <w:tab w:val="left" w:pos="993"/>
        </w:tabs>
        <w:ind w:left="993" w:hanging="993"/>
        <w:jc w:val="both"/>
        <w:rPr>
          <w:rFonts w:ascii="Arial" w:hAnsi="Arial" w:cs="Arial"/>
        </w:rPr>
      </w:pPr>
    </w:p>
    <w:p w14:paraId="3400A96A" w14:textId="49B7073E"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866D91">
      <w:pPr>
        <w:pStyle w:val="PargrafodaLista"/>
        <w:tabs>
          <w:tab w:val="left" w:pos="993"/>
        </w:tabs>
        <w:ind w:left="993" w:hanging="993"/>
        <w:jc w:val="both"/>
        <w:rPr>
          <w:rFonts w:ascii="Arial" w:hAnsi="Arial" w:cs="Arial"/>
          <w:color w:val="FF0000"/>
        </w:rPr>
      </w:pPr>
    </w:p>
    <w:p w14:paraId="485078AD" w14:textId="0D9DB2F6" w:rsidR="00E86F47" w:rsidRPr="00D409E2" w:rsidRDefault="00D100BE"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w:t>
      </w:r>
      <w:r w:rsidRPr="00D409E2">
        <w:rPr>
          <w:rFonts w:ascii="Arial" w:hAnsi="Arial" w:cs="Arial"/>
        </w:rPr>
        <w:t xml:space="preserve">CONTRATADA deve avaliar </w:t>
      </w:r>
      <w:r w:rsidR="00725E65" w:rsidRPr="00D409E2">
        <w:rPr>
          <w:rFonts w:ascii="Arial" w:hAnsi="Arial" w:cs="Arial"/>
        </w:rPr>
        <w:t>e reportar a CAIXA</w:t>
      </w:r>
      <w:r w:rsidR="00147E6A" w:rsidRPr="00D409E2">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7CEEB195" w14:textId="77777777" w:rsidR="00E96231" w:rsidRPr="00D409E2" w:rsidRDefault="00E96231" w:rsidP="00866D91">
      <w:pPr>
        <w:pStyle w:val="PargrafodaLista"/>
        <w:rPr>
          <w:rFonts w:ascii="Arial" w:hAnsi="Arial" w:cs="Arial"/>
        </w:rPr>
      </w:pPr>
    </w:p>
    <w:p w14:paraId="24F598AB" w14:textId="642AEE69" w:rsidR="00E96231" w:rsidRPr="00D409E2" w:rsidRDefault="004658F2" w:rsidP="007941F4">
      <w:pPr>
        <w:pStyle w:val="PargrafodaLista"/>
        <w:numPr>
          <w:ilvl w:val="3"/>
          <w:numId w:val="41"/>
        </w:numPr>
        <w:ind w:left="993" w:hanging="993"/>
        <w:jc w:val="both"/>
        <w:rPr>
          <w:rFonts w:ascii="Arial" w:hAnsi="Arial" w:cs="Arial"/>
        </w:rPr>
      </w:pPr>
      <w:r w:rsidRPr="00D409E2">
        <w:rPr>
          <w:rFonts w:ascii="Arial" w:hAnsi="Arial" w:cs="Arial"/>
        </w:rPr>
        <w:t>O numerário proveniente de interbancário que não foi tratado pela CONTRATADA não deverá ser utilizado para o abastecimento de PAE, SNC e Quiosque, tampouco para Remessas TECBAN.</w:t>
      </w:r>
    </w:p>
    <w:p w14:paraId="52327158" w14:textId="77777777" w:rsidR="00E86F47" w:rsidRPr="00D409E2" w:rsidRDefault="00E86F47" w:rsidP="00866D91">
      <w:pPr>
        <w:pStyle w:val="PargrafodaLista"/>
        <w:tabs>
          <w:tab w:val="left" w:pos="993"/>
        </w:tabs>
        <w:ind w:left="993" w:hanging="993"/>
        <w:jc w:val="both"/>
        <w:rPr>
          <w:rFonts w:ascii="Arial" w:hAnsi="Arial" w:cs="Arial"/>
        </w:rPr>
      </w:pPr>
    </w:p>
    <w:p w14:paraId="34AE75E5" w14:textId="5F08708C" w:rsidR="00296661" w:rsidRPr="00CA7129" w:rsidRDefault="00147E6A" w:rsidP="00866D91">
      <w:pPr>
        <w:pStyle w:val="PargrafodaLista"/>
        <w:numPr>
          <w:ilvl w:val="2"/>
          <w:numId w:val="41"/>
        </w:numPr>
        <w:tabs>
          <w:tab w:val="left" w:pos="993"/>
        </w:tabs>
        <w:ind w:left="993" w:hanging="993"/>
        <w:jc w:val="both"/>
        <w:rPr>
          <w:rFonts w:ascii="Arial" w:hAnsi="Arial" w:cs="Arial"/>
        </w:rPr>
      </w:pPr>
      <w:r w:rsidRPr="00D409E2">
        <w:rPr>
          <w:rFonts w:ascii="Arial" w:hAnsi="Arial" w:cs="Arial"/>
        </w:rPr>
        <w:t xml:space="preserve">Caso seja necessário desfazer o milheiro de numerário recebido, </w:t>
      </w:r>
      <w:r w:rsidR="00FB78F5" w:rsidRPr="00D409E2">
        <w:rPr>
          <w:rFonts w:ascii="Arial" w:hAnsi="Arial" w:cs="Arial"/>
        </w:rPr>
        <w:t xml:space="preserve">mediante autorização formal da CAIXA, </w:t>
      </w:r>
      <w:r w:rsidRPr="00D409E2">
        <w:rPr>
          <w:rFonts w:ascii="Arial" w:hAnsi="Arial" w:cs="Arial"/>
        </w:rPr>
        <w:t>as centenas deverão ser recontadas</w:t>
      </w:r>
      <w:r w:rsidRPr="00CA7129">
        <w:rPr>
          <w:rFonts w:ascii="Arial" w:hAnsi="Arial" w:cs="Arial"/>
        </w:rPr>
        <w:t xml:space="preserve">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866D91">
      <w:pPr>
        <w:pStyle w:val="PargrafodaLista"/>
        <w:tabs>
          <w:tab w:val="left" w:pos="993"/>
        </w:tabs>
        <w:ind w:left="993" w:hanging="993"/>
        <w:jc w:val="both"/>
        <w:rPr>
          <w:rFonts w:ascii="Arial" w:hAnsi="Arial" w:cs="Arial"/>
        </w:rPr>
      </w:pPr>
    </w:p>
    <w:p w14:paraId="3FE5B26E" w14:textId="3FEA2635" w:rsidR="00B70F69"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866D91">
      <w:pPr>
        <w:pStyle w:val="PargrafodaLista"/>
        <w:tabs>
          <w:tab w:val="left" w:pos="993"/>
        </w:tabs>
        <w:ind w:left="993" w:hanging="993"/>
        <w:jc w:val="both"/>
        <w:rPr>
          <w:rFonts w:ascii="Arial" w:hAnsi="Arial" w:cs="Arial"/>
        </w:rPr>
      </w:pPr>
    </w:p>
    <w:p w14:paraId="43078759" w14:textId="6D360FF1" w:rsidR="00AB0947" w:rsidRPr="00CA7129" w:rsidRDefault="00AB0947"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866D91">
      <w:pPr>
        <w:pStyle w:val="PargrafodaLista"/>
        <w:tabs>
          <w:tab w:val="left" w:pos="993"/>
        </w:tabs>
        <w:ind w:left="993" w:hanging="993"/>
        <w:jc w:val="both"/>
        <w:rPr>
          <w:rFonts w:ascii="Arial" w:hAnsi="Arial" w:cs="Arial"/>
        </w:rPr>
      </w:pPr>
    </w:p>
    <w:p w14:paraId="20A09EBE" w14:textId="5C5205B6" w:rsidR="003540F0" w:rsidRPr="00A951C7" w:rsidRDefault="00BE32D8"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866D91">
      <w:pPr>
        <w:pStyle w:val="PargrafodaLista"/>
        <w:tabs>
          <w:tab w:val="left" w:pos="993"/>
        </w:tabs>
        <w:ind w:left="993" w:hanging="993"/>
        <w:jc w:val="both"/>
        <w:rPr>
          <w:rFonts w:ascii="Arial" w:hAnsi="Arial" w:cs="Arial"/>
        </w:rPr>
      </w:pPr>
    </w:p>
    <w:p w14:paraId="6B8A7364" w14:textId="0D2029C6" w:rsidR="00BE32D8" w:rsidRPr="00A951C7" w:rsidRDefault="00014192"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866D91">
      <w:pPr>
        <w:pStyle w:val="PargrafodaLista"/>
        <w:tabs>
          <w:tab w:val="left" w:pos="993"/>
        </w:tabs>
        <w:ind w:left="993" w:hanging="993"/>
        <w:jc w:val="both"/>
        <w:rPr>
          <w:rFonts w:ascii="Arial" w:hAnsi="Arial" w:cs="Arial"/>
        </w:rPr>
      </w:pPr>
    </w:p>
    <w:p w14:paraId="71476CB0" w14:textId="6C3DEC26" w:rsidR="00CC7F8C" w:rsidRPr="00A951C7" w:rsidRDefault="00CC7F8C"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866D91">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w:t>
      </w:r>
      <w:r w:rsidRPr="00CA7129">
        <w:rPr>
          <w:rFonts w:ascii="Arial" w:hAnsi="Arial" w:cs="Arial"/>
        </w:rPr>
        <w:lastRenderedPageBreak/>
        <w:t>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866D91">
      <w:pPr>
        <w:pStyle w:val="PargrafodaLista"/>
        <w:tabs>
          <w:tab w:val="left" w:pos="993"/>
        </w:tabs>
        <w:ind w:left="993" w:hanging="993"/>
        <w:jc w:val="both"/>
        <w:rPr>
          <w:rFonts w:ascii="Arial" w:hAnsi="Arial" w:cs="Arial"/>
        </w:rPr>
      </w:pPr>
    </w:p>
    <w:p w14:paraId="7C36DD8E" w14:textId="54B11DE2" w:rsidR="00875C5A" w:rsidRPr="008910F9" w:rsidRDefault="00875C5A" w:rsidP="00866D91">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866D91">
      <w:pPr>
        <w:pStyle w:val="PargrafodaLista"/>
        <w:tabs>
          <w:tab w:val="left" w:pos="993"/>
        </w:tabs>
        <w:ind w:left="993" w:hanging="993"/>
        <w:jc w:val="both"/>
        <w:rPr>
          <w:rFonts w:ascii="Arial" w:hAnsi="Arial" w:cs="Arial"/>
        </w:rPr>
      </w:pPr>
    </w:p>
    <w:p w14:paraId="1432CEDE" w14:textId="552CEFBF" w:rsidR="00875C5A" w:rsidRPr="008910F9" w:rsidRDefault="00875C5A" w:rsidP="00866D91">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866D91">
      <w:pPr>
        <w:pStyle w:val="PargrafodaLista"/>
        <w:tabs>
          <w:tab w:val="left" w:pos="993"/>
        </w:tabs>
        <w:ind w:left="993" w:hanging="993"/>
        <w:jc w:val="both"/>
        <w:rPr>
          <w:rFonts w:ascii="Arial" w:hAnsi="Arial" w:cs="Arial"/>
        </w:rPr>
      </w:pPr>
    </w:p>
    <w:p w14:paraId="5CE48D87" w14:textId="48D8632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866D91">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866D91">
      <w:pPr>
        <w:tabs>
          <w:tab w:val="left" w:pos="993"/>
        </w:tabs>
        <w:ind w:left="993" w:hanging="993"/>
        <w:jc w:val="both"/>
        <w:rPr>
          <w:rFonts w:ascii="Arial" w:hAnsi="Arial" w:cs="Arial"/>
        </w:rPr>
      </w:pPr>
    </w:p>
    <w:p w14:paraId="3A4366B0" w14:textId="1CB2341F" w:rsidR="004453C6" w:rsidRPr="00CA7129" w:rsidRDefault="009C64BE"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866D91">
      <w:pPr>
        <w:pStyle w:val="PargrafodaLista"/>
        <w:tabs>
          <w:tab w:val="left" w:pos="993"/>
        </w:tabs>
        <w:ind w:left="993" w:hanging="993"/>
        <w:jc w:val="both"/>
        <w:rPr>
          <w:rFonts w:ascii="Arial" w:hAnsi="Arial" w:cs="Arial"/>
        </w:rPr>
      </w:pPr>
    </w:p>
    <w:p w14:paraId="2CC9F798" w14:textId="7D69547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866D91">
      <w:pPr>
        <w:pStyle w:val="PargrafodaLista"/>
        <w:tabs>
          <w:tab w:val="left" w:pos="993"/>
        </w:tabs>
        <w:ind w:left="993" w:hanging="993"/>
        <w:jc w:val="both"/>
        <w:rPr>
          <w:rFonts w:ascii="Arial" w:hAnsi="Arial" w:cs="Arial"/>
        </w:rPr>
      </w:pPr>
    </w:p>
    <w:p w14:paraId="0AA0A692" w14:textId="4A7D25D5" w:rsidR="00965DC4"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866D91">
      <w:pPr>
        <w:pStyle w:val="PargrafodaLista"/>
        <w:tabs>
          <w:tab w:val="left" w:pos="993"/>
        </w:tabs>
        <w:ind w:left="993" w:hanging="993"/>
        <w:jc w:val="both"/>
        <w:rPr>
          <w:rFonts w:ascii="Arial" w:hAnsi="Arial" w:cs="Arial"/>
        </w:rPr>
      </w:pPr>
    </w:p>
    <w:p w14:paraId="100F6C60" w14:textId="3E214368"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866D91">
      <w:pPr>
        <w:pStyle w:val="Recuodecorpodetexto"/>
        <w:tabs>
          <w:tab w:val="left" w:pos="993"/>
          <w:tab w:val="left" w:pos="1985"/>
        </w:tabs>
        <w:ind w:left="993" w:hanging="993"/>
        <w:rPr>
          <w:rFonts w:cs="Arial"/>
        </w:rPr>
      </w:pPr>
    </w:p>
    <w:p w14:paraId="5537CBF9" w14:textId="227AEEE7" w:rsidR="008C2448"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866D91">
      <w:pPr>
        <w:pStyle w:val="Recuodecorpodetexto"/>
        <w:tabs>
          <w:tab w:val="left" w:pos="993"/>
          <w:tab w:val="left" w:pos="1985"/>
        </w:tabs>
        <w:ind w:left="993" w:hanging="993"/>
        <w:rPr>
          <w:rFonts w:cs="Arial"/>
        </w:rPr>
      </w:pPr>
    </w:p>
    <w:p w14:paraId="6C334F24" w14:textId="77777777" w:rsidR="00305EAA"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866D91">
      <w:pPr>
        <w:pStyle w:val="PargrafodaLista"/>
        <w:jc w:val="both"/>
        <w:rPr>
          <w:rStyle w:val="Ttulo1Char"/>
          <w:rFonts w:cs="Arial"/>
          <w:sz w:val="20"/>
        </w:rPr>
      </w:pPr>
    </w:p>
    <w:p w14:paraId="78A680A2" w14:textId="058220DC" w:rsidR="0009197F" w:rsidRPr="00305EAA" w:rsidRDefault="00147E6A" w:rsidP="00866D91">
      <w:pPr>
        <w:pStyle w:val="PargrafodaLista"/>
        <w:numPr>
          <w:ilvl w:val="0"/>
          <w:numId w:val="41"/>
        </w:numPr>
        <w:tabs>
          <w:tab w:val="left" w:pos="993"/>
        </w:tabs>
        <w:ind w:hanging="1134"/>
        <w:jc w:val="both"/>
        <w:rPr>
          <w:rFonts w:ascii="Arial" w:hAnsi="Arial" w:cs="Arial"/>
        </w:rPr>
      </w:pPr>
      <w:bookmarkStart w:id="9" w:name="_Toc228450406"/>
      <w:r w:rsidRPr="00305EAA">
        <w:rPr>
          <w:rStyle w:val="Ttulo1Char"/>
          <w:rFonts w:cs="Arial"/>
          <w:sz w:val="20"/>
        </w:rPr>
        <w:lastRenderedPageBreak/>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866D91">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866D91">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866D91">
      <w:pPr>
        <w:tabs>
          <w:tab w:val="left" w:pos="993"/>
        </w:tabs>
        <w:ind w:left="993" w:hanging="993"/>
        <w:jc w:val="both"/>
        <w:rPr>
          <w:rFonts w:ascii="Arial" w:hAnsi="Arial" w:cs="Arial"/>
        </w:rPr>
      </w:pPr>
    </w:p>
    <w:p w14:paraId="46BA9738" w14:textId="11A38267" w:rsidR="00FB01F1" w:rsidRDefault="00B301FB" w:rsidP="00866D91">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866D91">
      <w:pPr>
        <w:pStyle w:val="PargrafodaLista"/>
        <w:tabs>
          <w:tab w:val="left" w:pos="993"/>
        </w:tabs>
        <w:ind w:left="993"/>
        <w:jc w:val="both"/>
        <w:rPr>
          <w:rFonts w:ascii="Arial" w:hAnsi="Arial" w:cs="Arial"/>
        </w:rPr>
      </w:pPr>
    </w:p>
    <w:p w14:paraId="27B40035" w14:textId="1824616F" w:rsidR="00B301FB" w:rsidRPr="00FB01F1" w:rsidRDefault="00F94ADA" w:rsidP="00866D91">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866D91">
      <w:pPr>
        <w:pStyle w:val="PargrafodaLista"/>
        <w:tabs>
          <w:tab w:val="left" w:pos="993"/>
        </w:tabs>
        <w:ind w:left="993"/>
        <w:jc w:val="both"/>
        <w:rPr>
          <w:rFonts w:ascii="Arial" w:hAnsi="Arial" w:cs="Arial"/>
          <w:bCs/>
        </w:rPr>
      </w:pPr>
    </w:p>
    <w:p w14:paraId="0852671C" w14:textId="77777777" w:rsidR="009378D3" w:rsidRDefault="00147E6A" w:rsidP="00866D91">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866D91">
      <w:pPr>
        <w:pStyle w:val="PargrafodaLista"/>
        <w:tabs>
          <w:tab w:val="left" w:pos="0"/>
        </w:tabs>
        <w:ind w:left="993"/>
        <w:jc w:val="both"/>
        <w:rPr>
          <w:rFonts w:ascii="Arial" w:hAnsi="Arial" w:cs="Arial"/>
          <w:bCs/>
        </w:rPr>
      </w:pPr>
    </w:p>
    <w:p w14:paraId="308B1FE9" w14:textId="3410E564" w:rsidR="00147E6A" w:rsidRPr="009378D3" w:rsidRDefault="00147E6A" w:rsidP="00866D91">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866D91">
      <w:pPr>
        <w:pStyle w:val="PargrafodaLista"/>
        <w:tabs>
          <w:tab w:val="left" w:pos="993"/>
        </w:tabs>
        <w:ind w:left="993" w:hanging="993"/>
        <w:jc w:val="both"/>
        <w:rPr>
          <w:rFonts w:ascii="Arial" w:hAnsi="Arial" w:cs="Arial"/>
          <w:bCs/>
        </w:rPr>
      </w:pPr>
    </w:p>
    <w:p w14:paraId="06A9301E" w14:textId="588A0708" w:rsidR="00E54D3B" w:rsidRPr="00CA7129" w:rsidRDefault="00751E68" w:rsidP="00866D91">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866D91">
      <w:pPr>
        <w:pStyle w:val="PargrafodaLista"/>
        <w:tabs>
          <w:tab w:val="left" w:pos="993"/>
        </w:tabs>
        <w:ind w:left="993" w:hanging="993"/>
        <w:jc w:val="both"/>
        <w:rPr>
          <w:rFonts w:ascii="Arial" w:hAnsi="Arial" w:cs="Arial"/>
          <w:b/>
          <w:color w:val="0070C0"/>
        </w:rPr>
      </w:pPr>
    </w:p>
    <w:p w14:paraId="3C8D84FD" w14:textId="56D384AD" w:rsidR="00A0290A" w:rsidRPr="00D409E2" w:rsidRDefault="00147E6A" w:rsidP="00866D91">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w:t>
      </w:r>
      <w:r w:rsidR="008F5A20" w:rsidRPr="00D409E2">
        <w:rPr>
          <w:rFonts w:ascii="Arial" w:hAnsi="Arial" w:cs="Arial"/>
          <w:bCs/>
        </w:rPr>
        <w:t xml:space="preserve">, </w:t>
      </w:r>
      <w:r w:rsidRPr="00D409E2">
        <w:rPr>
          <w:rFonts w:ascii="Arial" w:hAnsi="Arial" w:cs="Arial"/>
          <w:bCs/>
        </w:rPr>
        <w:t>que devem constar das GTV</w:t>
      </w:r>
      <w:r w:rsidR="0030736D" w:rsidRPr="00D409E2">
        <w:rPr>
          <w:rFonts w:ascii="Arial" w:hAnsi="Arial" w:cs="Arial"/>
          <w:bCs/>
        </w:rPr>
        <w:t xml:space="preserve"> / GTV-e</w:t>
      </w:r>
      <w:r w:rsidRPr="00D409E2">
        <w:rPr>
          <w:rFonts w:ascii="Arial" w:hAnsi="Arial" w:cs="Arial"/>
          <w:bCs/>
        </w:rPr>
        <w:t xml:space="preserve"> e relatórios a serem encaminhados à CAIXA.</w:t>
      </w:r>
    </w:p>
    <w:p w14:paraId="1C33A312" w14:textId="77777777" w:rsidR="00A0290A" w:rsidRPr="00D409E2" w:rsidRDefault="00A0290A" w:rsidP="00866D91">
      <w:pPr>
        <w:pStyle w:val="PargrafodaLista"/>
        <w:tabs>
          <w:tab w:val="left" w:pos="993"/>
        </w:tabs>
        <w:ind w:left="993" w:hanging="993"/>
        <w:jc w:val="both"/>
        <w:rPr>
          <w:rFonts w:ascii="Arial" w:hAnsi="Arial" w:cs="Arial"/>
        </w:rPr>
      </w:pPr>
    </w:p>
    <w:p w14:paraId="57DC52F2" w14:textId="1D7B952E" w:rsidR="00A0290A" w:rsidRPr="00D409E2" w:rsidRDefault="00147E6A" w:rsidP="00866D91">
      <w:pPr>
        <w:pStyle w:val="PargrafodaLista"/>
        <w:numPr>
          <w:ilvl w:val="1"/>
          <w:numId w:val="42"/>
        </w:numPr>
        <w:tabs>
          <w:tab w:val="left" w:pos="993"/>
        </w:tabs>
        <w:ind w:left="993" w:hanging="993"/>
        <w:jc w:val="both"/>
        <w:rPr>
          <w:rFonts w:ascii="Arial" w:hAnsi="Arial" w:cs="Arial"/>
          <w:bCs/>
        </w:rPr>
      </w:pPr>
      <w:r w:rsidRPr="00D409E2">
        <w:rPr>
          <w:rFonts w:ascii="Arial" w:hAnsi="Arial" w:cs="Arial"/>
        </w:rPr>
        <w:t xml:space="preserve">Excepcional e eventualmente, poderá a CAIXA requisitar a execução de serviços de transporte de valores </w:t>
      </w:r>
      <w:r w:rsidR="006124F2" w:rsidRPr="00D409E2">
        <w:rPr>
          <w:rFonts w:ascii="Arial" w:hAnsi="Arial" w:cs="Arial"/>
        </w:rPr>
        <w:t xml:space="preserve">ou atendimento a </w:t>
      </w:r>
      <w:r w:rsidR="00927C52" w:rsidRPr="00D409E2">
        <w:rPr>
          <w:rFonts w:ascii="Arial" w:hAnsi="Arial" w:cs="Arial"/>
        </w:rPr>
        <w:t>equipamentos ATM</w:t>
      </w:r>
      <w:r w:rsidR="00E96281" w:rsidRPr="00D409E2">
        <w:rPr>
          <w:rFonts w:ascii="Arial" w:hAnsi="Arial" w:cs="Arial"/>
        </w:rPr>
        <w:t xml:space="preserve"> </w:t>
      </w:r>
      <w:r w:rsidRPr="00D409E2">
        <w:rPr>
          <w:rFonts w:ascii="Arial" w:hAnsi="Arial" w:cs="Arial"/>
        </w:rPr>
        <w:t xml:space="preserve">em roteiros/percursos não integrantes do contrato, obrigando-se a </w:t>
      </w:r>
      <w:r w:rsidR="00882EF4" w:rsidRPr="00D409E2">
        <w:rPr>
          <w:rFonts w:ascii="Arial" w:hAnsi="Arial" w:cs="Arial"/>
        </w:rPr>
        <w:t>CONTRATADA</w:t>
      </w:r>
      <w:r w:rsidRPr="00D409E2">
        <w:rPr>
          <w:rFonts w:ascii="Arial" w:hAnsi="Arial" w:cs="Arial"/>
        </w:rPr>
        <w:t xml:space="preserve"> a atender prontamente, desde que possua condições operacionais.</w:t>
      </w:r>
    </w:p>
    <w:p w14:paraId="3A66F76A" w14:textId="77777777" w:rsidR="00A0290A" w:rsidRPr="00D409E2" w:rsidRDefault="00A0290A" w:rsidP="00866D91">
      <w:pPr>
        <w:pStyle w:val="PargrafodaLista"/>
        <w:tabs>
          <w:tab w:val="left" w:pos="993"/>
        </w:tabs>
        <w:ind w:left="993" w:hanging="993"/>
        <w:jc w:val="both"/>
        <w:rPr>
          <w:rFonts w:ascii="Arial" w:hAnsi="Arial" w:cs="Arial"/>
        </w:rPr>
      </w:pPr>
    </w:p>
    <w:p w14:paraId="3E57957B" w14:textId="77777777"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 xml:space="preserve">Nos casos em que não houver condições operacionais para o atendimento, a </w:t>
      </w:r>
      <w:r w:rsidR="00882EF4" w:rsidRPr="00D409E2">
        <w:rPr>
          <w:rFonts w:ascii="Arial" w:hAnsi="Arial" w:cs="Arial"/>
        </w:rPr>
        <w:t>CONTRATADA</w:t>
      </w:r>
      <w:r w:rsidRPr="00D409E2">
        <w:rPr>
          <w:rFonts w:ascii="Arial" w:hAnsi="Arial" w:cs="Arial"/>
        </w:rPr>
        <w:t xml:space="preserve"> deverá apresentar justificativas à CAIXA que demonstrem a inviabilidade, seja por questões de condições de acesso ou segurança.</w:t>
      </w:r>
    </w:p>
    <w:p w14:paraId="1B4580DD" w14:textId="77777777" w:rsidR="00A0290A" w:rsidRPr="00D409E2" w:rsidRDefault="00A0290A" w:rsidP="00866D91">
      <w:pPr>
        <w:pStyle w:val="PargrafodaLista"/>
        <w:tabs>
          <w:tab w:val="left" w:pos="993"/>
        </w:tabs>
        <w:ind w:left="993" w:hanging="993"/>
        <w:jc w:val="both"/>
        <w:rPr>
          <w:rFonts w:ascii="Arial" w:hAnsi="Arial" w:cs="Arial"/>
          <w:bCs/>
        </w:rPr>
      </w:pPr>
    </w:p>
    <w:p w14:paraId="1075EBDF" w14:textId="7E0FA8FD"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 xml:space="preserve">O acréscimo de roteiro/percursos de serviços de transporte de valores </w:t>
      </w:r>
      <w:r w:rsidR="0012682C" w:rsidRPr="00D409E2">
        <w:rPr>
          <w:rFonts w:ascii="Arial" w:hAnsi="Arial" w:cs="Arial"/>
        </w:rPr>
        <w:t xml:space="preserve">ou atendimento a </w:t>
      </w:r>
      <w:r w:rsidR="009B4518" w:rsidRPr="00D409E2">
        <w:rPr>
          <w:rFonts w:ascii="Arial" w:hAnsi="Arial" w:cs="Arial"/>
        </w:rPr>
        <w:t>equipamentos ATM</w:t>
      </w:r>
      <w:r w:rsidR="0012682C" w:rsidRPr="00D409E2">
        <w:rPr>
          <w:rFonts w:ascii="Arial" w:hAnsi="Arial" w:cs="Arial"/>
        </w:rPr>
        <w:t xml:space="preserve">, </w:t>
      </w:r>
      <w:r w:rsidRPr="00D409E2">
        <w:rPr>
          <w:rFonts w:ascii="Arial" w:hAnsi="Arial" w:cs="Arial"/>
        </w:rPr>
        <w:t xml:space="preserve">será requisitado à </w:t>
      </w:r>
      <w:r w:rsidR="00882EF4" w:rsidRPr="00D409E2">
        <w:rPr>
          <w:rFonts w:ascii="Arial" w:hAnsi="Arial" w:cs="Arial"/>
        </w:rPr>
        <w:t>CONTRATADA</w:t>
      </w:r>
      <w:r w:rsidRPr="00D409E2">
        <w:rPr>
          <w:rFonts w:ascii="Arial" w:hAnsi="Arial" w:cs="Arial"/>
        </w:rPr>
        <w:t xml:space="preserve"> vencedora do Item do </w:t>
      </w:r>
      <w:r w:rsidR="006761B2" w:rsidRPr="00D409E2">
        <w:rPr>
          <w:rFonts w:ascii="Arial" w:hAnsi="Arial" w:cs="Arial"/>
        </w:rPr>
        <w:t>certame</w:t>
      </w:r>
      <w:r w:rsidRPr="00D409E2">
        <w:rPr>
          <w:rFonts w:ascii="Arial" w:hAnsi="Arial" w:cs="Arial"/>
        </w:rPr>
        <w:t xml:space="preserve"> que deu origem ao contrato onde estiver localizada a Unidade</w:t>
      </w:r>
      <w:r w:rsidR="003C387C" w:rsidRPr="00D409E2">
        <w:rPr>
          <w:rFonts w:ascii="Arial" w:hAnsi="Arial" w:cs="Arial"/>
        </w:rPr>
        <w:t xml:space="preserve"> da CAIXA</w:t>
      </w:r>
      <w:r w:rsidRPr="00D409E2">
        <w:rPr>
          <w:rFonts w:ascii="Arial" w:hAnsi="Arial" w:cs="Arial"/>
        </w:rPr>
        <w:t>, Cliente</w:t>
      </w:r>
      <w:r w:rsidR="003C387C" w:rsidRPr="00D409E2">
        <w:rPr>
          <w:rFonts w:ascii="Arial" w:hAnsi="Arial" w:cs="Arial"/>
        </w:rPr>
        <w:t xml:space="preserve"> da CAIXA</w:t>
      </w:r>
      <w:r w:rsidRPr="00D409E2">
        <w:rPr>
          <w:rFonts w:ascii="Arial" w:hAnsi="Arial" w:cs="Arial"/>
        </w:rPr>
        <w:t xml:space="preserve">, </w:t>
      </w:r>
      <w:r w:rsidR="00E83314" w:rsidRPr="00D409E2">
        <w:rPr>
          <w:rFonts w:ascii="Arial" w:hAnsi="Arial" w:cs="Arial"/>
        </w:rPr>
        <w:t>CCA</w:t>
      </w:r>
      <w:r w:rsidR="00C835D6" w:rsidRPr="00D409E2">
        <w:rPr>
          <w:rFonts w:ascii="Arial" w:hAnsi="Arial" w:cs="Arial"/>
        </w:rPr>
        <w:t>,</w:t>
      </w:r>
      <w:r w:rsidRPr="00D409E2">
        <w:rPr>
          <w:rFonts w:ascii="Arial" w:hAnsi="Arial" w:cs="Arial"/>
        </w:rPr>
        <w:t xml:space="preserve"> </w:t>
      </w:r>
      <w:r w:rsidR="00E83314" w:rsidRPr="00D409E2">
        <w:rPr>
          <w:rFonts w:ascii="Arial" w:hAnsi="Arial" w:cs="Arial"/>
        </w:rPr>
        <w:t>UL</w:t>
      </w:r>
      <w:r w:rsidR="00C835D6" w:rsidRPr="00D409E2">
        <w:rPr>
          <w:rFonts w:ascii="Arial" w:hAnsi="Arial" w:cs="Arial"/>
        </w:rPr>
        <w:t xml:space="preserve"> ou PAE</w:t>
      </w:r>
      <w:r w:rsidRPr="00D409E2">
        <w:rPr>
          <w:rFonts w:ascii="Arial" w:hAnsi="Arial" w:cs="Arial"/>
        </w:rPr>
        <w:t xml:space="preserve"> solicitante do serviço.</w:t>
      </w:r>
    </w:p>
    <w:p w14:paraId="00DDD7E7" w14:textId="77777777" w:rsidR="00A0290A" w:rsidRPr="00D409E2" w:rsidRDefault="00A0290A" w:rsidP="00866D91">
      <w:pPr>
        <w:tabs>
          <w:tab w:val="left" w:pos="993"/>
        </w:tabs>
        <w:ind w:left="993" w:hanging="993"/>
        <w:jc w:val="both"/>
        <w:rPr>
          <w:rFonts w:ascii="Arial" w:hAnsi="Arial" w:cs="Arial"/>
          <w:bCs/>
        </w:rPr>
      </w:pPr>
    </w:p>
    <w:p w14:paraId="19CCD6AC" w14:textId="6918C9C5"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No caso de acréscimo de roteiro/percursos de serviços de transporte de valores para Unidade</w:t>
      </w:r>
      <w:r w:rsidR="003C387C" w:rsidRPr="00D409E2">
        <w:rPr>
          <w:rFonts w:ascii="Arial" w:hAnsi="Arial" w:cs="Arial"/>
        </w:rPr>
        <w:t xml:space="preserve"> da CAIXA</w:t>
      </w:r>
      <w:r w:rsidRPr="00D409E2">
        <w:rPr>
          <w:rFonts w:ascii="Arial" w:hAnsi="Arial" w:cs="Arial"/>
        </w:rPr>
        <w:t>, Cliente</w:t>
      </w:r>
      <w:r w:rsidR="003C387C" w:rsidRPr="00D409E2">
        <w:rPr>
          <w:rFonts w:ascii="Arial" w:hAnsi="Arial" w:cs="Arial"/>
        </w:rPr>
        <w:t xml:space="preserve"> da CAIXA</w:t>
      </w:r>
      <w:r w:rsidRPr="00D409E2">
        <w:rPr>
          <w:rFonts w:ascii="Arial" w:hAnsi="Arial" w:cs="Arial"/>
        </w:rPr>
        <w:t xml:space="preserve">, </w:t>
      </w:r>
      <w:r w:rsidR="00E83314" w:rsidRPr="00D409E2">
        <w:rPr>
          <w:rFonts w:ascii="Arial" w:hAnsi="Arial" w:cs="Arial"/>
        </w:rPr>
        <w:t>CCA</w:t>
      </w:r>
      <w:r w:rsidR="00B46608" w:rsidRPr="00D409E2">
        <w:rPr>
          <w:rFonts w:ascii="Arial" w:hAnsi="Arial" w:cs="Arial"/>
        </w:rPr>
        <w:t>,</w:t>
      </w:r>
      <w:r w:rsidRPr="00D409E2">
        <w:rPr>
          <w:rFonts w:ascii="Arial" w:hAnsi="Arial" w:cs="Arial"/>
        </w:rPr>
        <w:t xml:space="preserve"> </w:t>
      </w:r>
      <w:r w:rsidR="00E83314" w:rsidRPr="00D409E2">
        <w:rPr>
          <w:rFonts w:ascii="Arial" w:hAnsi="Arial" w:cs="Arial"/>
        </w:rPr>
        <w:t>UL</w:t>
      </w:r>
      <w:r w:rsidR="00B46608" w:rsidRPr="00D409E2">
        <w:rPr>
          <w:rFonts w:ascii="Arial" w:hAnsi="Arial" w:cs="Arial"/>
        </w:rPr>
        <w:t xml:space="preserve"> ou PAE</w:t>
      </w:r>
      <w:r w:rsidRPr="00D409E2">
        <w:rPr>
          <w:rFonts w:ascii="Arial" w:hAnsi="Arial" w:cs="Arial"/>
        </w:rPr>
        <w:t xml:space="preserve"> em município localizado em outro Estado </w:t>
      </w:r>
      <w:r w:rsidR="00B6643F" w:rsidRPr="00D409E2">
        <w:rPr>
          <w:rFonts w:ascii="Arial" w:hAnsi="Arial" w:cs="Arial"/>
        </w:rPr>
        <w:t xml:space="preserve">que faz divisa com o(s) Estado(s) constante(s) deste objeto de contratação, </w:t>
      </w:r>
      <w:r w:rsidRPr="00D409E2">
        <w:rPr>
          <w:rFonts w:ascii="Arial" w:hAnsi="Arial" w:cs="Arial"/>
        </w:rPr>
        <w:t xml:space="preserve">poderá ser atendido pela </w:t>
      </w:r>
      <w:r w:rsidR="00882EF4" w:rsidRPr="00D409E2">
        <w:rPr>
          <w:rFonts w:ascii="Arial" w:hAnsi="Arial" w:cs="Arial"/>
        </w:rPr>
        <w:t>CONTRATADA</w:t>
      </w:r>
      <w:r w:rsidRPr="00D409E2">
        <w:rPr>
          <w:rFonts w:ascii="Arial" w:hAnsi="Arial" w:cs="Arial"/>
        </w:rPr>
        <w:t xml:space="preserve"> caso possua documentação legal que </w:t>
      </w:r>
      <w:r w:rsidR="00865BE7" w:rsidRPr="00D409E2">
        <w:rPr>
          <w:rFonts w:ascii="Arial" w:hAnsi="Arial" w:cs="Arial"/>
        </w:rPr>
        <w:t xml:space="preserve">lhe </w:t>
      </w:r>
      <w:r w:rsidRPr="00D409E2">
        <w:rPr>
          <w:rFonts w:ascii="Arial" w:hAnsi="Arial" w:cs="Arial"/>
        </w:rPr>
        <w:t>permita a execução do serviço naquele Estado</w:t>
      </w:r>
      <w:r w:rsidR="003C387C" w:rsidRPr="00D409E2">
        <w:rPr>
          <w:rFonts w:ascii="Arial" w:hAnsi="Arial" w:cs="Arial"/>
        </w:rPr>
        <w:t>.</w:t>
      </w:r>
    </w:p>
    <w:p w14:paraId="7396F7C7" w14:textId="77777777" w:rsidR="00A0290A" w:rsidRPr="00CA7129" w:rsidRDefault="00A0290A" w:rsidP="00866D91">
      <w:pPr>
        <w:tabs>
          <w:tab w:val="left" w:pos="993"/>
        </w:tabs>
        <w:ind w:left="993" w:hanging="993"/>
        <w:jc w:val="both"/>
        <w:rPr>
          <w:rFonts w:ascii="Arial" w:hAnsi="Arial" w:cs="Arial"/>
          <w:bCs/>
        </w:rPr>
      </w:pPr>
    </w:p>
    <w:p w14:paraId="5135FA14" w14:textId="77777777" w:rsidR="00A0290A" w:rsidRPr="00CA7129" w:rsidRDefault="00FB19C3" w:rsidP="00866D91">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866D91">
      <w:pPr>
        <w:tabs>
          <w:tab w:val="left" w:pos="993"/>
        </w:tabs>
        <w:ind w:left="993" w:hanging="993"/>
        <w:jc w:val="both"/>
        <w:rPr>
          <w:rFonts w:ascii="Arial" w:hAnsi="Arial" w:cs="Arial"/>
          <w:bCs/>
        </w:rPr>
      </w:pPr>
    </w:p>
    <w:p w14:paraId="68557D04" w14:textId="77777777" w:rsidR="00A0290A" w:rsidRPr="00CA7129" w:rsidRDefault="003C387C" w:rsidP="00866D91">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866D91">
      <w:pPr>
        <w:pStyle w:val="PargrafodaLista"/>
        <w:tabs>
          <w:tab w:val="left" w:pos="993"/>
        </w:tabs>
        <w:ind w:left="993" w:hanging="993"/>
        <w:jc w:val="both"/>
        <w:rPr>
          <w:rFonts w:ascii="Arial" w:hAnsi="Arial" w:cs="Arial"/>
          <w:bCs/>
        </w:rPr>
      </w:pPr>
    </w:p>
    <w:p w14:paraId="008A8C93" w14:textId="404669CC" w:rsidR="00FB19C3" w:rsidRPr="00CA7129" w:rsidRDefault="003C387C" w:rsidP="00866D91">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866D91">
      <w:pPr>
        <w:tabs>
          <w:tab w:val="left" w:pos="993"/>
          <w:tab w:val="left" w:pos="1985"/>
        </w:tabs>
        <w:ind w:left="993" w:hanging="993"/>
        <w:jc w:val="both"/>
        <w:rPr>
          <w:rFonts w:ascii="Arial" w:hAnsi="Arial" w:cs="Arial"/>
        </w:rPr>
      </w:pPr>
    </w:p>
    <w:p w14:paraId="48EAE325" w14:textId="0BC09D42" w:rsidR="00B834F8" w:rsidRPr="003F23AE" w:rsidRDefault="00B834F8" w:rsidP="00866D91">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w:t>
      </w:r>
      <w:r w:rsidRPr="003F23AE">
        <w:rPr>
          <w:rFonts w:ascii="Arial" w:hAnsi="Arial" w:cs="Arial"/>
        </w:rPr>
        <w:t xml:space="preserve">transportados: </w:t>
      </w:r>
      <w:r w:rsidR="009554BB" w:rsidRPr="003F23AE">
        <w:rPr>
          <w:rFonts w:ascii="Arial" w:hAnsi="Arial" w:cs="Arial"/>
        </w:rPr>
        <w:t xml:space="preserve"> Moeda Nacional</w:t>
      </w:r>
      <w:r w:rsidRPr="003F23AE">
        <w:rPr>
          <w:rFonts w:ascii="Arial" w:hAnsi="Arial" w:cs="Arial"/>
        </w:rPr>
        <w:t>, Moeda Estrangeira, Penhor e documentos com elevado valor econômico ou institucional.</w:t>
      </w:r>
    </w:p>
    <w:p w14:paraId="32397D99" w14:textId="77777777" w:rsidR="00FC2DD3" w:rsidRPr="003F23AE" w:rsidRDefault="00FC2DD3" w:rsidP="00866D91">
      <w:pPr>
        <w:pStyle w:val="PargrafodaLista"/>
        <w:tabs>
          <w:tab w:val="left" w:pos="993"/>
        </w:tabs>
        <w:ind w:left="993"/>
        <w:jc w:val="both"/>
        <w:rPr>
          <w:rFonts w:ascii="Arial" w:hAnsi="Arial" w:cs="Arial"/>
        </w:rPr>
      </w:pPr>
    </w:p>
    <w:p w14:paraId="4103735D" w14:textId="22F46EC3" w:rsidR="007913DD" w:rsidRPr="003F23AE" w:rsidRDefault="00FC2DD3" w:rsidP="000356E0">
      <w:pPr>
        <w:pStyle w:val="PargrafodaLista"/>
        <w:numPr>
          <w:ilvl w:val="3"/>
          <w:numId w:val="42"/>
        </w:numPr>
        <w:ind w:left="993" w:hanging="993"/>
        <w:jc w:val="both"/>
        <w:rPr>
          <w:rFonts w:ascii="Arial" w:hAnsi="Arial" w:cs="Arial"/>
        </w:rPr>
      </w:pPr>
      <w:r w:rsidRPr="003F23AE">
        <w:rPr>
          <w:rFonts w:ascii="Arial" w:hAnsi="Arial" w:cs="Arial"/>
        </w:rPr>
        <w:t>Os preços aprovados para</w:t>
      </w:r>
      <w:r w:rsidR="00E3156D" w:rsidRPr="003F23AE">
        <w:rPr>
          <w:rFonts w:ascii="Arial" w:hAnsi="Arial" w:cs="Arial"/>
        </w:rPr>
        <w:t xml:space="preserve"> um determinado município ou roteiro/percurso quanto </w:t>
      </w:r>
      <w:r w:rsidR="00051D64" w:rsidRPr="003F23AE">
        <w:rPr>
          <w:rFonts w:ascii="Arial" w:hAnsi="Arial" w:cs="Arial"/>
        </w:rPr>
        <w:t xml:space="preserve">ao </w:t>
      </w:r>
      <w:r w:rsidRPr="003F23AE">
        <w:rPr>
          <w:rFonts w:ascii="Arial" w:hAnsi="Arial" w:cs="Arial"/>
        </w:rPr>
        <w:t xml:space="preserve">Abastecimento/Desabastecimento </w:t>
      </w:r>
      <w:r w:rsidR="00917FB6" w:rsidRPr="003F23AE">
        <w:rPr>
          <w:rFonts w:ascii="Arial" w:hAnsi="Arial" w:cs="Arial"/>
        </w:rPr>
        <w:t xml:space="preserve">de numerário </w:t>
      </w:r>
      <w:r w:rsidRPr="003F23AE">
        <w:rPr>
          <w:rFonts w:ascii="Arial" w:hAnsi="Arial" w:cs="Arial"/>
        </w:rPr>
        <w:t xml:space="preserve">e Acionamento Técnico </w:t>
      </w:r>
      <w:r w:rsidR="00051D64" w:rsidRPr="003F23AE">
        <w:rPr>
          <w:rFonts w:ascii="Arial" w:hAnsi="Arial" w:cs="Arial"/>
        </w:rPr>
        <w:t>serão estendidos a</w:t>
      </w:r>
      <w:r w:rsidRPr="003F23AE">
        <w:rPr>
          <w:rFonts w:ascii="Arial" w:hAnsi="Arial" w:cs="Arial"/>
        </w:rPr>
        <w:t xml:space="preserve"> todos os PAE</w:t>
      </w:r>
      <w:r w:rsidR="001771B3" w:rsidRPr="003F23AE">
        <w:rPr>
          <w:rFonts w:ascii="Arial" w:hAnsi="Arial" w:cs="Arial"/>
        </w:rPr>
        <w:t xml:space="preserve"> nele contemplados</w:t>
      </w:r>
      <w:r w:rsidRPr="003F23AE">
        <w:rPr>
          <w:rFonts w:ascii="Arial" w:hAnsi="Arial" w:cs="Arial"/>
        </w:rPr>
        <w:t>.</w:t>
      </w:r>
    </w:p>
    <w:p w14:paraId="7618D263" w14:textId="77777777" w:rsidR="00B834F8" w:rsidRPr="003F23AE" w:rsidRDefault="00B834F8" w:rsidP="00866D91">
      <w:pPr>
        <w:pStyle w:val="PargrafodaLista"/>
        <w:tabs>
          <w:tab w:val="left" w:pos="993"/>
        </w:tabs>
        <w:ind w:left="993" w:hanging="993"/>
        <w:jc w:val="both"/>
        <w:rPr>
          <w:rFonts w:ascii="Arial" w:hAnsi="Arial" w:cs="Arial"/>
        </w:rPr>
      </w:pPr>
    </w:p>
    <w:p w14:paraId="314C18E6" w14:textId="6E19B03E" w:rsidR="00FB19C3" w:rsidRPr="003F23AE" w:rsidRDefault="003C387C" w:rsidP="00D059F6">
      <w:pPr>
        <w:pStyle w:val="PargrafodaLista"/>
        <w:numPr>
          <w:ilvl w:val="3"/>
          <w:numId w:val="42"/>
        </w:numPr>
        <w:tabs>
          <w:tab w:val="left" w:pos="993"/>
        </w:tabs>
        <w:ind w:left="993" w:hanging="993"/>
        <w:jc w:val="both"/>
        <w:rPr>
          <w:rFonts w:ascii="Arial" w:hAnsi="Arial" w:cs="Arial"/>
        </w:rPr>
      </w:pPr>
      <w:r w:rsidRPr="003F23AE">
        <w:rPr>
          <w:rFonts w:ascii="Arial" w:hAnsi="Arial" w:cs="Arial"/>
        </w:rPr>
        <w:t>O</w:t>
      </w:r>
      <w:r w:rsidR="00FB19C3" w:rsidRPr="003F23AE">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3F23AE" w:rsidRDefault="00147E6A" w:rsidP="00866D91">
      <w:pPr>
        <w:pStyle w:val="PargrafodaLista"/>
        <w:tabs>
          <w:tab w:val="left" w:pos="993"/>
        </w:tabs>
        <w:ind w:left="993" w:hanging="993"/>
        <w:jc w:val="both"/>
        <w:rPr>
          <w:rFonts w:ascii="Arial" w:hAnsi="Arial" w:cs="Arial"/>
        </w:rPr>
      </w:pPr>
    </w:p>
    <w:p w14:paraId="4CC62DFB" w14:textId="0E67D3E5" w:rsidR="00147E6A" w:rsidRPr="00CA7129" w:rsidRDefault="003C387C" w:rsidP="00866D91">
      <w:pPr>
        <w:pStyle w:val="PargrafodaLista"/>
        <w:numPr>
          <w:ilvl w:val="2"/>
          <w:numId w:val="42"/>
        </w:numPr>
        <w:tabs>
          <w:tab w:val="left" w:pos="993"/>
        </w:tabs>
        <w:ind w:left="993" w:hanging="993"/>
        <w:jc w:val="both"/>
        <w:rPr>
          <w:rFonts w:ascii="Arial" w:hAnsi="Arial" w:cs="Arial"/>
        </w:rPr>
      </w:pPr>
      <w:r w:rsidRPr="003F23AE">
        <w:rPr>
          <w:rFonts w:ascii="Arial" w:hAnsi="Arial" w:cs="Arial"/>
        </w:rPr>
        <w:t>Q</w:t>
      </w:r>
      <w:r w:rsidR="00147E6A" w:rsidRPr="003F23AE">
        <w:rPr>
          <w:rFonts w:ascii="Arial" w:hAnsi="Arial" w:cs="Arial"/>
        </w:rPr>
        <w:t xml:space="preserve">uando se tratar de acréscimo dos serviços de tratamento e custódia, em base já </w:t>
      </w:r>
      <w:r w:rsidR="000D2B9B" w:rsidRPr="003F23AE">
        <w:rPr>
          <w:rFonts w:ascii="Arial" w:hAnsi="Arial" w:cs="Arial"/>
        </w:rPr>
        <w:t>contratada</w:t>
      </w:r>
      <w:r w:rsidR="00147E6A" w:rsidRPr="003F23AE">
        <w:rPr>
          <w:rFonts w:ascii="Arial" w:hAnsi="Arial" w:cs="Arial"/>
        </w:rPr>
        <w:t>, prevalecerão os preços</w:t>
      </w:r>
      <w:r w:rsidR="004408D0" w:rsidRPr="003F23AE">
        <w:rPr>
          <w:rFonts w:ascii="Arial" w:hAnsi="Arial" w:cs="Arial"/>
        </w:rPr>
        <w:t xml:space="preserve"> e taxas</w:t>
      </w:r>
      <w:r w:rsidR="00147E6A" w:rsidRPr="003F23AE">
        <w:rPr>
          <w:rFonts w:ascii="Arial" w:hAnsi="Arial" w:cs="Arial"/>
        </w:rPr>
        <w:t xml:space="preserve"> vigentes</w:t>
      </w:r>
      <w:r w:rsidR="00147E6A" w:rsidRPr="00CA7129">
        <w:rPr>
          <w:rFonts w:ascii="Arial" w:hAnsi="Arial" w:cs="Arial"/>
        </w:rPr>
        <w:t>.</w:t>
      </w:r>
    </w:p>
    <w:p w14:paraId="69DEE48D" w14:textId="77777777" w:rsidR="00147E6A" w:rsidRPr="00CA7129" w:rsidRDefault="00147E6A" w:rsidP="00866D91">
      <w:pPr>
        <w:pStyle w:val="PargrafodaLista"/>
        <w:tabs>
          <w:tab w:val="left" w:pos="993"/>
        </w:tabs>
        <w:ind w:left="993" w:hanging="993"/>
        <w:jc w:val="both"/>
        <w:rPr>
          <w:rFonts w:ascii="Arial" w:hAnsi="Arial" w:cs="Arial"/>
        </w:rPr>
      </w:pPr>
    </w:p>
    <w:p w14:paraId="36E4F016" w14:textId="77777777" w:rsidR="002A341B" w:rsidRPr="00CA7129" w:rsidRDefault="003C387C"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866D91">
      <w:pPr>
        <w:pStyle w:val="PargrafodaLista"/>
        <w:tabs>
          <w:tab w:val="left" w:pos="993"/>
        </w:tabs>
        <w:ind w:left="993" w:hanging="993"/>
        <w:jc w:val="both"/>
        <w:rPr>
          <w:rFonts w:ascii="Arial" w:hAnsi="Arial" w:cs="Arial"/>
        </w:rPr>
      </w:pPr>
    </w:p>
    <w:p w14:paraId="3B7ADD46" w14:textId="1841B856" w:rsidR="002A341B"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866D91">
      <w:pPr>
        <w:pStyle w:val="PargrafodaLista"/>
        <w:tabs>
          <w:tab w:val="left" w:pos="993"/>
        </w:tabs>
        <w:ind w:left="993" w:hanging="993"/>
        <w:jc w:val="both"/>
        <w:rPr>
          <w:rFonts w:ascii="Arial" w:hAnsi="Arial" w:cs="Arial"/>
        </w:rPr>
      </w:pPr>
    </w:p>
    <w:p w14:paraId="09FB55FD" w14:textId="77777777" w:rsidR="002A341B"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866D91">
      <w:pPr>
        <w:pStyle w:val="PargrafodaLista"/>
        <w:tabs>
          <w:tab w:val="left" w:pos="993"/>
        </w:tabs>
        <w:ind w:left="993" w:hanging="993"/>
        <w:jc w:val="both"/>
        <w:rPr>
          <w:rFonts w:ascii="Arial" w:hAnsi="Arial" w:cs="Arial"/>
        </w:rPr>
      </w:pPr>
    </w:p>
    <w:p w14:paraId="34A05AE4" w14:textId="0F0DBE4A" w:rsidR="007053A5" w:rsidRPr="0047318F" w:rsidRDefault="007053A5"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866D91">
      <w:pPr>
        <w:pStyle w:val="PargrafodaLista"/>
        <w:tabs>
          <w:tab w:val="left" w:pos="993"/>
        </w:tabs>
        <w:ind w:left="993" w:hanging="993"/>
        <w:jc w:val="both"/>
        <w:rPr>
          <w:rFonts w:ascii="Arial" w:hAnsi="Arial" w:cs="Arial"/>
        </w:rPr>
      </w:pPr>
    </w:p>
    <w:p w14:paraId="4CD8B613" w14:textId="0F53461C" w:rsidR="007053A5" w:rsidRPr="0047318F" w:rsidRDefault="004C1FCF" w:rsidP="00866D91">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866D91">
      <w:pPr>
        <w:pStyle w:val="PargrafodaLista"/>
        <w:tabs>
          <w:tab w:val="left" w:pos="993"/>
        </w:tabs>
        <w:ind w:left="993" w:hanging="993"/>
        <w:jc w:val="both"/>
        <w:rPr>
          <w:rFonts w:ascii="Arial" w:hAnsi="Arial" w:cs="Arial"/>
        </w:rPr>
      </w:pPr>
    </w:p>
    <w:p w14:paraId="676025AC" w14:textId="77777777" w:rsidR="001C5D78" w:rsidRPr="0047318F" w:rsidRDefault="001C5D78"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866D91">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866D91">
      <w:pPr>
        <w:pStyle w:val="PargrafodaLista"/>
        <w:tabs>
          <w:tab w:val="left" w:pos="993"/>
        </w:tabs>
        <w:ind w:left="993" w:hanging="993"/>
        <w:jc w:val="both"/>
        <w:rPr>
          <w:rFonts w:ascii="Arial" w:hAnsi="Arial" w:cs="Arial"/>
        </w:rPr>
      </w:pPr>
    </w:p>
    <w:p w14:paraId="1B302CD5" w14:textId="2C4967D3" w:rsidR="00A21E45" w:rsidRPr="003F23AE" w:rsidRDefault="005C6C80"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 xml:space="preserve">anter base operacional na(s) cidade(s) abaixo relacionada(s), com, no mínimo, os limites de seguro informados abaixo, sendo que sempre que reajustados os limites de seguro na respectiva apólice, os valores abaixo são automaticamente atualizados e passarão </w:t>
      </w:r>
      <w:r w:rsidR="00A21E45" w:rsidRPr="003F23AE">
        <w:rPr>
          <w:rFonts w:ascii="Arial" w:hAnsi="Arial" w:cs="Arial"/>
        </w:rPr>
        <w:t>a integrar o contrato para todos os efeitos:</w:t>
      </w:r>
    </w:p>
    <w:p w14:paraId="22349CCE" w14:textId="77777777" w:rsidR="00A21E45" w:rsidRPr="003F23AE" w:rsidRDefault="00A21E45" w:rsidP="00866D91">
      <w:pPr>
        <w:tabs>
          <w:tab w:val="left" w:pos="993"/>
        </w:tabs>
        <w:ind w:left="993" w:hanging="993"/>
        <w:jc w:val="both"/>
        <w:rPr>
          <w:rFonts w:ascii="Arial" w:hAnsi="Arial" w:cs="Arial"/>
        </w:rPr>
      </w:pPr>
      <w:r w:rsidRPr="003F23AE">
        <w:rPr>
          <w:rFonts w:ascii="Arial" w:hAnsi="Arial" w:cs="Arial"/>
        </w:rPr>
        <w:t xml:space="preserve"> </w:t>
      </w:r>
    </w:p>
    <w:p w14:paraId="577051DE" w14:textId="4D6C51FE" w:rsidR="00A21E45" w:rsidRPr="003F23AE" w:rsidRDefault="00A21E45" w:rsidP="00866D91">
      <w:pPr>
        <w:tabs>
          <w:tab w:val="left" w:pos="993"/>
        </w:tabs>
        <w:ind w:left="993"/>
        <w:jc w:val="both"/>
        <w:rPr>
          <w:rFonts w:ascii="Arial" w:hAnsi="Arial" w:cs="Arial"/>
        </w:rPr>
      </w:pPr>
      <w:r w:rsidRPr="003F23AE">
        <w:rPr>
          <w:rFonts w:ascii="Arial" w:hAnsi="Arial" w:cs="Arial"/>
        </w:rPr>
        <w:t>Base Operacional</w:t>
      </w:r>
      <w:r w:rsidR="00B834F8" w:rsidRPr="003F23AE">
        <w:rPr>
          <w:rFonts w:ascii="Arial" w:hAnsi="Arial" w:cs="Arial"/>
        </w:rPr>
        <w:t>:</w:t>
      </w:r>
      <w:r w:rsidR="00EC1784" w:rsidRPr="003F23AE">
        <w:rPr>
          <w:rFonts w:ascii="Arial" w:hAnsi="Arial" w:cs="Arial"/>
        </w:rPr>
        <w:t xml:space="preserve"> </w:t>
      </w:r>
      <w:r w:rsidR="002C0513">
        <w:rPr>
          <w:rFonts w:ascii="Arial" w:hAnsi="Arial" w:cs="Arial"/>
        </w:rPr>
        <w:t>Bra</w:t>
      </w:r>
      <w:r w:rsidR="00E411E3">
        <w:rPr>
          <w:rFonts w:ascii="Arial" w:hAnsi="Arial" w:cs="Arial"/>
        </w:rPr>
        <w:t>sília/DF</w:t>
      </w:r>
      <w:r w:rsidR="007F14C2" w:rsidRPr="003F23AE">
        <w:rPr>
          <w:rFonts w:ascii="Arial" w:hAnsi="Arial" w:cs="Arial"/>
        </w:rPr>
        <w:t xml:space="preserve"> </w:t>
      </w:r>
    </w:p>
    <w:p w14:paraId="0B0192FC" w14:textId="2E564C3B" w:rsidR="00A21E45" w:rsidRPr="003F23AE" w:rsidRDefault="00A21E45" w:rsidP="00866D91">
      <w:pPr>
        <w:tabs>
          <w:tab w:val="left" w:pos="993"/>
        </w:tabs>
        <w:ind w:left="993"/>
        <w:jc w:val="both"/>
        <w:rPr>
          <w:rFonts w:ascii="Arial" w:hAnsi="Arial" w:cs="Arial"/>
        </w:rPr>
      </w:pPr>
      <w:r w:rsidRPr="003F23AE">
        <w:rPr>
          <w:rFonts w:ascii="Arial" w:hAnsi="Arial" w:cs="Arial"/>
        </w:rPr>
        <w:t xml:space="preserve">a) cofre-forte/casa-forte: </w:t>
      </w:r>
      <w:r w:rsidR="00154503" w:rsidRPr="003F23AE">
        <w:rPr>
          <w:rFonts w:ascii="Arial" w:hAnsi="Arial" w:cs="Arial"/>
        </w:rPr>
        <w:t>R$</w:t>
      </w:r>
      <w:r w:rsidR="001B309E" w:rsidRPr="003F23AE">
        <w:rPr>
          <w:rFonts w:ascii="Arial" w:hAnsi="Arial" w:cs="Arial"/>
        </w:rPr>
        <w:t xml:space="preserve"> </w:t>
      </w:r>
      <w:r w:rsidR="00E411E3">
        <w:rPr>
          <w:rFonts w:ascii="Arial" w:hAnsi="Arial" w:cs="Arial"/>
        </w:rPr>
        <w:t>68.368.365,80</w:t>
      </w:r>
    </w:p>
    <w:p w14:paraId="56707F26" w14:textId="296A85BC" w:rsidR="00A21E45" w:rsidRPr="003F23AE" w:rsidRDefault="00A21E45" w:rsidP="00866D91">
      <w:pPr>
        <w:tabs>
          <w:tab w:val="left" w:pos="993"/>
        </w:tabs>
        <w:ind w:left="993"/>
        <w:jc w:val="both"/>
        <w:rPr>
          <w:rFonts w:ascii="Arial" w:hAnsi="Arial" w:cs="Arial"/>
          <w:color w:val="FF0000"/>
        </w:rPr>
      </w:pPr>
      <w:r w:rsidRPr="003F23AE">
        <w:rPr>
          <w:rFonts w:ascii="Arial" w:hAnsi="Arial" w:cs="Arial"/>
        </w:rPr>
        <w:t xml:space="preserve">b) tesouraria: </w:t>
      </w:r>
      <w:r w:rsidR="008F50A1" w:rsidRPr="003F23AE">
        <w:rPr>
          <w:rFonts w:ascii="Arial" w:hAnsi="Arial" w:cs="Arial"/>
        </w:rPr>
        <w:t xml:space="preserve">R$ </w:t>
      </w:r>
      <w:r w:rsidR="00CA676A" w:rsidRPr="003F23AE">
        <w:rPr>
          <w:rFonts w:ascii="Arial" w:hAnsi="Arial" w:cs="Arial"/>
        </w:rPr>
        <w:t>_____________________</w:t>
      </w:r>
    </w:p>
    <w:p w14:paraId="34CAB816" w14:textId="6BC6D20F" w:rsidR="00A21E45" w:rsidRPr="003F23AE" w:rsidRDefault="00A21E45" w:rsidP="00866D91">
      <w:pPr>
        <w:tabs>
          <w:tab w:val="left" w:pos="993"/>
        </w:tabs>
        <w:ind w:left="993"/>
        <w:jc w:val="both"/>
        <w:rPr>
          <w:rFonts w:ascii="Arial" w:hAnsi="Arial" w:cs="Arial"/>
        </w:rPr>
      </w:pPr>
      <w:r w:rsidRPr="00B60D0C">
        <w:rPr>
          <w:rFonts w:ascii="Arial" w:hAnsi="Arial" w:cs="Arial"/>
        </w:rPr>
        <w:t xml:space="preserve">c) carro-forte – Rotineiro para Áreas Urbanas e Intermunicipais: </w:t>
      </w:r>
      <w:r w:rsidR="00AB3AF9" w:rsidRPr="00B60D0C">
        <w:rPr>
          <w:rFonts w:ascii="Arial" w:hAnsi="Arial" w:cs="Arial"/>
        </w:rPr>
        <w:t xml:space="preserve">R$ </w:t>
      </w:r>
      <w:r w:rsidR="00B60D0C" w:rsidRPr="00B60D0C">
        <w:rPr>
          <w:rFonts w:ascii="Arial" w:hAnsi="Arial" w:cs="Arial"/>
        </w:rPr>
        <w:t>5.000.000,00</w:t>
      </w:r>
    </w:p>
    <w:p w14:paraId="6004F151" w14:textId="6D4953E4" w:rsidR="00A21E45" w:rsidRPr="003F23AE" w:rsidRDefault="00A21E45" w:rsidP="00866D91">
      <w:pPr>
        <w:tabs>
          <w:tab w:val="left" w:pos="993"/>
        </w:tabs>
        <w:ind w:left="993"/>
        <w:jc w:val="both"/>
        <w:rPr>
          <w:rFonts w:ascii="Arial" w:hAnsi="Arial" w:cs="Arial"/>
        </w:rPr>
      </w:pPr>
      <w:r w:rsidRPr="003F23AE">
        <w:rPr>
          <w:rFonts w:ascii="Arial" w:hAnsi="Arial" w:cs="Arial"/>
        </w:rPr>
        <w:t xml:space="preserve">d) carro-forte – Ponta a Ponta: </w:t>
      </w:r>
      <w:r w:rsidR="008F50A1" w:rsidRPr="003F23AE">
        <w:rPr>
          <w:rFonts w:ascii="Arial" w:hAnsi="Arial" w:cs="Arial"/>
        </w:rPr>
        <w:t xml:space="preserve">R$ </w:t>
      </w:r>
      <w:r w:rsidR="00CA676A" w:rsidRPr="003F23AE">
        <w:rPr>
          <w:rFonts w:ascii="Arial" w:hAnsi="Arial" w:cs="Arial"/>
        </w:rPr>
        <w:t>_____________________</w:t>
      </w:r>
    </w:p>
    <w:p w14:paraId="66289E13" w14:textId="77777777" w:rsidR="00E411FC" w:rsidRPr="003F23AE" w:rsidRDefault="00A748A4" w:rsidP="00866D91">
      <w:pPr>
        <w:tabs>
          <w:tab w:val="left" w:pos="993"/>
        </w:tabs>
        <w:ind w:left="993"/>
        <w:jc w:val="both"/>
        <w:rPr>
          <w:rFonts w:ascii="Arial" w:hAnsi="Arial" w:cs="Arial"/>
        </w:rPr>
      </w:pPr>
      <w:r w:rsidRPr="003F23AE">
        <w:rPr>
          <w:rFonts w:ascii="Arial" w:hAnsi="Arial" w:cs="Arial"/>
        </w:rPr>
        <w:t xml:space="preserve">e) limite de calçada </w:t>
      </w:r>
      <w:r w:rsidR="004D5702" w:rsidRPr="003F23AE">
        <w:rPr>
          <w:rFonts w:ascii="Arial" w:hAnsi="Arial" w:cs="Arial"/>
        </w:rPr>
        <w:t xml:space="preserve">R$ </w:t>
      </w:r>
      <w:r w:rsidR="00CA676A" w:rsidRPr="003F23AE">
        <w:rPr>
          <w:rFonts w:ascii="Arial" w:hAnsi="Arial" w:cs="Arial"/>
        </w:rPr>
        <w:t>_____________________</w:t>
      </w:r>
    </w:p>
    <w:p w14:paraId="643312F9" w14:textId="1536B83C" w:rsidR="00E411FC" w:rsidRPr="003F23AE" w:rsidRDefault="00E411FC" w:rsidP="0079173D">
      <w:pPr>
        <w:tabs>
          <w:tab w:val="left" w:pos="993"/>
        </w:tabs>
        <w:ind w:left="993"/>
        <w:jc w:val="both"/>
        <w:rPr>
          <w:rFonts w:ascii="Arial" w:hAnsi="Arial" w:cs="Arial"/>
        </w:rPr>
      </w:pPr>
      <w:r w:rsidRPr="003F23AE">
        <w:rPr>
          <w:rFonts w:ascii="Arial" w:hAnsi="Arial" w:cs="Arial"/>
        </w:rPr>
        <w:t xml:space="preserve">f) embarque intermodal: R$ </w:t>
      </w:r>
      <w:r w:rsidR="00D522F6" w:rsidRPr="003F23AE">
        <w:rPr>
          <w:rFonts w:ascii="Arial" w:hAnsi="Arial" w:cs="Arial"/>
        </w:rPr>
        <w:t>_________________</w:t>
      </w:r>
    </w:p>
    <w:p w14:paraId="159935C0" w14:textId="77777777" w:rsidR="00BE79EB" w:rsidRPr="003F23AE" w:rsidRDefault="00BE79EB" w:rsidP="00866D91">
      <w:pPr>
        <w:tabs>
          <w:tab w:val="left" w:pos="993"/>
        </w:tabs>
        <w:ind w:left="993" w:hanging="993"/>
        <w:jc w:val="both"/>
        <w:rPr>
          <w:rFonts w:ascii="Arial" w:hAnsi="Arial" w:cs="Arial"/>
        </w:rPr>
      </w:pPr>
    </w:p>
    <w:p w14:paraId="285B46E6" w14:textId="347583AB" w:rsidR="00147E6A" w:rsidRPr="00CA7129" w:rsidRDefault="00A21E45" w:rsidP="00866D91">
      <w:pPr>
        <w:pStyle w:val="PargrafodaLista"/>
        <w:numPr>
          <w:ilvl w:val="2"/>
          <w:numId w:val="42"/>
        </w:numPr>
        <w:tabs>
          <w:tab w:val="left" w:pos="993"/>
        </w:tabs>
        <w:ind w:left="993" w:hanging="993"/>
        <w:jc w:val="both"/>
        <w:rPr>
          <w:rFonts w:ascii="Arial" w:hAnsi="Arial" w:cs="Arial"/>
        </w:rPr>
      </w:pPr>
      <w:r w:rsidRPr="003F23AE">
        <w:rPr>
          <w:rFonts w:ascii="Arial" w:hAnsi="Arial" w:cs="Arial"/>
        </w:rPr>
        <w:lastRenderedPageBreak/>
        <w:t>A(s)</w:t>
      </w:r>
      <w:r w:rsidR="00147E6A" w:rsidRPr="003F23AE">
        <w:rPr>
          <w:rFonts w:ascii="Arial" w:hAnsi="Arial" w:cs="Arial"/>
        </w:rPr>
        <w:t xml:space="preserve"> base(s) operacional(</w:t>
      </w:r>
      <w:proofErr w:type="spellStart"/>
      <w:r w:rsidR="00147E6A" w:rsidRPr="003F23AE">
        <w:rPr>
          <w:rFonts w:ascii="Arial" w:hAnsi="Arial" w:cs="Arial"/>
        </w:rPr>
        <w:t>is</w:t>
      </w:r>
      <w:proofErr w:type="spellEnd"/>
      <w:r w:rsidR="00147E6A" w:rsidRPr="003F23AE">
        <w:rPr>
          <w:rFonts w:ascii="Arial" w:hAnsi="Arial" w:cs="Arial"/>
        </w:rPr>
        <w:t xml:space="preserve">) da </w:t>
      </w:r>
      <w:r w:rsidR="00882EF4" w:rsidRPr="003F23AE">
        <w:rPr>
          <w:rFonts w:ascii="Arial" w:hAnsi="Arial" w:cs="Arial"/>
        </w:rPr>
        <w:t>CONTRATADA</w:t>
      </w:r>
      <w:r w:rsidRPr="003F23AE">
        <w:rPr>
          <w:rFonts w:ascii="Arial" w:hAnsi="Arial" w:cs="Arial"/>
        </w:rPr>
        <w:t xml:space="preserve"> deverá(</w:t>
      </w:r>
      <w:proofErr w:type="spellStart"/>
      <w:r w:rsidRPr="003F23AE">
        <w:rPr>
          <w:rFonts w:ascii="Arial" w:hAnsi="Arial" w:cs="Arial"/>
        </w:rPr>
        <w:t>ão</w:t>
      </w:r>
      <w:proofErr w:type="spellEnd"/>
      <w:r w:rsidRPr="003F23AE">
        <w:rPr>
          <w:rFonts w:ascii="Arial" w:hAnsi="Arial" w:cs="Arial"/>
        </w:rPr>
        <w:t>) possuir</w:t>
      </w:r>
      <w:r w:rsidR="00147E6A" w:rsidRPr="003F23AE">
        <w:rPr>
          <w:rFonts w:ascii="Arial" w:hAnsi="Arial" w:cs="Arial"/>
        </w:rPr>
        <w:t xml:space="preserve"> instalações adequadas ao tratamento/preparação e custódia/guarda de valores</w:t>
      </w:r>
      <w:r w:rsidR="00147E6A" w:rsidRPr="00CA7129">
        <w:rPr>
          <w:rFonts w:ascii="Arial" w:hAnsi="Arial" w:cs="Arial"/>
        </w:rPr>
        <w:t xml:space="preserve">, conforme solicitação da CAIXA, </w:t>
      </w:r>
      <w:r w:rsidR="001B309E" w:rsidRPr="00CA7129">
        <w:rPr>
          <w:rFonts w:ascii="Arial" w:hAnsi="Arial" w:cs="Arial"/>
        </w:rPr>
        <w:t xml:space="preserve">em </w:t>
      </w:r>
      <w:r w:rsidR="00BD53F7">
        <w:rPr>
          <w:rFonts w:ascii="Arial" w:hAnsi="Arial" w:cs="Arial"/>
        </w:rPr>
        <w:t>Brasília/DF</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866D91">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866D91">
      <w:pPr>
        <w:pStyle w:val="PargrafodaLista"/>
        <w:tabs>
          <w:tab w:val="left" w:pos="993"/>
        </w:tabs>
        <w:ind w:left="993" w:hanging="993"/>
        <w:jc w:val="both"/>
        <w:rPr>
          <w:rFonts w:ascii="Arial" w:hAnsi="Arial" w:cs="Arial"/>
        </w:rPr>
      </w:pPr>
    </w:p>
    <w:p w14:paraId="410FB6D5" w14:textId="52155176" w:rsidR="008C5C4B" w:rsidRPr="00CA7129" w:rsidRDefault="00A4547B" w:rsidP="00866D91">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866D91">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866D91">
      <w:pPr>
        <w:pStyle w:val="PargrafodaLista"/>
        <w:tabs>
          <w:tab w:val="left" w:pos="993"/>
        </w:tabs>
        <w:ind w:left="993" w:hanging="993"/>
        <w:jc w:val="both"/>
        <w:rPr>
          <w:rFonts w:ascii="Arial" w:hAnsi="Arial" w:cs="Arial"/>
        </w:rPr>
      </w:pPr>
    </w:p>
    <w:p w14:paraId="769F31AB" w14:textId="5E73257F" w:rsidR="005A7080" w:rsidRPr="005178C1" w:rsidRDefault="005A7080" w:rsidP="00866D91">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866D91">
      <w:pPr>
        <w:pStyle w:val="PargrafodaLista"/>
        <w:tabs>
          <w:tab w:val="left" w:pos="993"/>
        </w:tabs>
        <w:ind w:left="993" w:hanging="993"/>
        <w:jc w:val="both"/>
        <w:rPr>
          <w:rFonts w:ascii="Arial" w:hAnsi="Arial" w:cs="Arial"/>
          <w:bCs/>
        </w:rPr>
      </w:pPr>
    </w:p>
    <w:p w14:paraId="7A9733A6" w14:textId="74BB1EF4" w:rsidR="004A1303" w:rsidRPr="005178C1" w:rsidRDefault="004A1303" w:rsidP="00866D91">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866D91">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866D91">
      <w:pPr>
        <w:pStyle w:val="PargrafodaLista"/>
        <w:tabs>
          <w:tab w:val="left" w:pos="993"/>
        </w:tabs>
        <w:ind w:left="993" w:hanging="993"/>
        <w:jc w:val="both"/>
        <w:rPr>
          <w:rFonts w:ascii="Arial" w:hAnsi="Arial" w:cs="Arial"/>
        </w:rPr>
      </w:pPr>
    </w:p>
    <w:p w14:paraId="57CC3A28" w14:textId="200605FD"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866D91">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866D91">
      <w:pPr>
        <w:tabs>
          <w:tab w:val="left" w:pos="993"/>
        </w:tabs>
        <w:ind w:left="993" w:hanging="993"/>
        <w:jc w:val="both"/>
        <w:rPr>
          <w:rFonts w:ascii="Arial" w:hAnsi="Arial" w:cs="Arial"/>
        </w:rPr>
      </w:pPr>
    </w:p>
    <w:p w14:paraId="749BD6DD" w14:textId="2328C92E"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866D91">
      <w:pPr>
        <w:pStyle w:val="Recuodecorpodetexto"/>
        <w:tabs>
          <w:tab w:val="left" w:pos="993"/>
          <w:tab w:val="left" w:pos="1985"/>
        </w:tabs>
        <w:ind w:left="993" w:hanging="993"/>
        <w:rPr>
          <w:rFonts w:cs="Arial"/>
        </w:rPr>
      </w:pPr>
    </w:p>
    <w:p w14:paraId="16B38FEC" w14:textId="77777777" w:rsidR="00147E6A" w:rsidRPr="00CA7129" w:rsidRDefault="00147E6A" w:rsidP="00866D91">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866D91">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866D91">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866D91">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866D91">
      <w:pPr>
        <w:pStyle w:val="Recuodecorpodetexto"/>
        <w:tabs>
          <w:tab w:val="left" w:pos="993"/>
          <w:tab w:val="left" w:pos="1985"/>
        </w:tabs>
        <w:ind w:left="993" w:hanging="993"/>
        <w:rPr>
          <w:rFonts w:cs="Arial"/>
        </w:rPr>
      </w:pPr>
    </w:p>
    <w:p w14:paraId="4BBD825F" w14:textId="150EBB0A"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866D91">
      <w:pPr>
        <w:pStyle w:val="PargrafodaLista"/>
        <w:tabs>
          <w:tab w:val="left" w:pos="993"/>
        </w:tabs>
        <w:ind w:left="993" w:hanging="993"/>
        <w:jc w:val="both"/>
        <w:rPr>
          <w:rFonts w:ascii="Arial" w:hAnsi="Arial" w:cs="Arial"/>
        </w:rPr>
      </w:pPr>
    </w:p>
    <w:p w14:paraId="578D2348" w14:textId="712A2F12"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lastRenderedPageBreak/>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866D91">
      <w:pPr>
        <w:pStyle w:val="PargrafodaLista"/>
        <w:tabs>
          <w:tab w:val="left" w:pos="993"/>
        </w:tabs>
        <w:ind w:left="993" w:hanging="993"/>
        <w:jc w:val="both"/>
        <w:rPr>
          <w:rFonts w:ascii="Arial" w:hAnsi="Arial" w:cs="Arial"/>
        </w:rPr>
      </w:pPr>
    </w:p>
    <w:p w14:paraId="030A35A8" w14:textId="4F919004"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866D91">
      <w:pPr>
        <w:pStyle w:val="Recuodecorpodetexto"/>
        <w:tabs>
          <w:tab w:val="left" w:pos="993"/>
          <w:tab w:val="left" w:pos="1985"/>
        </w:tabs>
        <w:ind w:left="993" w:hanging="993"/>
        <w:rPr>
          <w:rFonts w:cs="Arial"/>
        </w:rPr>
      </w:pPr>
    </w:p>
    <w:p w14:paraId="0EF981E3"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866D91">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866D91">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866D91">
      <w:pPr>
        <w:pStyle w:val="Recuodecorpodetexto"/>
        <w:tabs>
          <w:tab w:val="left" w:pos="993"/>
          <w:tab w:val="left" w:pos="1985"/>
        </w:tabs>
        <w:ind w:left="993" w:hanging="993"/>
        <w:rPr>
          <w:rFonts w:cs="Arial"/>
        </w:rPr>
      </w:pPr>
    </w:p>
    <w:p w14:paraId="5BF586EA" w14:textId="34261F46"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866D91">
      <w:pPr>
        <w:pStyle w:val="Recuodecorpodetexto"/>
        <w:tabs>
          <w:tab w:val="left" w:pos="993"/>
          <w:tab w:val="left" w:pos="1985"/>
        </w:tabs>
        <w:ind w:left="993" w:hanging="993"/>
        <w:rPr>
          <w:rFonts w:cs="Arial"/>
        </w:rPr>
      </w:pPr>
    </w:p>
    <w:p w14:paraId="3A081C54" w14:textId="358A93AD" w:rsidR="00767D3D" w:rsidRPr="00CA7129" w:rsidRDefault="00767D3D"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866D91">
      <w:pPr>
        <w:pStyle w:val="Recuodecorpodetexto"/>
        <w:tabs>
          <w:tab w:val="left" w:pos="993"/>
          <w:tab w:val="left" w:pos="1985"/>
        </w:tabs>
        <w:ind w:left="993" w:hanging="993"/>
        <w:rPr>
          <w:rFonts w:cs="Arial"/>
        </w:rPr>
      </w:pPr>
    </w:p>
    <w:p w14:paraId="0C38F529" w14:textId="2050261F"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866D91">
      <w:pPr>
        <w:pStyle w:val="Recuodecorpodetexto"/>
        <w:tabs>
          <w:tab w:val="left" w:pos="993"/>
          <w:tab w:val="left" w:pos="1985"/>
        </w:tabs>
        <w:ind w:left="993" w:hanging="993"/>
        <w:rPr>
          <w:rFonts w:cs="Arial"/>
        </w:rPr>
      </w:pPr>
    </w:p>
    <w:p w14:paraId="12E03733" w14:textId="69447040" w:rsidR="008D5F5D"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866D91">
      <w:pPr>
        <w:pStyle w:val="PargrafodaLista"/>
        <w:tabs>
          <w:tab w:val="left" w:pos="993"/>
        </w:tabs>
        <w:ind w:left="993" w:hanging="993"/>
        <w:jc w:val="both"/>
        <w:rPr>
          <w:rFonts w:ascii="Arial" w:hAnsi="Arial" w:cs="Arial"/>
        </w:rPr>
      </w:pPr>
    </w:p>
    <w:p w14:paraId="7C6BBA5A" w14:textId="2CBA53D0"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w:t>
      </w:r>
      <w:r w:rsidRPr="00CA7129">
        <w:rPr>
          <w:rFonts w:ascii="Arial" w:hAnsi="Arial" w:cs="Arial"/>
        </w:rPr>
        <w:lastRenderedPageBreak/>
        <w:t xml:space="preserve">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866D91">
      <w:pPr>
        <w:pStyle w:val="Recuodecorpodetexto"/>
        <w:tabs>
          <w:tab w:val="left" w:pos="993"/>
          <w:tab w:val="left" w:pos="1985"/>
        </w:tabs>
        <w:ind w:left="993" w:hanging="993"/>
        <w:rPr>
          <w:rFonts w:cs="Arial"/>
        </w:rPr>
      </w:pPr>
    </w:p>
    <w:p w14:paraId="5DED0407" w14:textId="6EF9C563"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866D91">
      <w:pPr>
        <w:pStyle w:val="Recuodecorpodetexto"/>
        <w:tabs>
          <w:tab w:val="left" w:pos="993"/>
          <w:tab w:val="left" w:pos="1985"/>
        </w:tabs>
        <w:ind w:left="993" w:hanging="993"/>
        <w:rPr>
          <w:rFonts w:cs="Arial"/>
        </w:rPr>
      </w:pPr>
    </w:p>
    <w:p w14:paraId="553432DA" w14:textId="77777777" w:rsidR="00E56861" w:rsidRDefault="00147E6A" w:rsidP="00866D91">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866D91">
      <w:pPr>
        <w:pStyle w:val="PargrafodaLista"/>
        <w:jc w:val="both"/>
        <w:rPr>
          <w:rFonts w:cs="Arial"/>
        </w:rPr>
      </w:pPr>
    </w:p>
    <w:p w14:paraId="37C245E0" w14:textId="3CA8C529" w:rsidR="00147E6A" w:rsidRPr="00E56861" w:rsidRDefault="00E56861" w:rsidP="00866D91">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866D91">
      <w:pPr>
        <w:pStyle w:val="Recuodecorpodetexto"/>
        <w:tabs>
          <w:tab w:val="left" w:pos="993"/>
          <w:tab w:val="left" w:pos="1985"/>
        </w:tabs>
        <w:ind w:left="993" w:hanging="993"/>
        <w:rPr>
          <w:rFonts w:cs="Arial"/>
        </w:rPr>
      </w:pPr>
    </w:p>
    <w:p w14:paraId="20DABFE9" w14:textId="370F3FA5" w:rsidR="00D4426E" w:rsidRPr="002E29FA"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866D91">
      <w:pPr>
        <w:pStyle w:val="PargrafodaLista"/>
        <w:tabs>
          <w:tab w:val="left" w:pos="993"/>
        </w:tabs>
        <w:ind w:left="993" w:hanging="993"/>
        <w:jc w:val="both"/>
        <w:rPr>
          <w:rFonts w:ascii="Arial" w:hAnsi="Arial" w:cs="Arial"/>
        </w:rPr>
      </w:pPr>
    </w:p>
    <w:p w14:paraId="6EDB39C2" w14:textId="52860779" w:rsidR="00147E6A" w:rsidRPr="002E29FA" w:rsidRDefault="00147E6A" w:rsidP="00866D91">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866D91">
      <w:pPr>
        <w:tabs>
          <w:tab w:val="left" w:pos="993"/>
          <w:tab w:val="left" w:pos="1985"/>
        </w:tabs>
        <w:ind w:left="993" w:hanging="993"/>
        <w:jc w:val="both"/>
        <w:rPr>
          <w:rFonts w:ascii="Arial" w:hAnsi="Arial" w:cs="Arial"/>
        </w:rPr>
      </w:pPr>
    </w:p>
    <w:p w14:paraId="33A31CF2" w14:textId="1D888656" w:rsidR="002723D3" w:rsidRPr="00CA7129" w:rsidRDefault="00AE1E87" w:rsidP="00866D91">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866D91">
      <w:pPr>
        <w:tabs>
          <w:tab w:val="left" w:pos="993"/>
          <w:tab w:val="left" w:pos="1985"/>
        </w:tabs>
        <w:ind w:left="993" w:hanging="993"/>
        <w:jc w:val="both"/>
        <w:rPr>
          <w:rFonts w:ascii="Arial" w:hAnsi="Arial" w:cs="Arial"/>
        </w:rPr>
      </w:pPr>
    </w:p>
    <w:p w14:paraId="65DD0AA9" w14:textId="62016184" w:rsidR="00147E6A" w:rsidRPr="00CA7129" w:rsidRDefault="00764AA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866D91">
      <w:pPr>
        <w:tabs>
          <w:tab w:val="left" w:pos="993"/>
        </w:tabs>
        <w:ind w:left="993" w:hanging="993"/>
        <w:jc w:val="both"/>
        <w:rPr>
          <w:rFonts w:ascii="Arial" w:hAnsi="Arial" w:cs="Arial"/>
        </w:rPr>
      </w:pPr>
    </w:p>
    <w:p w14:paraId="491D0295" w14:textId="6A06E41C" w:rsidR="00147E6A" w:rsidRPr="00CA7129" w:rsidRDefault="00764AA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866D91">
      <w:pPr>
        <w:tabs>
          <w:tab w:val="left" w:pos="993"/>
        </w:tabs>
        <w:ind w:left="993" w:hanging="993"/>
        <w:jc w:val="both"/>
        <w:rPr>
          <w:rFonts w:ascii="Arial" w:hAnsi="Arial" w:cs="Arial"/>
        </w:rPr>
      </w:pPr>
    </w:p>
    <w:p w14:paraId="333B65C8" w14:textId="5417E3A2" w:rsidR="00D54039" w:rsidRPr="00CA7129" w:rsidRDefault="00147E6A" w:rsidP="00866D91">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866D91">
      <w:pPr>
        <w:tabs>
          <w:tab w:val="left" w:pos="993"/>
        </w:tabs>
        <w:ind w:left="993" w:hanging="993"/>
        <w:jc w:val="both"/>
        <w:rPr>
          <w:rFonts w:ascii="Arial" w:hAnsi="Arial" w:cs="Arial"/>
        </w:rPr>
      </w:pPr>
    </w:p>
    <w:p w14:paraId="702D6514" w14:textId="3F68E563" w:rsidR="00286E4F" w:rsidRPr="00D75B4E" w:rsidRDefault="006156C8"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w:t>
      </w:r>
      <w:r w:rsidR="00FD56F7" w:rsidRPr="00D75B4E">
        <w:rPr>
          <w:rFonts w:ascii="Arial" w:hAnsi="Arial" w:cs="Arial"/>
        </w:rPr>
        <w:t xml:space="preserve">até 30 dias após o início dos serviços, </w:t>
      </w:r>
      <w:r w:rsidR="004E5072" w:rsidRPr="00D75B4E">
        <w:rPr>
          <w:rFonts w:ascii="Arial" w:hAnsi="Arial" w:cs="Arial"/>
        </w:rPr>
        <w:t xml:space="preserve">Plano de </w:t>
      </w:r>
      <w:r w:rsidR="002E29FA" w:rsidRPr="00D75B4E">
        <w:rPr>
          <w:rFonts w:ascii="Arial" w:hAnsi="Arial" w:cs="Arial"/>
        </w:rPr>
        <w:t>Contingência</w:t>
      </w:r>
      <w:r w:rsidR="004E5072" w:rsidRPr="00D75B4E">
        <w:rPr>
          <w:rFonts w:ascii="Arial" w:hAnsi="Arial" w:cs="Arial"/>
        </w:rPr>
        <w:t xml:space="preserve"> </w:t>
      </w:r>
      <w:r w:rsidR="00526303" w:rsidRPr="00D75B4E">
        <w:rPr>
          <w:rFonts w:ascii="Arial" w:hAnsi="Arial" w:cs="Arial"/>
        </w:rPr>
        <w:t xml:space="preserve">para aprovação pela CAIXA, </w:t>
      </w:r>
      <w:r w:rsidR="005A63F8" w:rsidRPr="00D75B4E">
        <w:rPr>
          <w:rFonts w:ascii="Arial" w:hAnsi="Arial" w:cs="Arial"/>
        </w:rPr>
        <w:t>que deverá</w:t>
      </w:r>
      <w:r w:rsidR="006B1B18" w:rsidRPr="00D75B4E">
        <w:rPr>
          <w:rFonts w:ascii="Arial" w:hAnsi="Arial" w:cs="Arial"/>
        </w:rPr>
        <w:t xml:space="preserve"> ser implementado em caso de</w:t>
      </w:r>
      <w:r w:rsidR="00286E4F" w:rsidRPr="00D75B4E">
        <w:rPr>
          <w:rFonts w:ascii="Arial" w:hAnsi="Arial" w:cs="Arial"/>
        </w:rPr>
        <w:t xml:space="preserve"> indisponibilidade parcial ou total do serviço contratado, </w:t>
      </w:r>
      <w:r w:rsidR="00D54039" w:rsidRPr="00D75B4E">
        <w:rPr>
          <w:rFonts w:ascii="Arial" w:hAnsi="Arial" w:cs="Arial"/>
        </w:rPr>
        <w:t>de forma a viabilizar os suprimentos/recolhimentos</w:t>
      </w:r>
      <w:r w:rsidR="00C814E4" w:rsidRPr="00D75B4E">
        <w:rPr>
          <w:rFonts w:ascii="Arial" w:hAnsi="Arial" w:cs="Arial"/>
        </w:rPr>
        <w:t>,</w:t>
      </w:r>
      <w:r w:rsidR="00D54039" w:rsidRPr="00D75B4E">
        <w:rPr>
          <w:rFonts w:ascii="Arial" w:hAnsi="Arial" w:cs="Arial"/>
        </w:rPr>
        <w:t xml:space="preserve"> saques/depósitos</w:t>
      </w:r>
      <w:r w:rsidR="00FA4951" w:rsidRPr="00D75B4E">
        <w:rPr>
          <w:rFonts w:ascii="Arial" w:hAnsi="Arial" w:cs="Arial"/>
        </w:rPr>
        <w:t xml:space="preserve"> e abastecimento e acionamentos técnicos a PAE</w:t>
      </w:r>
      <w:r w:rsidR="00D54039" w:rsidRPr="00D75B4E">
        <w:rPr>
          <w:rFonts w:ascii="Arial" w:hAnsi="Arial" w:cs="Arial"/>
        </w:rPr>
        <w:t xml:space="preserve"> contratados, bem como manter disponível os valores da CAIXA que estiverem sob sua guarda</w:t>
      </w:r>
    </w:p>
    <w:p w14:paraId="188BAA40" w14:textId="77777777" w:rsidR="00286E4F" w:rsidRPr="00D75B4E" w:rsidRDefault="00286E4F" w:rsidP="00866D91">
      <w:pPr>
        <w:pStyle w:val="PargrafodaLista"/>
        <w:tabs>
          <w:tab w:val="left" w:pos="993"/>
        </w:tabs>
        <w:ind w:left="993" w:hanging="993"/>
        <w:jc w:val="both"/>
        <w:rPr>
          <w:rFonts w:ascii="Arial" w:hAnsi="Arial" w:cs="Arial"/>
        </w:rPr>
      </w:pPr>
    </w:p>
    <w:p w14:paraId="366702FC" w14:textId="309AEFC5" w:rsidR="00286E4F"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lastRenderedPageBreak/>
        <w:t xml:space="preserve">No caso de contingência, a </w:t>
      </w:r>
      <w:r w:rsidR="006B39B3" w:rsidRPr="00D75B4E">
        <w:rPr>
          <w:rFonts w:ascii="Arial" w:hAnsi="Arial" w:cs="Arial"/>
        </w:rPr>
        <w:t xml:space="preserve">CONTRATADA </w:t>
      </w:r>
      <w:r w:rsidRPr="00D75B4E">
        <w:rPr>
          <w:rFonts w:ascii="Arial" w:hAnsi="Arial" w:cs="Arial"/>
        </w:rPr>
        <w:t>pode se utilizar da prerrogativa de subcontratação, dentro do limite máximo estabelecido em contrato, para garantir a continuidade dos serviços essenciais</w:t>
      </w:r>
      <w:r w:rsidR="004E294B" w:rsidRPr="00D75B4E">
        <w:rPr>
          <w:rFonts w:ascii="Arial" w:hAnsi="Arial" w:cs="Arial"/>
        </w:rPr>
        <w:t>.</w:t>
      </w:r>
      <w:r w:rsidRPr="00D75B4E">
        <w:rPr>
          <w:rFonts w:ascii="Arial" w:hAnsi="Arial" w:cs="Arial"/>
        </w:rPr>
        <w:t xml:space="preserve"> </w:t>
      </w:r>
    </w:p>
    <w:p w14:paraId="28EA3FC9" w14:textId="77777777" w:rsidR="00286E4F" w:rsidRPr="00D75B4E" w:rsidRDefault="00286E4F" w:rsidP="00866D91">
      <w:pPr>
        <w:pStyle w:val="PargrafodaLista"/>
        <w:tabs>
          <w:tab w:val="left" w:pos="993"/>
        </w:tabs>
        <w:ind w:left="993" w:hanging="993"/>
        <w:jc w:val="both"/>
        <w:rPr>
          <w:rFonts w:ascii="Arial" w:hAnsi="Arial" w:cs="Arial"/>
        </w:rPr>
      </w:pPr>
    </w:p>
    <w:p w14:paraId="2AC70F14" w14:textId="77777777" w:rsidR="00286E4F"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 xml:space="preserve">A CONTRATADA deve solicitar formalmente autorização para subcontratação de serviços, cabendo a CAIXA autorizar ou não. </w:t>
      </w:r>
    </w:p>
    <w:p w14:paraId="319A4EBA" w14:textId="77777777" w:rsidR="00286E4F" w:rsidRPr="00D75B4E" w:rsidRDefault="00286E4F" w:rsidP="00866D91">
      <w:pPr>
        <w:pStyle w:val="PargrafodaLista"/>
        <w:tabs>
          <w:tab w:val="left" w:pos="993"/>
        </w:tabs>
        <w:ind w:left="993" w:hanging="993"/>
        <w:jc w:val="both"/>
        <w:rPr>
          <w:rFonts w:ascii="Arial" w:hAnsi="Arial" w:cs="Arial"/>
        </w:rPr>
      </w:pPr>
    </w:p>
    <w:p w14:paraId="641A677A" w14:textId="4596397C" w:rsidR="00CA3A27"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Em caso de concretização de subcontratação de serviços, previamente autorizada pela CAIXA, a CONTRATADA deverá enviar notificação mandatória sobre o fato à CAIXA</w:t>
      </w:r>
      <w:r w:rsidR="00F96432" w:rsidRPr="00D75B4E">
        <w:rPr>
          <w:rFonts w:ascii="Arial" w:hAnsi="Arial" w:cs="Arial"/>
        </w:rPr>
        <w:t>.</w:t>
      </w:r>
    </w:p>
    <w:p w14:paraId="580F9349" w14:textId="77777777" w:rsidR="00021546" w:rsidRPr="00D75B4E" w:rsidRDefault="00021546" w:rsidP="00866D91">
      <w:pPr>
        <w:pStyle w:val="PargrafodaLista"/>
        <w:tabs>
          <w:tab w:val="left" w:pos="993"/>
        </w:tabs>
        <w:ind w:left="993" w:hanging="993"/>
        <w:jc w:val="both"/>
        <w:rPr>
          <w:rFonts w:ascii="Arial" w:hAnsi="Arial" w:cs="Arial"/>
        </w:rPr>
      </w:pPr>
    </w:p>
    <w:p w14:paraId="51E5EC07" w14:textId="2A8811E7" w:rsidR="0048447C" w:rsidRPr="00D75B4E" w:rsidRDefault="00D5518F" w:rsidP="00E22A27">
      <w:pPr>
        <w:pStyle w:val="PargrafodaLista"/>
        <w:numPr>
          <w:ilvl w:val="1"/>
          <w:numId w:val="42"/>
        </w:numPr>
        <w:ind w:left="993" w:hanging="993"/>
        <w:jc w:val="both"/>
        <w:rPr>
          <w:rFonts w:ascii="Arial" w:hAnsi="Arial" w:cs="Arial"/>
        </w:rPr>
      </w:pPr>
      <w:r w:rsidRPr="00D75B4E">
        <w:rPr>
          <w:rFonts w:ascii="Arial" w:hAnsi="Arial" w:cs="Arial"/>
        </w:rPr>
        <w:t>É vedada a guarda, no interior dos equipamentos de autoatendimento,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024BDE05" w14:textId="77777777" w:rsidR="000A00A3" w:rsidRPr="00D75B4E" w:rsidRDefault="000A00A3" w:rsidP="00E22A27">
      <w:pPr>
        <w:pStyle w:val="PargrafodaLista"/>
        <w:ind w:left="993" w:hanging="993"/>
        <w:jc w:val="both"/>
        <w:rPr>
          <w:rFonts w:ascii="Arial" w:hAnsi="Arial" w:cs="Arial"/>
        </w:rPr>
      </w:pPr>
    </w:p>
    <w:p w14:paraId="12F6B148" w14:textId="14BD0B53" w:rsidR="000A00A3" w:rsidRPr="00D75B4E" w:rsidRDefault="002A3103" w:rsidP="00E22A27">
      <w:pPr>
        <w:pStyle w:val="PargrafodaLista"/>
        <w:numPr>
          <w:ilvl w:val="1"/>
          <w:numId w:val="42"/>
        </w:numPr>
        <w:ind w:left="993" w:hanging="993"/>
        <w:jc w:val="both"/>
        <w:rPr>
          <w:rFonts w:ascii="Arial" w:hAnsi="Arial" w:cs="Arial"/>
        </w:rPr>
      </w:pPr>
      <w:r w:rsidRPr="00D75B4E">
        <w:rPr>
          <w:rFonts w:ascii="Arial" w:hAnsi="Arial" w:cs="Arial"/>
        </w:rPr>
        <w:t>Também é de responsabilidade da CONTRATADA a preservação das condições de segurança dos ambientes onde localizados os equipamentos de autoatendimento, deixando trancadas e acionadas as fechaduras ali existentes, assim como, alarmes e outros dispositivos de segurança instalados nos equipamentos ou nos ambientes onde localizados.</w:t>
      </w:r>
    </w:p>
    <w:p w14:paraId="2A5135B0" w14:textId="77777777" w:rsidR="002A3103" w:rsidRPr="00D75B4E" w:rsidRDefault="002A3103" w:rsidP="00E22A27">
      <w:pPr>
        <w:pStyle w:val="PargrafodaLista"/>
        <w:ind w:left="993" w:hanging="993"/>
        <w:rPr>
          <w:rFonts w:ascii="Arial" w:hAnsi="Arial" w:cs="Arial"/>
        </w:rPr>
      </w:pPr>
    </w:p>
    <w:p w14:paraId="2CBE819E" w14:textId="77777777" w:rsidR="003D76F4" w:rsidRPr="00D75B4E" w:rsidRDefault="003D76F4" w:rsidP="00E22A27">
      <w:pPr>
        <w:pStyle w:val="PargrafodaLista"/>
        <w:numPr>
          <w:ilvl w:val="1"/>
          <w:numId w:val="42"/>
        </w:numPr>
        <w:ind w:left="993" w:hanging="993"/>
        <w:jc w:val="both"/>
        <w:rPr>
          <w:rFonts w:ascii="Arial" w:hAnsi="Arial" w:cs="Arial"/>
        </w:rPr>
      </w:pPr>
      <w:r w:rsidRPr="00D75B4E">
        <w:rPr>
          <w:rFonts w:ascii="Arial" w:hAnsi="Arial" w:cs="Arial"/>
        </w:rPr>
        <w:t>A CONTRATADA responsabilizar-se-á pelo uso, guarda, manuseio e controle de cartões magnéticos (operacionais), senhas pessoais operacionais, segredos e chaves dos cofres, chaves dos compartimentos eletrônicos dos equipamentos de autoatendimento, chaves das portas de acesso aos corredores das SNC, cassetes, materiais consumíveis diversos e de qualquer outro material empregado na prestação dos serviços.</w:t>
      </w:r>
    </w:p>
    <w:p w14:paraId="237F5029" w14:textId="77777777" w:rsidR="003D76F4" w:rsidRPr="00D75B4E" w:rsidRDefault="003D76F4" w:rsidP="003D76F4">
      <w:pPr>
        <w:pStyle w:val="PargrafodaLista"/>
        <w:ind w:left="1134"/>
        <w:jc w:val="both"/>
        <w:rPr>
          <w:rFonts w:ascii="Arial" w:hAnsi="Arial" w:cs="Arial"/>
        </w:rPr>
      </w:pPr>
    </w:p>
    <w:p w14:paraId="6632EC7D" w14:textId="77777777" w:rsidR="003D76F4" w:rsidRPr="00D75B4E" w:rsidRDefault="003D76F4" w:rsidP="00E22A27">
      <w:pPr>
        <w:pStyle w:val="PargrafodaLista"/>
        <w:numPr>
          <w:ilvl w:val="0"/>
          <w:numId w:val="72"/>
        </w:numPr>
        <w:ind w:left="1276" w:hanging="283"/>
        <w:jc w:val="both"/>
        <w:rPr>
          <w:rFonts w:ascii="Arial" w:hAnsi="Arial" w:cs="Arial"/>
        </w:rPr>
      </w:pPr>
      <w:r w:rsidRPr="00D75B4E">
        <w:rPr>
          <w:rFonts w:ascii="Arial" w:hAnsi="Arial" w:cs="Arial"/>
        </w:rPr>
        <w:t>Os segredos dos cofres dos equipamentos de autoatendimento deverão ser trocados pela CONTRATADA, às suas expensas, quando da absorção dos serviços ou quando julgar conveniente.</w:t>
      </w:r>
    </w:p>
    <w:p w14:paraId="4AA76F12" w14:textId="77777777" w:rsidR="003D76F4" w:rsidRPr="00D75B4E" w:rsidRDefault="003D76F4" w:rsidP="00E22A27">
      <w:pPr>
        <w:pStyle w:val="PargrafodaLista"/>
        <w:numPr>
          <w:ilvl w:val="0"/>
          <w:numId w:val="72"/>
        </w:numPr>
        <w:ind w:left="1276" w:hanging="283"/>
        <w:jc w:val="both"/>
        <w:rPr>
          <w:rFonts w:ascii="Arial" w:hAnsi="Arial" w:cs="Arial"/>
        </w:rPr>
      </w:pPr>
      <w:r w:rsidRPr="00D75B4E">
        <w:rPr>
          <w:rFonts w:ascii="Arial" w:hAnsi="Arial" w:cs="Arial"/>
        </w:rPr>
        <w:t>Quando for necessária a devolução das chaves dos equipamentos de autoatendimento à CAIXA ou à empresa responsável pela manutenção do terminal, as senhas da fechadura deverão ser alteradas para as originais de fábrica.</w:t>
      </w:r>
    </w:p>
    <w:p w14:paraId="6A1C9AB6" w14:textId="77777777" w:rsidR="00E22A27" w:rsidRPr="00D75B4E" w:rsidRDefault="00E22A27" w:rsidP="00E22A27">
      <w:pPr>
        <w:jc w:val="both"/>
        <w:rPr>
          <w:rFonts w:ascii="Arial" w:hAnsi="Arial" w:cs="Arial"/>
        </w:rPr>
      </w:pPr>
    </w:p>
    <w:p w14:paraId="4C5A19A9" w14:textId="77777777"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Os cartões e chaves de que trata o item anterior serão discriminados em relação confeccionada em duas vias e entregues à CONTRATADA, sob recibo na 1ª via, o qual ficará em poder da CAIXA.</w:t>
      </w:r>
    </w:p>
    <w:p w14:paraId="3D5723C3" w14:textId="77777777" w:rsidR="001418B5" w:rsidRPr="00D75B4E" w:rsidRDefault="001418B5" w:rsidP="00FF3844">
      <w:pPr>
        <w:pStyle w:val="PargrafodaLista"/>
        <w:ind w:left="993" w:hanging="993"/>
        <w:jc w:val="both"/>
        <w:rPr>
          <w:rFonts w:ascii="Arial" w:hAnsi="Arial" w:cs="Arial"/>
        </w:rPr>
      </w:pPr>
    </w:p>
    <w:p w14:paraId="37973951" w14:textId="40679284"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Na hipótese de perda, roubo, furto ou extravio de qualquer natureza dos materiais relacionados no item anterior ou em qualquer outra situação que possa comprometer a segurança envolvida na prestação dos serviços, a CONTRATADA comunicará o fato à CAIXA, imediatamente por meio de contato telefônico, confirmando posteriormente, em documento formal. A comunicação à CAIXA não isentará a CONTRATADA de suas responsabilidades.</w:t>
      </w:r>
    </w:p>
    <w:p w14:paraId="3184E40F" w14:textId="77777777" w:rsidR="001418B5" w:rsidRPr="00D75B4E" w:rsidRDefault="001418B5" w:rsidP="00FF3844">
      <w:pPr>
        <w:ind w:left="993" w:hanging="993"/>
        <w:jc w:val="both"/>
        <w:rPr>
          <w:rFonts w:ascii="Arial" w:hAnsi="Arial" w:cs="Arial"/>
        </w:rPr>
      </w:pPr>
    </w:p>
    <w:p w14:paraId="3F7EB8DC" w14:textId="22033A87"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Em caso de roubo, perda, furto ou extravio de cartões, segredos e/ou chaves, a CONTRATADA se responsabilizará pelos ônus decorrentes e prejuízos causados à CAIXA, por não se configurarem como fortuitos.</w:t>
      </w:r>
    </w:p>
    <w:p w14:paraId="36DC9372" w14:textId="77777777" w:rsidR="001418B5" w:rsidRPr="00D75B4E" w:rsidRDefault="001418B5" w:rsidP="00FF3844">
      <w:pPr>
        <w:pStyle w:val="PargrafodaLista"/>
        <w:ind w:left="993" w:hanging="993"/>
        <w:jc w:val="both"/>
        <w:rPr>
          <w:rFonts w:ascii="Arial" w:hAnsi="Arial" w:cs="Arial"/>
        </w:rPr>
      </w:pPr>
    </w:p>
    <w:p w14:paraId="7B86A0FE" w14:textId="0BD572E5"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Quando se tratar de perda, roubo, furto ou extravio de chaves dos cofres, gabinetes e de acesso aos ambientes, a CONTRATADA providenciará, às suas expensas, a imediata implementação de esquema de segurança, permitida pela legislação em vigor, para resguardar o ambiente onde instalado o respectivo equipamento de autoatendimento. O esquema de segurança será mantido até que a CONTRATADA providencie a troca das fechaduras correspondentes e a confecção de novas chaves, que deverá ser realizada por empresa homologada pela CAIXA.</w:t>
      </w:r>
    </w:p>
    <w:p w14:paraId="63290C93" w14:textId="77777777" w:rsidR="001418B5" w:rsidRPr="00D75B4E" w:rsidRDefault="001418B5" w:rsidP="00FF3844">
      <w:pPr>
        <w:ind w:left="993" w:hanging="993"/>
        <w:jc w:val="both"/>
        <w:rPr>
          <w:rFonts w:ascii="Arial" w:hAnsi="Arial" w:cs="Arial"/>
        </w:rPr>
      </w:pPr>
    </w:p>
    <w:p w14:paraId="76DB1EA4" w14:textId="3FD1D1DD"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lastRenderedPageBreak/>
        <w:t xml:space="preserve">A CAIXA substituirá, à base de troca, os cassetes dos equipamentos de autoatendimento inutilizados por desgaste natural, devidamente comprovado por laudo formal do fabricante do equipamento. </w:t>
      </w:r>
    </w:p>
    <w:p w14:paraId="3E122025" w14:textId="77777777" w:rsidR="001418B5" w:rsidRPr="00D75B4E" w:rsidRDefault="001418B5" w:rsidP="00FF3844">
      <w:pPr>
        <w:ind w:left="993" w:hanging="993"/>
        <w:jc w:val="both"/>
        <w:rPr>
          <w:rFonts w:ascii="Arial" w:hAnsi="Arial" w:cs="Arial"/>
        </w:rPr>
      </w:pPr>
    </w:p>
    <w:p w14:paraId="4F3368D9" w14:textId="1B8E8007"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A reposição dos cassetes e/ou qualquer outro </w:t>
      </w:r>
      <w:r w:rsidR="00404BC8" w:rsidRPr="00D75B4E">
        <w:rPr>
          <w:rFonts w:ascii="Arial" w:hAnsi="Arial" w:cs="Arial"/>
        </w:rPr>
        <w:t>componente inutilizado</w:t>
      </w:r>
      <w:r w:rsidRPr="00D75B4E">
        <w:rPr>
          <w:rFonts w:ascii="Arial" w:hAnsi="Arial" w:cs="Arial"/>
        </w:rPr>
        <w:t xml:space="preserve"> por mau uso ou falta de cuidado no manuseio será de responsabilidade da CONTRATADA.</w:t>
      </w:r>
    </w:p>
    <w:p w14:paraId="23228763" w14:textId="77777777" w:rsidR="001418B5" w:rsidRPr="00D75B4E" w:rsidRDefault="001418B5" w:rsidP="00FF3844">
      <w:pPr>
        <w:pStyle w:val="PargrafodaLista"/>
        <w:ind w:left="993" w:hanging="993"/>
        <w:jc w:val="both"/>
        <w:rPr>
          <w:rFonts w:ascii="Arial" w:hAnsi="Arial" w:cs="Arial"/>
        </w:rPr>
      </w:pPr>
    </w:p>
    <w:p w14:paraId="024A1CA2" w14:textId="552D609A"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Toda e qualquer inclusão/substituição de periférico, seja ele tecnológico ou de segurança, tais como fechaduras, </w:t>
      </w:r>
      <w:r w:rsidR="00404BC8" w:rsidRPr="00D75B4E">
        <w:rPr>
          <w:rFonts w:ascii="Arial" w:hAnsi="Arial" w:cs="Arial"/>
        </w:rPr>
        <w:t>alarmes etc.</w:t>
      </w:r>
      <w:r w:rsidRPr="00D75B4E">
        <w:rPr>
          <w:rFonts w:ascii="Arial" w:hAnsi="Arial" w:cs="Arial"/>
        </w:rPr>
        <w:t>, somente poderá ser instalado mediante a autorização e supervisão da CAIXA.</w:t>
      </w:r>
    </w:p>
    <w:p w14:paraId="57CEBE23" w14:textId="77777777" w:rsidR="001418B5" w:rsidRPr="00D75B4E" w:rsidRDefault="001418B5" w:rsidP="00FF3844">
      <w:pPr>
        <w:ind w:left="993" w:hanging="993"/>
        <w:jc w:val="both"/>
        <w:rPr>
          <w:rFonts w:ascii="Arial" w:hAnsi="Arial" w:cs="Arial"/>
        </w:rPr>
      </w:pPr>
    </w:p>
    <w:p w14:paraId="7039377C" w14:textId="37BDA211"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deverá instruir seus funcionários em relação à postura junto aos clientes da CAIXA, esclarecendo-os quanto à execução do serviço e tempo de conclusão, tendo como base o respeito mútuo.</w:t>
      </w:r>
    </w:p>
    <w:p w14:paraId="5C86BCC5" w14:textId="77777777" w:rsidR="001418B5" w:rsidRPr="00D75B4E" w:rsidRDefault="001418B5" w:rsidP="00FF3844">
      <w:pPr>
        <w:pStyle w:val="PargrafodaLista"/>
        <w:ind w:left="993" w:hanging="993"/>
        <w:jc w:val="both"/>
        <w:rPr>
          <w:rFonts w:ascii="Arial" w:hAnsi="Arial" w:cs="Arial"/>
        </w:rPr>
      </w:pPr>
    </w:p>
    <w:p w14:paraId="5E127893" w14:textId="7F5F072E"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 xml:space="preserve">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w:t>
      </w:r>
      <w:proofErr w:type="gramStart"/>
      <w:r w:rsidRPr="00D75B4E">
        <w:rPr>
          <w:rFonts w:ascii="Arial" w:hAnsi="Arial" w:cs="Arial"/>
        </w:rPr>
        <w:t>dos mesmos</w:t>
      </w:r>
      <w:proofErr w:type="gramEnd"/>
      <w:r w:rsidRPr="00D75B4E">
        <w:rPr>
          <w:rFonts w:ascii="Arial" w:hAnsi="Arial" w:cs="Arial"/>
        </w:rPr>
        <w:t xml:space="preserve"> no ato da prestação dos serviços, promovendo, de imediato, as inclusões e exclusões necessárias.</w:t>
      </w:r>
    </w:p>
    <w:p w14:paraId="05A878CC" w14:textId="77777777" w:rsidR="00FD3023" w:rsidRPr="00D75B4E" w:rsidRDefault="00FD3023" w:rsidP="00FF3844">
      <w:pPr>
        <w:pStyle w:val="PargrafodaLista"/>
        <w:ind w:left="993" w:hanging="993"/>
        <w:jc w:val="both"/>
        <w:rPr>
          <w:rFonts w:ascii="Arial" w:hAnsi="Arial" w:cs="Arial"/>
        </w:rPr>
      </w:pPr>
    </w:p>
    <w:p w14:paraId="2B2ED1F9" w14:textId="7048F761"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3E3A0936" w14:textId="77777777" w:rsidR="00FD3023" w:rsidRPr="00D75B4E" w:rsidRDefault="00FD3023" w:rsidP="00FF3844">
      <w:pPr>
        <w:pStyle w:val="PargrafodaLista"/>
        <w:ind w:left="993" w:hanging="993"/>
        <w:jc w:val="both"/>
        <w:rPr>
          <w:rFonts w:ascii="Arial" w:hAnsi="Arial" w:cs="Arial"/>
        </w:rPr>
      </w:pPr>
    </w:p>
    <w:p w14:paraId="53802898" w14:textId="0A0D16A0"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76A23019" w14:textId="77777777" w:rsidR="00FD3023" w:rsidRPr="00D75B4E" w:rsidRDefault="00FD3023" w:rsidP="00FF3844">
      <w:pPr>
        <w:pStyle w:val="PargrafodaLista"/>
        <w:ind w:left="993" w:hanging="993"/>
        <w:jc w:val="both"/>
        <w:rPr>
          <w:rFonts w:ascii="Arial" w:hAnsi="Arial" w:cs="Arial"/>
        </w:rPr>
      </w:pPr>
    </w:p>
    <w:p w14:paraId="471C29F7" w14:textId="7937F1B2"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1E82BE60" w14:textId="77777777" w:rsidR="00FD3023" w:rsidRPr="00D75B4E" w:rsidRDefault="00FD3023" w:rsidP="00FF3844">
      <w:pPr>
        <w:pStyle w:val="PargrafodaLista"/>
        <w:ind w:left="993" w:hanging="993"/>
        <w:jc w:val="both"/>
        <w:rPr>
          <w:rFonts w:ascii="Arial" w:hAnsi="Arial" w:cs="Arial"/>
        </w:rPr>
      </w:pPr>
    </w:p>
    <w:p w14:paraId="18CE33F5" w14:textId="0A936CA4"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ABF1A1" w14:textId="77777777" w:rsidR="00FD3023" w:rsidRPr="00D75B4E" w:rsidRDefault="00FD3023" w:rsidP="00FF3844">
      <w:pPr>
        <w:pStyle w:val="PargrafodaLista"/>
        <w:ind w:left="993" w:hanging="993"/>
        <w:jc w:val="both"/>
        <w:rPr>
          <w:rFonts w:ascii="Arial" w:hAnsi="Arial" w:cs="Arial"/>
        </w:rPr>
      </w:pPr>
    </w:p>
    <w:p w14:paraId="14618D1A" w14:textId="1B9491BA"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A CONTRATADA deverá gravar no servidor Web Services da CAIXA, para cada chamado, os respectivos tickets e para cada situação do chamado, devendo, ainda, prover circuito dedicado para troca eletrônica dos bilhetes. </w:t>
      </w:r>
    </w:p>
    <w:p w14:paraId="7D6EC93A" w14:textId="77777777" w:rsidR="00FD3023" w:rsidRPr="00D75B4E" w:rsidRDefault="00FD3023" w:rsidP="00FF3844">
      <w:pPr>
        <w:pStyle w:val="PargrafodaLista"/>
        <w:ind w:left="993" w:hanging="993"/>
        <w:jc w:val="both"/>
        <w:rPr>
          <w:rFonts w:ascii="Arial" w:hAnsi="Arial" w:cs="Arial"/>
        </w:rPr>
      </w:pPr>
    </w:p>
    <w:p w14:paraId="04CC3D1D" w14:textId="72E89588" w:rsidR="002A310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 xml:space="preserve">A CONTRATADA deve zelar pela segurança dos clientes, quando das intervenções realizadas nos PAE e, responsabilizar-se pela segurança dos ambientes onde instalados, seguindo o roteiro previsto no item </w:t>
      </w:r>
      <w:r w:rsidR="00035493" w:rsidRPr="00D75B4E">
        <w:rPr>
          <w:rFonts w:ascii="Arial" w:hAnsi="Arial" w:cs="Arial"/>
        </w:rPr>
        <w:t>“</w:t>
      </w:r>
      <w:proofErr w:type="spellStart"/>
      <w:r w:rsidR="00035493" w:rsidRPr="00D75B4E">
        <w:rPr>
          <w:rFonts w:ascii="Arial" w:hAnsi="Arial" w:cs="Arial"/>
        </w:rPr>
        <w:t>Check-list</w:t>
      </w:r>
      <w:proofErr w:type="spellEnd"/>
      <w:r w:rsidR="00035493" w:rsidRPr="00D75B4E">
        <w:rPr>
          <w:rFonts w:ascii="Arial" w:hAnsi="Arial" w:cs="Arial"/>
        </w:rPr>
        <w:t xml:space="preserve"> na Intervenção aos PAE”</w:t>
      </w:r>
      <w:r w:rsidRPr="00D75B4E">
        <w:rPr>
          <w:rFonts w:ascii="Arial" w:hAnsi="Arial" w:cs="Arial"/>
        </w:rPr>
        <w:t xml:space="preserve"> deste </w:t>
      </w:r>
      <w:r w:rsidR="00035493" w:rsidRPr="00D75B4E">
        <w:rPr>
          <w:rFonts w:ascii="Arial" w:hAnsi="Arial" w:cs="Arial"/>
        </w:rPr>
        <w:t>A</w:t>
      </w:r>
      <w:r w:rsidRPr="00D75B4E">
        <w:rPr>
          <w:rFonts w:ascii="Arial" w:hAnsi="Arial" w:cs="Arial"/>
        </w:rPr>
        <w:t>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w:t>
      </w:r>
      <w:r w:rsidR="00632E91" w:rsidRPr="00D75B4E">
        <w:rPr>
          <w:rFonts w:ascii="Arial" w:hAnsi="Arial" w:cs="Arial"/>
        </w:rPr>
        <w:t xml:space="preserve"> “Relatórios de Prestação de Contas”</w:t>
      </w:r>
      <w:r w:rsidRPr="00D75B4E">
        <w:rPr>
          <w:rFonts w:ascii="Arial" w:hAnsi="Arial" w:cs="Arial"/>
        </w:rPr>
        <w:t xml:space="preserve"> d</w:t>
      </w:r>
      <w:r w:rsidR="00632E91" w:rsidRPr="00D75B4E">
        <w:rPr>
          <w:rFonts w:ascii="Arial" w:hAnsi="Arial" w:cs="Arial"/>
        </w:rPr>
        <w:t>este</w:t>
      </w:r>
      <w:r w:rsidRPr="00D75B4E">
        <w:rPr>
          <w:rFonts w:ascii="Arial" w:hAnsi="Arial" w:cs="Arial"/>
        </w:rPr>
        <w:t xml:space="preserve"> Anexo.</w:t>
      </w:r>
    </w:p>
    <w:p w14:paraId="4F51439D" w14:textId="77777777" w:rsidR="008020C4" w:rsidRPr="00D75B4E" w:rsidRDefault="008020C4" w:rsidP="00FF3844">
      <w:pPr>
        <w:pStyle w:val="PargrafodaLista"/>
        <w:ind w:left="993" w:hanging="993"/>
        <w:jc w:val="both"/>
        <w:rPr>
          <w:rFonts w:ascii="Arial" w:hAnsi="Arial" w:cs="Arial"/>
        </w:rPr>
      </w:pPr>
    </w:p>
    <w:p w14:paraId="23E0E21E" w14:textId="16DABC76" w:rsidR="008020C4" w:rsidRPr="00D75B4E" w:rsidRDefault="008020C4" w:rsidP="00FF3844">
      <w:pPr>
        <w:pStyle w:val="PargrafodaLista"/>
        <w:numPr>
          <w:ilvl w:val="1"/>
          <w:numId w:val="42"/>
        </w:numPr>
        <w:ind w:left="993" w:hanging="993"/>
        <w:jc w:val="both"/>
        <w:rPr>
          <w:rFonts w:ascii="Arial" w:hAnsi="Arial" w:cs="Arial"/>
        </w:rPr>
      </w:pPr>
      <w:r w:rsidRPr="00D75B4E">
        <w:rPr>
          <w:rFonts w:ascii="Arial" w:hAnsi="Arial" w:cs="Arial"/>
        </w:rPr>
        <w:lastRenderedPageBreak/>
        <w:t>A CONTRATADA deverá permitir o acesso aos terminais ATM e ao ambiente de guarda e conferência de numerário, para conferência de valores e/ou auditoria, quando solicitado pela CAIXA, com a finalidade de aferir a qualidade dos serviços prestados e a verificar os procedimentos operacionais.</w:t>
      </w:r>
    </w:p>
    <w:p w14:paraId="54272F26" w14:textId="77777777" w:rsidR="00331F3A" w:rsidRPr="00D75B4E" w:rsidRDefault="00331F3A" w:rsidP="00FF3844">
      <w:pPr>
        <w:pStyle w:val="PargrafodaLista"/>
        <w:ind w:left="993" w:hanging="993"/>
        <w:rPr>
          <w:rFonts w:ascii="Arial" w:hAnsi="Arial" w:cs="Arial"/>
        </w:rPr>
      </w:pPr>
    </w:p>
    <w:p w14:paraId="09BA8905" w14:textId="335499A8" w:rsidR="00331F3A" w:rsidRPr="00D75B4E" w:rsidRDefault="00331F3A" w:rsidP="00FF3844">
      <w:pPr>
        <w:pStyle w:val="PargrafodaLista"/>
        <w:numPr>
          <w:ilvl w:val="1"/>
          <w:numId w:val="42"/>
        </w:numPr>
        <w:ind w:left="993" w:hanging="993"/>
        <w:jc w:val="both"/>
        <w:rPr>
          <w:rFonts w:ascii="Arial" w:hAnsi="Arial" w:cs="Arial"/>
        </w:rPr>
      </w:pPr>
      <w:r w:rsidRPr="00D75B4E">
        <w:rPr>
          <w:rFonts w:ascii="Arial" w:hAnsi="Arial" w:cs="Arial"/>
        </w:rPr>
        <w:t>A CONTRATADA deverá providenciar a indicação de empregados, rigorosamente selecionados dentre aqueles pertences ao seu quadro permanente de pessoal, aos quais será concedida pela CAIXA a condição de portadores de numerário, para a execução dos serviços de transporte e abastecimento/desabastecimento de numerário dos terminais ATM contemplados no presente contrato.</w:t>
      </w:r>
    </w:p>
    <w:p w14:paraId="5C3961A8" w14:textId="77777777" w:rsidR="00E871C2" w:rsidRPr="00D75B4E" w:rsidRDefault="00E871C2" w:rsidP="00E871C2">
      <w:pPr>
        <w:pStyle w:val="PargrafodaLista"/>
        <w:rPr>
          <w:rFonts w:ascii="Arial" w:hAnsi="Arial" w:cs="Arial"/>
        </w:rPr>
      </w:pPr>
    </w:p>
    <w:p w14:paraId="1DB4E863" w14:textId="4CA43083" w:rsidR="00925A79" w:rsidRPr="00CA7129" w:rsidRDefault="00925A79" w:rsidP="006A692B">
      <w:pPr>
        <w:pStyle w:val="PargrafodaLista"/>
        <w:numPr>
          <w:ilvl w:val="1"/>
          <w:numId w:val="42"/>
        </w:numPr>
        <w:ind w:left="993" w:hanging="993"/>
        <w:jc w:val="both"/>
        <w:rPr>
          <w:rFonts w:ascii="Arial" w:hAnsi="Arial" w:cs="Arial"/>
        </w:rPr>
      </w:pPr>
      <w:r w:rsidRPr="00D75B4E">
        <w:rPr>
          <w:rFonts w:ascii="Arial" w:hAnsi="Arial" w:cs="Arial"/>
        </w:rPr>
        <w:t>A CONTRATADA terá o prazo máximo de 5 (cinco) dias úteis para apresentação de documentos relacionados ao objeto deste contrato, quando solicitados</w:t>
      </w:r>
      <w:r w:rsidRPr="00CA7129">
        <w:rPr>
          <w:rFonts w:ascii="Arial" w:hAnsi="Arial" w:cs="Arial"/>
        </w:rPr>
        <w:t xml:space="preserve">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866D91">
      <w:pPr>
        <w:pStyle w:val="PargrafodaLista"/>
        <w:tabs>
          <w:tab w:val="left" w:pos="993"/>
        </w:tabs>
        <w:ind w:left="993" w:hanging="993"/>
        <w:jc w:val="both"/>
        <w:rPr>
          <w:rFonts w:ascii="Arial" w:hAnsi="Arial" w:cs="Arial"/>
        </w:rPr>
      </w:pPr>
    </w:p>
    <w:p w14:paraId="1F1A9BEF" w14:textId="77777777" w:rsidR="00305EAA"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866D91">
      <w:pPr>
        <w:pStyle w:val="PargrafodaLista"/>
        <w:tabs>
          <w:tab w:val="left" w:pos="993"/>
        </w:tabs>
        <w:ind w:left="993"/>
        <w:jc w:val="both"/>
        <w:rPr>
          <w:rFonts w:ascii="Arial" w:hAnsi="Arial" w:cs="Arial"/>
        </w:rPr>
      </w:pPr>
    </w:p>
    <w:p w14:paraId="3DFBDDD3" w14:textId="5ADCE488" w:rsidR="00515955" w:rsidRPr="00305EAA" w:rsidRDefault="00147E6A" w:rsidP="00866D91">
      <w:pPr>
        <w:pStyle w:val="PargrafodaLista"/>
        <w:numPr>
          <w:ilvl w:val="0"/>
          <w:numId w:val="42"/>
        </w:numPr>
        <w:tabs>
          <w:tab w:val="left" w:pos="993"/>
        </w:tabs>
        <w:jc w:val="both"/>
        <w:rPr>
          <w:rFonts w:ascii="Arial" w:hAnsi="Arial" w:cs="Arial"/>
        </w:rPr>
      </w:pPr>
      <w:bookmarkStart w:id="10" w:name="_Toc228450407"/>
      <w:r w:rsidRPr="00305EAA">
        <w:rPr>
          <w:rStyle w:val="Ttulo1Char"/>
          <w:rFonts w:cs="Arial"/>
          <w:sz w:val="20"/>
        </w:rPr>
        <w:t>RELATÓRIOS DE PRESTAÇÃO DE CONTAS</w:t>
      </w:r>
      <w:bookmarkEnd w:id="10"/>
    </w:p>
    <w:p w14:paraId="2C72E046" w14:textId="77777777" w:rsidR="00AB3EC0" w:rsidRDefault="00AB3EC0" w:rsidP="00866D91">
      <w:pPr>
        <w:tabs>
          <w:tab w:val="left" w:pos="0"/>
        </w:tabs>
        <w:jc w:val="both"/>
        <w:rPr>
          <w:rFonts w:ascii="Arial" w:hAnsi="Arial" w:cs="Arial"/>
        </w:rPr>
      </w:pPr>
    </w:p>
    <w:p w14:paraId="344BB13E" w14:textId="4618A288" w:rsidR="00230F9B" w:rsidRDefault="00230F9B" w:rsidP="00866D91">
      <w:pPr>
        <w:pStyle w:val="PargrafodaLista"/>
        <w:numPr>
          <w:ilvl w:val="1"/>
          <w:numId w:val="47"/>
        </w:numPr>
        <w:tabs>
          <w:tab w:val="left" w:pos="0"/>
        </w:tabs>
        <w:ind w:left="993" w:hanging="993"/>
        <w:jc w:val="both"/>
        <w:rPr>
          <w:rFonts w:ascii="Arial" w:hAnsi="Arial" w:cs="Arial"/>
        </w:rPr>
      </w:pPr>
      <w:r>
        <w:rPr>
          <w:rFonts w:ascii="Arial" w:hAnsi="Arial" w:cs="Arial"/>
        </w:rPr>
        <w:t>RELATÓRIOS DOS SERVIÇOS PRESTADOS A UNIDADES CAIXA, CLIENTES, UL E CCA</w:t>
      </w:r>
    </w:p>
    <w:p w14:paraId="6D2F9DD6" w14:textId="77777777" w:rsidR="00230F9B" w:rsidRDefault="00230F9B" w:rsidP="00230F9B">
      <w:pPr>
        <w:pStyle w:val="PargrafodaLista"/>
        <w:tabs>
          <w:tab w:val="left" w:pos="0"/>
        </w:tabs>
        <w:ind w:left="720"/>
        <w:jc w:val="both"/>
        <w:rPr>
          <w:rFonts w:ascii="Arial" w:hAnsi="Arial" w:cs="Arial"/>
        </w:rPr>
      </w:pPr>
    </w:p>
    <w:p w14:paraId="26961CBF" w14:textId="0AB9746D" w:rsidR="00480D2F" w:rsidRDefault="00147E6A" w:rsidP="00230F9B">
      <w:pPr>
        <w:pStyle w:val="PargrafodaLista"/>
        <w:numPr>
          <w:ilvl w:val="2"/>
          <w:numId w:val="47"/>
        </w:numPr>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866D91">
      <w:pPr>
        <w:pStyle w:val="PargrafodaLista"/>
        <w:tabs>
          <w:tab w:val="left" w:pos="0"/>
        </w:tabs>
        <w:ind w:left="993"/>
        <w:jc w:val="both"/>
        <w:rPr>
          <w:rFonts w:ascii="Arial" w:hAnsi="Arial" w:cs="Arial"/>
        </w:rPr>
      </w:pPr>
    </w:p>
    <w:p w14:paraId="7D50589A" w14:textId="77777777" w:rsidR="00480D2F" w:rsidRDefault="001F79D7" w:rsidP="00982EE5">
      <w:pPr>
        <w:pStyle w:val="PargrafodaLista"/>
        <w:numPr>
          <w:ilvl w:val="3"/>
          <w:numId w:val="47"/>
        </w:numPr>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866D91">
      <w:pPr>
        <w:pStyle w:val="PargrafodaLista"/>
        <w:tabs>
          <w:tab w:val="left" w:pos="0"/>
        </w:tabs>
        <w:ind w:left="993" w:hanging="993"/>
        <w:jc w:val="both"/>
        <w:rPr>
          <w:rFonts w:ascii="Arial" w:hAnsi="Arial" w:cs="Arial"/>
        </w:rPr>
      </w:pPr>
    </w:p>
    <w:p w14:paraId="145A813B" w14:textId="10F40AD5" w:rsidR="00147E6A" w:rsidRPr="00480D2F" w:rsidRDefault="00147E6A" w:rsidP="00A31191">
      <w:pPr>
        <w:pStyle w:val="PargrafodaLista"/>
        <w:numPr>
          <w:ilvl w:val="2"/>
          <w:numId w:val="47"/>
        </w:numPr>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54A25DA3"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w:t>
      </w:r>
      <w:r w:rsidR="00ED331C">
        <w:rPr>
          <w:rFonts w:cs="Arial"/>
        </w:rPr>
        <w:t xml:space="preserve">Serviços de </w:t>
      </w:r>
      <w:r w:rsidR="000725AF" w:rsidRPr="000E3928">
        <w:rPr>
          <w:rFonts w:cs="Arial"/>
        </w:rPr>
        <w:t xml:space="preserve">Tratamento de </w:t>
      </w:r>
      <w:r w:rsidR="00ED331C">
        <w:rPr>
          <w:rFonts w:cs="Arial"/>
        </w:rPr>
        <w:t>Numerário</w:t>
      </w:r>
      <w:r w:rsidR="000725AF" w:rsidRPr="000E3928">
        <w:rPr>
          <w:rFonts w:cs="Arial"/>
        </w:rPr>
        <w:t>”</w:t>
      </w:r>
      <w:r w:rsidR="00147E6A" w:rsidRPr="000E3928">
        <w:rPr>
          <w:rFonts w:cs="Arial"/>
        </w:rPr>
        <w:t xml:space="preserve"> deste Anexo;</w:t>
      </w:r>
    </w:p>
    <w:p w14:paraId="2CD42968" w14:textId="34070CCC" w:rsidR="00147E6A" w:rsidRPr="000E3928" w:rsidRDefault="00C7577C" w:rsidP="00866D91">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866D91">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866D91">
      <w:pPr>
        <w:pStyle w:val="Recuodecorpodetexto"/>
        <w:tabs>
          <w:tab w:val="left" w:pos="993"/>
          <w:tab w:val="left" w:pos="1985"/>
        </w:tabs>
        <w:ind w:left="993" w:hanging="993"/>
        <w:rPr>
          <w:rFonts w:cs="Arial"/>
        </w:rPr>
      </w:pPr>
    </w:p>
    <w:p w14:paraId="6CCBBD74" w14:textId="61F03DAF" w:rsidR="0090047E" w:rsidRPr="00366355" w:rsidRDefault="00044272" w:rsidP="008853C9">
      <w:pPr>
        <w:pStyle w:val="Recuodecorpodetexto"/>
        <w:numPr>
          <w:ilvl w:val="2"/>
          <w:numId w:val="47"/>
        </w:numPr>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C86583">
      <w:pPr>
        <w:pStyle w:val="PargrafodaLista"/>
        <w:ind w:left="993" w:hanging="993"/>
        <w:jc w:val="both"/>
        <w:rPr>
          <w:rFonts w:cs="Arial"/>
        </w:rPr>
      </w:pPr>
    </w:p>
    <w:p w14:paraId="7BE34339" w14:textId="77777777" w:rsidR="0090047E" w:rsidRPr="00AE630D" w:rsidRDefault="0090047E" w:rsidP="00982EE5">
      <w:pPr>
        <w:pStyle w:val="PargrafodaLista"/>
        <w:numPr>
          <w:ilvl w:val="3"/>
          <w:numId w:val="47"/>
        </w:numPr>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982EE5">
      <w:pPr>
        <w:pStyle w:val="PargrafodaLista"/>
        <w:ind w:left="993" w:hanging="993"/>
        <w:jc w:val="both"/>
        <w:rPr>
          <w:rFonts w:cs="Arial"/>
        </w:rPr>
      </w:pPr>
    </w:p>
    <w:p w14:paraId="3A333D07" w14:textId="02270E38" w:rsidR="00237654" w:rsidRPr="001625F2" w:rsidRDefault="003C1A5A" w:rsidP="00982EE5">
      <w:pPr>
        <w:pStyle w:val="PargrafodaLista"/>
        <w:numPr>
          <w:ilvl w:val="3"/>
          <w:numId w:val="47"/>
        </w:numPr>
        <w:ind w:left="993" w:hanging="993"/>
        <w:jc w:val="both"/>
        <w:rPr>
          <w:rFonts w:ascii="Arial" w:hAnsi="Arial" w:cs="Arial"/>
        </w:rPr>
      </w:pPr>
      <w:r w:rsidRPr="001625F2">
        <w:rPr>
          <w:rFonts w:ascii="Arial" w:hAnsi="Arial" w:cs="Arial"/>
        </w:rPr>
        <w:lastRenderedPageBreak/>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w:t>
      </w:r>
      <w:r w:rsidR="009A36E3">
        <w:rPr>
          <w:rFonts w:ascii="Arial" w:hAnsi="Arial" w:cs="Arial"/>
        </w:rPr>
        <w:t xml:space="preserve">Serviços de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 xml:space="preserve">de </w:t>
      </w:r>
      <w:r w:rsidR="009A36E3">
        <w:rPr>
          <w:rFonts w:ascii="Arial" w:hAnsi="Arial" w:cs="Arial"/>
        </w:rPr>
        <w:t>Numerário</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58EAB2B0" w14:textId="77777777" w:rsidR="008853C9" w:rsidRPr="008853C9" w:rsidRDefault="008853C9" w:rsidP="008853C9">
      <w:pPr>
        <w:pStyle w:val="Recuodecorpodetexto"/>
        <w:ind w:left="1843" w:firstLine="0"/>
        <w:rPr>
          <w:rFonts w:cs="Arial"/>
        </w:rPr>
      </w:pPr>
    </w:p>
    <w:p w14:paraId="0584C79E" w14:textId="41A7AED3" w:rsidR="004F6924" w:rsidRPr="00B06EAA" w:rsidRDefault="004F6924" w:rsidP="00C51C94">
      <w:pPr>
        <w:pStyle w:val="Recuodecorpodetexto"/>
        <w:numPr>
          <w:ilvl w:val="2"/>
          <w:numId w:val="46"/>
        </w:numPr>
        <w:ind w:left="1843" w:hanging="425"/>
        <w:rPr>
          <w:rFonts w:cs="Arial"/>
        </w:rPr>
      </w:pPr>
      <w:r w:rsidRPr="009F090C">
        <w:rPr>
          <w:rFonts w:cs="Arial"/>
          <w:b/>
          <w:bCs/>
        </w:rPr>
        <w:t>Saldo anterior;</w:t>
      </w:r>
    </w:p>
    <w:p w14:paraId="51EAA940" w14:textId="54B23DD9" w:rsidR="004F6924" w:rsidRPr="00B06EAA" w:rsidRDefault="004F6924" w:rsidP="00C51C94">
      <w:pPr>
        <w:pStyle w:val="Recuodecorpodetexto"/>
        <w:numPr>
          <w:ilvl w:val="2"/>
          <w:numId w:val="46"/>
        </w:numPr>
        <w:ind w:left="1843" w:hanging="425"/>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C51C94">
      <w:pPr>
        <w:pStyle w:val="Recuodecorpodetexto"/>
        <w:numPr>
          <w:ilvl w:val="2"/>
          <w:numId w:val="46"/>
        </w:numPr>
        <w:ind w:left="1843" w:hanging="425"/>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C51C94">
      <w:pPr>
        <w:pStyle w:val="Recuodecorpodetexto"/>
        <w:numPr>
          <w:ilvl w:val="2"/>
          <w:numId w:val="46"/>
        </w:numPr>
        <w:ind w:left="1843" w:hanging="425"/>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C51C94">
      <w:pPr>
        <w:pStyle w:val="Recuodecorpodetexto"/>
        <w:numPr>
          <w:ilvl w:val="2"/>
          <w:numId w:val="46"/>
        </w:numPr>
        <w:ind w:left="1843" w:hanging="425"/>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0B2E30">
      <w:pPr>
        <w:pStyle w:val="Recuodecorpodetexto"/>
        <w:ind w:left="1418" w:hanging="425"/>
        <w:rPr>
          <w:rFonts w:cs="Arial"/>
        </w:rPr>
      </w:pPr>
    </w:p>
    <w:p w14:paraId="1DDE33C6" w14:textId="5DAB871A" w:rsidR="005739BA" w:rsidRDefault="00587D5F" w:rsidP="00FD144E">
      <w:pPr>
        <w:pStyle w:val="PargrafodaLista"/>
        <w:numPr>
          <w:ilvl w:val="3"/>
          <w:numId w:val="47"/>
        </w:numPr>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507A168F" w14:textId="77777777" w:rsidR="00952754" w:rsidRPr="00AE630D" w:rsidRDefault="00952754" w:rsidP="00FD144E">
      <w:pPr>
        <w:pStyle w:val="PargrafodaLista"/>
        <w:ind w:left="993" w:hanging="993"/>
        <w:jc w:val="both"/>
        <w:rPr>
          <w:rFonts w:ascii="Arial" w:hAnsi="Arial" w:cs="Arial"/>
        </w:rPr>
      </w:pPr>
    </w:p>
    <w:p w14:paraId="75C65AAC" w14:textId="501EBF56" w:rsidR="00044272" w:rsidRPr="00CA7129" w:rsidRDefault="00044272" w:rsidP="00FD144E">
      <w:pPr>
        <w:pStyle w:val="PargrafodaLista"/>
        <w:numPr>
          <w:ilvl w:val="3"/>
          <w:numId w:val="47"/>
        </w:numPr>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FD144E">
      <w:pPr>
        <w:pStyle w:val="Recuodecorpodetexto"/>
        <w:tabs>
          <w:tab w:val="left" w:pos="993"/>
          <w:tab w:val="left" w:pos="1985"/>
        </w:tabs>
        <w:ind w:left="993" w:hanging="993"/>
        <w:rPr>
          <w:rFonts w:cs="Arial"/>
        </w:rPr>
      </w:pPr>
    </w:p>
    <w:p w14:paraId="47B8F64E" w14:textId="13742A07" w:rsidR="00147E6A" w:rsidRPr="00AE630D" w:rsidRDefault="00147E6A" w:rsidP="00FD144E">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FD144E">
      <w:pPr>
        <w:pStyle w:val="Recuodecorpodetexto"/>
        <w:tabs>
          <w:tab w:val="left" w:pos="993"/>
          <w:tab w:val="left" w:pos="1985"/>
        </w:tabs>
        <w:ind w:left="993" w:hanging="993"/>
        <w:rPr>
          <w:rFonts w:cs="Arial"/>
        </w:rPr>
      </w:pPr>
    </w:p>
    <w:p w14:paraId="7E008726" w14:textId="6A7D02B1" w:rsidR="00147E6A" w:rsidRPr="00CA7129" w:rsidRDefault="00147E6A" w:rsidP="00FD144E">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FD144E">
      <w:pPr>
        <w:pStyle w:val="Recuodecorpodetexto"/>
        <w:tabs>
          <w:tab w:val="left" w:pos="993"/>
          <w:tab w:val="left" w:pos="1985"/>
        </w:tabs>
        <w:ind w:left="993" w:hanging="993"/>
        <w:rPr>
          <w:rFonts w:cs="Arial"/>
        </w:rPr>
      </w:pPr>
    </w:p>
    <w:p w14:paraId="1B3DABE8" w14:textId="793C2468" w:rsidR="00C52151" w:rsidRPr="00CA7129" w:rsidRDefault="00CA3BE2" w:rsidP="00FD144E">
      <w:pPr>
        <w:pStyle w:val="PargrafodaLista"/>
        <w:numPr>
          <w:ilvl w:val="2"/>
          <w:numId w:val="47"/>
        </w:numPr>
        <w:tabs>
          <w:tab w:val="left" w:pos="993"/>
        </w:tabs>
        <w:ind w:left="993" w:hanging="993"/>
        <w:jc w:val="both"/>
        <w:rPr>
          <w:rFonts w:ascii="Arial" w:hAnsi="Arial" w:cs="Arial"/>
        </w:rPr>
      </w:pPr>
      <w:r>
        <w:rPr>
          <w:rFonts w:ascii="Arial" w:hAnsi="Arial" w:cs="Arial"/>
        </w:rPr>
        <w:t>A</w:t>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FD144E">
      <w:pPr>
        <w:pStyle w:val="PargrafodaLista"/>
        <w:tabs>
          <w:tab w:val="left" w:pos="993"/>
        </w:tabs>
        <w:ind w:left="993" w:hanging="993"/>
        <w:jc w:val="both"/>
        <w:rPr>
          <w:rFonts w:ascii="Arial" w:hAnsi="Arial" w:cs="Arial"/>
        </w:rPr>
      </w:pPr>
    </w:p>
    <w:p w14:paraId="16AAEDDC" w14:textId="77777777" w:rsidR="00597473" w:rsidRPr="00CA7129" w:rsidRDefault="002E46B8" w:rsidP="00FD144E">
      <w:pPr>
        <w:pStyle w:val="PargrafodaLista"/>
        <w:numPr>
          <w:ilvl w:val="3"/>
          <w:numId w:val="47"/>
        </w:numPr>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FD144E">
      <w:pPr>
        <w:pStyle w:val="PargrafodaLista"/>
        <w:ind w:left="993" w:hanging="993"/>
        <w:jc w:val="both"/>
        <w:rPr>
          <w:rFonts w:ascii="Arial" w:hAnsi="Arial" w:cs="Arial"/>
        </w:rPr>
      </w:pPr>
    </w:p>
    <w:p w14:paraId="13E618A4" w14:textId="1F1113C2" w:rsidR="00CA6B3B" w:rsidRPr="00CA7129" w:rsidRDefault="00147E6A" w:rsidP="00FD144E">
      <w:pPr>
        <w:pStyle w:val="PargrafodaLista"/>
        <w:numPr>
          <w:ilvl w:val="3"/>
          <w:numId w:val="47"/>
        </w:numPr>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866D91">
      <w:pPr>
        <w:pStyle w:val="PargrafodaLista"/>
        <w:tabs>
          <w:tab w:val="left" w:pos="993"/>
        </w:tabs>
        <w:ind w:left="993" w:hanging="993"/>
        <w:jc w:val="both"/>
        <w:rPr>
          <w:rFonts w:ascii="Arial" w:hAnsi="Arial" w:cs="Arial"/>
          <w:b/>
        </w:rPr>
      </w:pPr>
    </w:p>
    <w:p w14:paraId="4176EB90" w14:textId="5F8F34B6" w:rsidR="00435AB5" w:rsidRPr="00CA7129" w:rsidRDefault="00677C4C" w:rsidP="00D6601F">
      <w:pPr>
        <w:pStyle w:val="PargrafodaLista"/>
        <w:numPr>
          <w:ilvl w:val="2"/>
          <w:numId w:val="47"/>
        </w:numPr>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D6601F">
      <w:pPr>
        <w:pStyle w:val="Recuodecorpodetexto"/>
        <w:ind w:left="993" w:hanging="993"/>
        <w:rPr>
          <w:rFonts w:cs="Arial"/>
          <w:bCs/>
        </w:rPr>
      </w:pPr>
    </w:p>
    <w:p w14:paraId="2F408B78" w14:textId="039389CE" w:rsidR="00CA6B3B" w:rsidRPr="001B27F1" w:rsidRDefault="00435AB5" w:rsidP="00D6601F">
      <w:pPr>
        <w:pStyle w:val="PargrafodaLista"/>
        <w:numPr>
          <w:ilvl w:val="3"/>
          <w:numId w:val="47"/>
        </w:numPr>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647E6D">
        <w:rPr>
          <w:rFonts w:ascii="Arial" w:hAnsi="Arial" w:cs="Arial"/>
          <w:b/>
        </w:rPr>
        <w:t>“FLUXO DO FATURAMENTO”</w:t>
      </w:r>
      <w:r w:rsidR="00EA4FE8" w:rsidRPr="001B27F1">
        <w:rPr>
          <w:rFonts w:ascii="Arial" w:hAnsi="Arial" w:cs="Arial"/>
          <w:bCs/>
        </w:rPr>
        <w:t xml:space="preserve"> </w:t>
      </w:r>
      <w:r w:rsidR="00EA4FE8" w:rsidRPr="001B27F1">
        <w:rPr>
          <w:rFonts w:ascii="Arial" w:hAnsi="Arial" w:cs="Arial"/>
          <w:bCs/>
        </w:rPr>
        <w:lastRenderedPageBreak/>
        <w:t>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D6601F">
      <w:pPr>
        <w:pStyle w:val="PargrafodaLista"/>
        <w:ind w:left="993" w:hanging="993"/>
        <w:jc w:val="both"/>
        <w:rPr>
          <w:rFonts w:ascii="Arial" w:hAnsi="Arial" w:cs="Arial"/>
          <w:bCs/>
        </w:rPr>
      </w:pPr>
    </w:p>
    <w:p w14:paraId="6E2C1338" w14:textId="49777041" w:rsidR="00E277BD" w:rsidRPr="00CA7129" w:rsidRDefault="00E277BD" w:rsidP="00D6601F">
      <w:pPr>
        <w:pStyle w:val="PargrafodaLista"/>
        <w:numPr>
          <w:ilvl w:val="3"/>
          <w:numId w:val="47"/>
        </w:numPr>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647E6D">
        <w:rPr>
          <w:rFonts w:ascii="Arial" w:hAnsi="Arial" w:cs="Arial"/>
          <w:b/>
        </w:rPr>
        <w:t>“FLUXO DO FATURAMENTO”</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D6601F">
      <w:pPr>
        <w:pStyle w:val="Recuodecorpodetexto"/>
        <w:ind w:left="993" w:hanging="993"/>
        <w:rPr>
          <w:rFonts w:cs="Arial"/>
          <w:bCs/>
        </w:rPr>
      </w:pPr>
    </w:p>
    <w:p w14:paraId="4522B75C" w14:textId="08E321FA" w:rsidR="000477E6" w:rsidRPr="00CA7129" w:rsidRDefault="00147E6A" w:rsidP="00D6601F">
      <w:pPr>
        <w:pStyle w:val="PargrafodaLista"/>
        <w:numPr>
          <w:ilvl w:val="3"/>
          <w:numId w:val="47"/>
        </w:numPr>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D6601F">
      <w:pPr>
        <w:pStyle w:val="PargrafodaLista"/>
        <w:ind w:left="993" w:hanging="993"/>
        <w:jc w:val="both"/>
        <w:rPr>
          <w:rFonts w:ascii="Arial" w:hAnsi="Arial" w:cs="Arial"/>
          <w:strike/>
          <w:color w:val="C00000"/>
        </w:rPr>
      </w:pPr>
    </w:p>
    <w:p w14:paraId="2F345F8E" w14:textId="59D746BA" w:rsidR="00234F5F" w:rsidRPr="00CA7129" w:rsidRDefault="00147E6A" w:rsidP="00D6601F">
      <w:pPr>
        <w:pStyle w:val="PargrafodaLista"/>
        <w:numPr>
          <w:ilvl w:val="4"/>
          <w:numId w:val="47"/>
        </w:numPr>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D6601F">
      <w:pPr>
        <w:pStyle w:val="Recuodecorpodetexto"/>
        <w:ind w:left="993" w:hanging="993"/>
        <w:rPr>
          <w:rFonts w:cs="Arial"/>
          <w:bCs/>
          <w:strike/>
        </w:rPr>
      </w:pPr>
    </w:p>
    <w:p w14:paraId="5A87B5AC" w14:textId="45B72E95" w:rsidR="0023234B" w:rsidRPr="004D32A0" w:rsidRDefault="007A5F9F" w:rsidP="00D6601F">
      <w:pPr>
        <w:pStyle w:val="PargrafodaLista"/>
        <w:numPr>
          <w:ilvl w:val="4"/>
          <w:numId w:val="47"/>
        </w:numPr>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w:t>
      </w:r>
      <w:r w:rsidR="00786C84">
        <w:rPr>
          <w:rFonts w:ascii="Arial" w:hAnsi="Arial" w:cs="Arial"/>
        </w:rPr>
        <w:t>“FLUXO DO FATURAMENTO”</w:t>
      </w:r>
      <w:r w:rsidR="0023234B" w:rsidRPr="004D32A0">
        <w:rPr>
          <w:rFonts w:ascii="Arial" w:hAnsi="Arial" w:cs="Arial"/>
        </w:rPr>
        <w:t>.</w:t>
      </w:r>
    </w:p>
    <w:p w14:paraId="27C146D9" w14:textId="77777777" w:rsidR="0023234B" w:rsidRPr="00CA7129" w:rsidRDefault="0023234B" w:rsidP="00D6601F">
      <w:pPr>
        <w:pStyle w:val="Recuodecorpodetexto"/>
        <w:ind w:left="993" w:hanging="993"/>
        <w:rPr>
          <w:rFonts w:cs="Arial"/>
        </w:rPr>
      </w:pPr>
    </w:p>
    <w:p w14:paraId="1C9BDA51" w14:textId="0436CA39" w:rsidR="00147E6A" w:rsidRPr="00C03AAB" w:rsidRDefault="00147E6A" w:rsidP="00D6601F">
      <w:pPr>
        <w:pStyle w:val="PargrafodaLista"/>
        <w:numPr>
          <w:ilvl w:val="3"/>
          <w:numId w:val="47"/>
        </w:numPr>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D6601F">
      <w:pPr>
        <w:pStyle w:val="Recuodecorpodetexto"/>
        <w:ind w:left="993" w:hanging="993"/>
        <w:rPr>
          <w:rFonts w:cs="Arial"/>
        </w:rPr>
      </w:pPr>
    </w:p>
    <w:p w14:paraId="4E99FF7A" w14:textId="75C26FB8" w:rsidR="00147E6A" w:rsidRPr="00CA7129" w:rsidRDefault="004C6F81" w:rsidP="00D6601F">
      <w:pPr>
        <w:pStyle w:val="PargrafodaLista"/>
        <w:numPr>
          <w:ilvl w:val="3"/>
          <w:numId w:val="47"/>
        </w:numPr>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D6601F">
      <w:pPr>
        <w:pStyle w:val="Recuodecorpodetexto"/>
        <w:ind w:left="993" w:hanging="993"/>
        <w:rPr>
          <w:rFonts w:cs="Arial"/>
        </w:rPr>
      </w:pPr>
    </w:p>
    <w:p w14:paraId="034E6184" w14:textId="0310A0BB" w:rsidR="001A3BAC" w:rsidRPr="00CA7129" w:rsidRDefault="00AB1185" w:rsidP="00D6601F">
      <w:pPr>
        <w:pStyle w:val="PargrafodaLista"/>
        <w:numPr>
          <w:ilvl w:val="4"/>
          <w:numId w:val="47"/>
        </w:numPr>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D6601F">
      <w:pPr>
        <w:pStyle w:val="Recuodecorpodetexto"/>
        <w:ind w:left="993" w:hanging="993"/>
        <w:rPr>
          <w:rFonts w:cs="Arial"/>
        </w:rPr>
      </w:pPr>
    </w:p>
    <w:p w14:paraId="4537BCC2" w14:textId="77777777" w:rsidR="00305EAA" w:rsidRPr="00D75B4E" w:rsidRDefault="00147E6A" w:rsidP="00D6601F">
      <w:pPr>
        <w:pStyle w:val="PargrafodaLista"/>
        <w:numPr>
          <w:ilvl w:val="3"/>
          <w:numId w:val="47"/>
        </w:numPr>
        <w:ind w:left="993" w:hanging="993"/>
        <w:jc w:val="both"/>
        <w:rPr>
          <w:rFonts w:ascii="Arial" w:hAnsi="Arial" w:cs="Arial"/>
        </w:rPr>
      </w:pPr>
      <w:r w:rsidRPr="00D75B4E">
        <w:rPr>
          <w:rFonts w:ascii="Arial" w:hAnsi="Arial" w:cs="Arial"/>
        </w:rPr>
        <w:t>Por consequência da antecipação da emissão da nota fiscal, as ocorrências surgidas</w:t>
      </w:r>
      <w:r w:rsidR="008B3ACC" w:rsidRPr="00D75B4E">
        <w:rPr>
          <w:rFonts w:ascii="Arial" w:hAnsi="Arial" w:cs="Arial"/>
        </w:rPr>
        <w:t xml:space="preserve"> </w:t>
      </w:r>
      <w:r w:rsidRPr="00D75B4E">
        <w:rPr>
          <w:rFonts w:ascii="Arial" w:hAnsi="Arial" w:cs="Arial"/>
        </w:rPr>
        <w:t>entre a data da emissão da nota fiscal e o final do mês, com reflexo no valor faturado, passarão a compor/sensibilizar a fatura do próximo mês.</w:t>
      </w:r>
    </w:p>
    <w:p w14:paraId="41236038" w14:textId="77777777" w:rsidR="00AC5B54" w:rsidRPr="00D75B4E" w:rsidRDefault="00AC5B54" w:rsidP="00AC5B54">
      <w:pPr>
        <w:pStyle w:val="PargrafodaLista"/>
        <w:ind w:left="993"/>
        <w:jc w:val="both"/>
        <w:rPr>
          <w:rFonts w:ascii="Arial" w:hAnsi="Arial" w:cs="Arial"/>
        </w:rPr>
      </w:pPr>
    </w:p>
    <w:p w14:paraId="18E55434" w14:textId="544E793F" w:rsidR="00AC5B54" w:rsidRPr="00D75B4E" w:rsidRDefault="00AC5B54" w:rsidP="00376140">
      <w:pPr>
        <w:pStyle w:val="PargrafodaLista"/>
        <w:numPr>
          <w:ilvl w:val="1"/>
          <w:numId w:val="47"/>
        </w:numPr>
        <w:ind w:left="993" w:hanging="993"/>
        <w:jc w:val="both"/>
        <w:rPr>
          <w:rFonts w:ascii="Arial" w:hAnsi="Arial" w:cs="Arial"/>
        </w:rPr>
      </w:pPr>
      <w:r w:rsidRPr="00D75B4E">
        <w:rPr>
          <w:rFonts w:ascii="Arial" w:hAnsi="Arial" w:cs="Arial"/>
        </w:rPr>
        <w:t>RE</w:t>
      </w:r>
      <w:r w:rsidR="00DD61A0" w:rsidRPr="00D75B4E">
        <w:rPr>
          <w:rFonts w:ascii="Arial" w:hAnsi="Arial" w:cs="Arial"/>
        </w:rPr>
        <w:t>LATÓRIOS DOS SERVIÇOS PRESTADOS AOS PAE</w:t>
      </w:r>
    </w:p>
    <w:p w14:paraId="136992BB" w14:textId="77777777" w:rsidR="00376140" w:rsidRPr="00D75B4E" w:rsidRDefault="00376140" w:rsidP="00376140">
      <w:pPr>
        <w:pStyle w:val="PargrafodaLista"/>
        <w:ind w:left="993" w:hanging="993"/>
        <w:jc w:val="both"/>
        <w:rPr>
          <w:rFonts w:ascii="Arial" w:hAnsi="Arial" w:cs="Arial"/>
        </w:rPr>
      </w:pPr>
    </w:p>
    <w:p w14:paraId="6087133A" w14:textId="77777777" w:rsidR="00C248C0" w:rsidRPr="00D75B4E" w:rsidRDefault="00C248C0" w:rsidP="00C97174">
      <w:pPr>
        <w:pStyle w:val="PargrafodaLista"/>
        <w:numPr>
          <w:ilvl w:val="2"/>
          <w:numId w:val="47"/>
        </w:numPr>
        <w:ind w:left="993" w:hanging="993"/>
        <w:jc w:val="both"/>
        <w:rPr>
          <w:rFonts w:ascii="Arial" w:hAnsi="Arial" w:cs="Arial"/>
        </w:rPr>
      </w:pPr>
      <w:r w:rsidRPr="00D75B4E">
        <w:rPr>
          <w:rFonts w:ascii="Arial" w:hAnsi="Arial"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que permita sua disponibilização por meio de rede de computadores, quando solicitado pela CAIXA. </w:t>
      </w:r>
    </w:p>
    <w:p w14:paraId="38F979ED" w14:textId="77777777" w:rsidR="00C248C0" w:rsidRPr="00D75B4E" w:rsidRDefault="00C248C0" w:rsidP="00C97174">
      <w:pPr>
        <w:pStyle w:val="PargrafodaLista"/>
        <w:ind w:left="993" w:hanging="993"/>
        <w:jc w:val="both"/>
        <w:rPr>
          <w:rFonts w:ascii="Arial" w:hAnsi="Arial" w:cs="Arial"/>
        </w:rPr>
      </w:pPr>
    </w:p>
    <w:p w14:paraId="55C75B7A" w14:textId="78554BCE" w:rsidR="00C248C0" w:rsidRPr="00D75B4E" w:rsidRDefault="00C248C0" w:rsidP="00C97174">
      <w:pPr>
        <w:pStyle w:val="PargrafodaLista"/>
        <w:numPr>
          <w:ilvl w:val="3"/>
          <w:numId w:val="47"/>
        </w:numPr>
        <w:ind w:left="993" w:hanging="993"/>
        <w:jc w:val="both"/>
        <w:rPr>
          <w:rFonts w:ascii="Arial" w:hAnsi="Arial" w:cs="Arial"/>
        </w:rPr>
      </w:pPr>
      <w:r w:rsidRPr="00D75B4E">
        <w:rPr>
          <w:rFonts w:ascii="Arial" w:hAnsi="Arial" w:cs="Arial"/>
        </w:rPr>
        <w:t>Diariamente, até às 10h00, a CONTRATADA deverá encaminhar à CAIXA, o Relatório diário Mapa de Saldo Custodiado, separados por base operacional, conforme modelo de relatório a ser fornecido pela CAIXA.</w:t>
      </w:r>
    </w:p>
    <w:p w14:paraId="5C0D441D" w14:textId="77777777" w:rsidR="00C248C0" w:rsidRPr="00D75B4E" w:rsidRDefault="00C248C0" w:rsidP="00C97174">
      <w:pPr>
        <w:pStyle w:val="PargrafodaLista"/>
        <w:ind w:left="993" w:hanging="993"/>
        <w:jc w:val="both"/>
        <w:rPr>
          <w:rFonts w:ascii="Arial" w:hAnsi="Arial" w:cs="Arial"/>
        </w:rPr>
      </w:pPr>
    </w:p>
    <w:p w14:paraId="03FB02DA" w14:textId="672BF6F6" w:rsidR="00C248C0" w:rsidRPr="00D75B4E" w:rsidRDefault="00C248C0" w:rsidP="00C97174">
      <w:pPr>
        <w:pStyle w:val="PargrafodaLista"/>
        <w:numPr>
          <w:ilvl w:val="4"/>
          <w:numId w:val="47"/>
        </w:numPr>
        <w:ind w:left="993" w:hanging="993"/>
        <w:jc w:val="both"/>
        <w:rPr>
          <w:rFonts w:ascii="Arial" w:hAnsi="Arial" w:cs="Arial"/>
        </w:rPr>
      </w:pPr>
      <w:r w:rsidRPr="00D75B4E">
        <w:rPr>
          <w:rFonts w:ascii="Arial" w:hAnsi="Arial"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FA91167" w14:textId="77777777" w:rsidR="00C248C0" w:rsidRPr="00D75B4E" w:rsidRDefault="00C248C0" w:rsidP="002074BF">
      <w:pPr>
        <w:pStyle w:val="PargrafodaLista"/>
        <w:ind w:left="720"/>
        <w:jc w:val="both"/>
        <w:rPr>
          <w:rFonts w:ascii="Arial" w:hAnsi="Arial" w:cs="Arial"/>
        </w:rPr>
      </w:pPr>
    </w:p>
    <w:p w14:paraId="240D7CB4"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a)</w:t>
      </w:r>
      <w:r w:rsidRPr="00D75B4E">
        <w:rPr>
          <w:rFonts w:ascii="Arial" w:hAnsi="Arial" w:cs="Arial"/>
        </w:rPr>
        <w:tab/>
        <w:t>Valor do saldo anterior;</w:t>
      </w:r>
    </w:p>
    <w:p w14:paraId="3475C887"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lastRenderedPageBreak/>
        <w:t>b)</w:t>
      </w:r>
      <w:r w:rsidRPr="00D75B4E">
        <w:rPr>
          <w:rFonts w:ascii="Arial" w:hAnsi="Arial" w:cs="Arial"/>
        </w:rPr>
        <w:tab/>
        <w:t>Entradas (transferência de numerário proveniente de Agência CAIXA ou outra transportadora de valores; retorno de numerário desabastecido dos equipamentos e de malotes de abastecimentos improdutivos/não realizados efetivamente);</w:t>
      </w:r>
    </w:p>
    <w:p w14:paraId="259AB34B"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c)</w:t>
      </w:r>
      <w:r w:rsidRPr="00D75B4E">
        <w:rPr>
          <w:rFonts w:ascii="Arial" w:hAnsi="Arial" w:cs="Arial"/>
        </w:rPr>
        <w:tab/>
        <w:t>Saídas (malotes abastecidos nos equipamentos conforme programação da CAIXA e transferência de numerário para Agência CAIXA ou outra transportadora de valores);</w:t>
      </w:r>
    </w:p>
    <w:p w14:paraId="3ADD0C54"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d)</w:t>
      </w:r>
      <w:r w:rsidRPr="00D75B4E">
        <w:rPr>
          <w:rFonts w:ascii="Arial" w:hAnsi="Arial" w:cs="Arial"/>
        </w:rPr>
        <w:tab/>
        <w:t>Saldo atual, demonstrado por denominação e quantidade de cédulas e estado de conservação (numerário bom para utilização no abastecimento e numerário impróprio para utilização), com totais sintéticos e analíticos, espelhando, fielmente, o saldo de caixa;</w:t>
      </w:r>
    </w:p>
    <w:p w14:paraId="4D2EC250"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e)</w:t>
      </w:r>
      <w:r w:rsidRPr="00D75B4E">
        <w:rPr>
          <w:rFonts w:ascii="Arial" w:hAnsi="Arial" w:cs="Arial"/>
        </w:rPr>
        <w:tab/>
        <w:t>Ocorrências de sobras, faltas ou numerário sob suspeita de ilegitimidade, devidamente discriminadas por denominação e quantidade, encaminhando juntamente as respectivas cédulas suspeitas de falsificação, cintas, etiquetas ou outros documentos porventura existentes.</w:t>
      </w:r>
    </w:p>
    <w:p w14:paraId="15E16210" w14:textId="77777777" w:rsidR="00C248C0" w:rsidRPr="00D75B4E" w:rsidRDefault="00C248C0" w:rsidP="002074BF">
      <w:pPr>
        <w:pStyle w:val="PargrafodaLista"/>
        <w:ind w:left="720"/>
        <w:jc w:val="both"/>
        <w:rPr>
          <w:rFonts w:ascii="Arial" w:hAnsi="Arial" w:cs="Arial"/>
        </w:rPr>
      </w:pPr>
    </w:p>
    <w:p w14:paraId="027BC1FA" w14:textId="62D19C78" w:rsidR="00C248C0" w:rsidRPr="00D75B4E" w:rsidRDefault="00C248C0" w:rsidP="000D027C">
      <w:pPr>
        <w:pStyle w:val="PargrafodaLista"/>
        <w:numPr>
          <w:ilvl w:val="4"/>
          <w:numId w:val="47"/>
        </w:numPr>
        <w:ind w:left="993" w:hanging="993"/>
        <w:jc w:val="both"/>
        <w:rPr>
          <w:rFonts w:ascii="Arial" w:hAnsi="Arial" w:cs="Arial"/>
        </w:rPr>
      </w:pPr>
      <w:r w:rsidRPr="00D75B4E">
        <w:rPr>
          <w:rFonts w:ascii="Arial" w:hAnsi="Arial" w:cs="Arial"/>
        </w:rPr>
        <w:t xml:space="preserve">O Relatório diário Mapa de Saldo Custodiado será utilizado na conferência do faturamento emitido pela CONTRATADA, conforme subitem </w:t>
      </w:r>
      <w:r w:rsidR="004057DC" w:rsidRPr="00D75B4E">
        <w:rPr>
          <w:rFonts w:ascii="Arial" w:hAnsi="Arial" w:cs="Arial"/>
        </w:rPr>
        <w:t>7</w:t>
      </w:r>
      <w:r w:rsidRPr="00D75B4E">
        <w:rPr>
          <w:rFonts w:ascii="Arial" w:hAnsi="Arial" w:cs="Arial"/>
        </w:rPr>
        <w:t>.2.5 deste Anexo.</w:t>
      </w:r>
    </w:p>
    <w:p w14:paraId="60CD5635" w14:textId="77777777" w:rsidR="00C248C0" w:rsidRPr="00D75B4E" w:rsidRDefault="00C248C0" w:rsidP="000D027C">
      <w:pPr>
        <w:pStyle w:val="PargrafodaLista"/>
        <w:ind w:left="993" w:hanging="993"/>
        <w:jc w:val="both"/>
        <w:rPr>
          <w:rFonts w:ascii="Arial" w:hAnsi="Arial" w:cs="Arial"/>
        </w:rPr>
      </w:pPr>
    </w:p>
    <w:p w14:paraId="4071068C" w14:textId="0309FD9B"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Diariamente, até às 10h00, a CONTRATADA deverá encaminhar à CAIXA, o “Relatório de atendimentos efetivamente realizados”, separados por base operacional, conforme modelo de relatório a ser fornecido pela CAIXA.</w:t>
      </w:r>
    </w:p>
    <w:p w14:paraId="4DEB761F" w14:textId="77777777" w:rsidR="00876EB6" w:rsidRPr="00D75B4E" w:rsidRDefault="00876EB6" w:rsidP="000D027C">
      <w:pPr>
        <w:pStyle w:val="PargrafodaLista"/>
        <w:ind w:left="993" w:hanging="993"/>
        <w:jc w:val="both"/>
        <w:rPr>
          <w:rFonts w:ascii="Arial" w:hAnsi="Arial" w:cs="Arial"/>
        </w:rPr>
      </w:pPr>
    </w:p>
    <w:p w14:paraId="4B150ACA" w14:textId="4F19010A" w:rsidR="00C248C0" w:rsidRPr="00D75B4E" w:rsidRDefault="00C248C0" w:rsidP="000D027C">
      <w:pPr>
        <w:pStyle w:val="PargrafodaLista"/>
        <w:numPr>
          <w:ilvl w:val="3"/>
          <w:numId w:val="47"/>
        </w:numPr>
        <w:ind w:left="993" w:hanging="993"/>
        <w:jc w:val="both"/>
        <w:rPr>
          <w:rFonts w:ascii="Arial" w:hAnsi="Arial" w:cs="Arial"/>
        </w:rPr>
      </w:pPr>
      <w:r w:rsidRPr="00D75B4E">
        <w:rPr>
          <w:rFonts w:ascii="Arial" w:hAnsi="Arial" w:cs="Arial"/>
        </w:rPr>
        <w:t>Nesse relatório deverão ser consolidadas as atividades efetuadas no dia anterior (D-1):</w:t>
      </w:r>
    </w:p>
    <w:p w14:paraId="014BD0BC" w14:textId="77777777" w:rsidR="00C248C0" w:rsidRPr="00D75B4E" w:rsidRDefault="00C248C0" w:rsidP="002074BF">
      <w:pPr>
        <w:pStyle w:val="PargrafodaLista"/>
        <w:ind w:left="720"/>
        <w:jc w:val="both"/>
        <w:rPr>
          <w:rFonts w:ascii="Arial" w:hAnsi="Arial" w:cs="Arial"/>
        </w:rPr>
      </w:pPr>
    </w:p>
    <w:p w14:paraId="54937E9C"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a) </w:t>
      </w:r>
      <w:r w:rsidRPr="00D75B4E">
        <w:rPr>
          <w:rFonts w:ascii="Arial" w:hAnsi="Arial" w:cs="Arial"/>
        </w:rPr>
        <w:tab/>
        <w:t>Abastecimentos efetivamente realizados, por equipamento, informando o respectivo código de vinculação a ser informado pela CAIXA e o valor;</w:t>
      </w:r>
    </w:p>
    <w:p w14:paraId="396CF6FF"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b) </w:t>
      </w:r>
      <w:r w:rsidRPr="00D75B4E">
        <w:rPr>
          <w:rFonts w:ascii="Arial" w:hAnsi="Arial" w:cs="Arial"/>
        </w:rPr>
        <w:tab/>
        <w:t xml:space="preserve">Resultado da conferência do numerário recolhido dos equipamentos, caso sejam constatadas diferenças entre o saldo lógico e apuração física do numerário; </w:t>
      </w:r>
    </w:p>
    <w:p w14:paraId="244C6F27"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c) </w:t>
      </w:r>
      <w:r w:rsidRPr="00D75B4E">
        <w:rPr>
          <w:rFonts w:ascii="Arial" w:hAnsi="Arial" w:cs="Arial"/>
        </w:rPr>
        <w:tab/>
        <w:t>Recolhimento de cédulas dilaceradas/impróprias para reutilização nos equipamentos eventualmente recolhidas;</w:t>
      </w:r>
    </w:p>
    <w:p w14:paraId="2350EED5"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d) </w:t>
      </w:r>
      <w:r w:rsidRPr="00D75B4E">
        <w:rPr>
          <w:rFonts w:ascii="Arial" w:hAnsi="Arial" w:cs="Arial"/>
        </w:rPr>
        <w:tab/>
        <w:t>Abastecimentos improdutivos/não realizados efetivamente e valor do malote retornado à custódia;</w:t>
      </w:r>
    </w:p>
    <w:p w14:paraId="72E715AD"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e) </w:t>
      </w:r>
      <w:r w:rsidRPr="00D75B4E">
        <w:rPr>
          <w:rFonts w:ascii="Arial" w:hAnsi="Arial" w:cs="Arial"/>
        </w:rPr>
        <w:tab/>
        <w:t>Acionamentos realizados, relatando as ocorrências verificadas nos respectivos equipamentos;</w:t>
      </w:r>
    </w:p>
    <w:p w14:paraId="263785CF"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f) </w:t>
      </w:r>
      <w:r w:rsidRPr="00D75B4E">
        <w:rPr>
          <w:rFonts w:ascii="Arial" w:hAnsi="Arial" w:cs="Arial"/>
        </w:rPr>
        <w:tab/>
        <w:t xml:space="preserve">Ocorrências verificadas no momento do atendimento. </w:t>
      </w:r>
    </w:p>
    <w:p w14:paraId="3B1528B2" w14:textId="77777777" w:rsidR="00C248C0" w:rsidRPr="00D75B4E" w:rsidRDefault="00C248C0" w:rsidP="002074BF">
      <w:pPr>
        <w:pStyle w:val="PargrafodaLista"/>
        <w:ind w:left="720"/>
        <w:jc w:val="both"/>
        <w:rPr>
          <w:rFonts w:ascii="Arial" w:hAnsi="Arial" w:cs="Arial"/>
        </w:rPr>
      </w:pPr>
    </w:p>
    <w:p w14:paraId="35C70DFB" w14:textId="02553E24"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Os relatórios acima deverão ser assinados por dois empregados da CONTRATADA, devidamente identificados, informando a manutenção do saldo de caixa atual à disposição da CAIXA sob custódia da CONTRATADA.</w:t>
      </w:r>
    </w:p>
    <w:p w14:paraId="30701D71" w14:textId="77777777" w:rsidR="00C248C0" w:rsidRPr="00D75B4E" w:rsidRDefault="00C248C0" w:rsidP="000D027C">
      <w:pPr>
        <w:pStyle w:val="PargrafodaLista"/>
        <w:ind w:left="993" w:hanging="993"/>
        <w:jc w:val="both"/>
        <w:rPr>
          <w:rFonts w:ascii="Arial" w:hAnsi="Arial" w:cs="Arial"/>
        </w:rPr>
      </w:pPr>
    </w:p>
    <w:p w14:paraId="582647EC" w14:textId="0744D8D7"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Os relatórios acimas indicados deverão ser encaminhados prioritariamente em meio eletrônico e posteriormente em meio físico, conforme horários determinados pela CAIXA.</w:t>
      </w:r>
    </w:p>
    <w:p w14:paraId="4FA21AB3" w14:textId="77777777" w:rsidR="00C248C0" w:rsidRPr="00D75B4E" w:rsidRDefault="00C248C0" w:rsidP="000D027C">
      <w:pPr>
        <w:pStyle w:val="PargrafodaLista"/>
        <w:ind w:left="993" w:hanging="993"/>
        <w:jc w:val="both"/>
        <w:rPr>
          <w:rFonts w:ascii="Arial" w:hAnsi="Arial" w:cs="Arial"/>
        </w:rPr>
      </w:pPr>
    </w:p>
    <w:p w14:paraId="18E7296F" w14:textId="3A668D82"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772D4A15" w14:textId="77777777" w:rsidR="00C248C0" w:rsidRPr="00D75B4E" w:rsidRDefault="00C248C0" w:rsidP="008B7E06">
      <w:pPr>
        <w:pStyle w:val="PargrafodaLista"/>
        <w:ind w:left="1134"/>
        <w:jc w:val="both"/>
        <w:rPr>
          <w:rFonts w:ascii="Arial" w:hAnsi="Arial" w:cs="Arial"/>
        </w:rPr>
      </w:pPr>
      <w:r w:rsidRPr="00D75B4E">
        <w:rPr>
          <w:rFonts w:ascii="Arial" w:hAnsi="Arial" w:cs="Arial"/>
        </w:rPr>
        <w:t>- PAE e respectivo código (a ser informado pela CAIXA);</w:t>
      </w:r>
    </w:p>
    <w:p w14:paraId="1F8001C4" w14:textId="77777777" w:rsidR="00C248C0" w:rsidRPr="00D75B4E" w:rsidRDefault="00C248C0" w:rsidP="008B7E06">
      <w:pPr>
        <w:pStyle w:val="PargrafodaLista"/>
        <w:ind w:left="1134"/>
        <w:jc w:val="both"/>
        <w:rPr>
          <w:rFonts w:ascii="Arial" w:hAnsi="Arial" w:cs="Arial"/>
        </w:rPr>
      </w:pPr>
      <w:r w:rsidRPr="00D75B4E">
        <w:rPr>
          <w:rFonts w:ascii="Arial" w:hAnsi="Arial" w:cs="Arial"/>
        </w:rPr>
        <w:t>- Data e horário de execução do serviço;</w:t>
      </w:r>
    </w:p>
    <w:p w14:paraId="0CD072AE" w14:textId="77777777" w:rsidR="00C248C0" w:rsidRPr="00D75B4E" w:rsidRDefault="00C248C0" w:rsidP="008B7E06">
      <w:pPr>
        <w:pStyle w:val="PargrafodaLista"/>
        <w:ind w:left="1134"/>
        <w:jc w:val="both"/>
        <w:rPr>
          <w:rFonts w:ascii="Arial" w:hAnsi="Arial" w:cs="Arial"/>
        </w:rPr>
      </w:pPr>
      <w:r w:rsidRPr="00D75B4E">
        <w:rPr>
          <w:rFonts w:ascii="Arial" w:hAnsi="Arial" w:cs="Arial"/>
        </w:rPr>
        <w:t>- Roteiro (Origem/Destino);</w:t>
      </w:r>
    </w:p>
    <w:p w14:paraId="33CC32B6"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Tipo de serviço;</w:t>
      </w:r>
    </w:p>
    <w:p w14:paraId="3BC23E1E" w14:textId="77777777" w:rsidR="00C248C0" w:rsidRPr="00D75B4E" w:rsidRDefault="00C248C0" w:rsidP="008B7E06">
      <w:pPr>
        <w:pStyle w:val="PargrafodaLista"/>
        <w:ind w:left="1134"/>
        <w:jc w:val="both"/>
        <w:rPr>
          <w:rFonts w:ascii="Arial" w:hAnsi="Arial" w:cs="Arial"/>
        </w:rPr>
      </w:pPr>
      <w:r w:rsidRPr="00D75B4E">
        <w:rPr>
          <w:rFonts w:ascii="Arial" w:hAnsi="Arial" w:cs="Arial"/>
        </w:rPr>
        <w:t>- Modalidade de Serviço;</w:t>
      </w:r>
    </w:p>
    <w:p w14:paraId="25D5E21C" w14:textId="77777777" w:rsidR="00C248C0" w:rsidRPr="00D75B4E" w:rsidRDefault="00C248C0" w:rsidP="008B7E06">
      <w:pPr>
        <w:pStyle w:val="PargrafodaLista"/>
        <w:ind w:left="1134"/>
        <w:jc w:val="both"/>
        <w:rPr>
          <w:rFonts w:ascii="Arial" w:hAnsi="Arial" w:cs="Arial"/>
        </w:rPr>
      </w:pPr>
      <w:r w:rsidRPr="00D75B4E">
        <w:rPr>
          <w:rFonts w:ascii="Arial" w:hAnsi="Arial" w:cs="Arial"/>
        </w:rPr>
        <w:t>- Preço do serviço;</w:t>
      </w:r>
    </w:p>
    <w:p w14:paraId="19502484" w14:textId="77777777" w:rsidR="00C248C0" w:rsidRPr="00D75B4E" w:rsidRDefault="00C248C0" w:rsidP="008B7E06">
      <w:pPr>
        <w:pStyle w:val="PargrafodaLista"/>
        <w:ind w:left="1134"/>
        <w:jc w:val="both"/>
        <w:rPr>
          <w:rFonts w:ascii="Arial" w:hAnsi="Arial" w:cs="Arial"/>
        </w:rPr>
      </w:pPr>
      <w:r w:rsidRPr="00D75B4E">
        <w:rPr>
          <w:rFonts w:ascii="Arial" w:hAnsi="Arial" w:cs="Arial"/>
        </w:rPr>
        <w:t>- Valores transportados;</w:t>
      </w:r>
    </w:p>
    <w:p w14:paraId="32959559"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Taxa do “ad valorem” contratada;</w:t>
      </w:r>
    </w:p>
    <w:p w14:paraId="2F8F566B"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do “ad valorem”;</w:t>
      </w:r>
    </w:p>
    <w:p w14:paraId="28F30D9B" w14:textId="77777777" w:rsidR="00C248C0" w:rsidRPr="00D75B4E" w:rsidRDefault="00C248C0" w:rsidP="008B7E06">
      <w:pPr>
        <w:pStyle w:val="PargrafodaLista"/>
        <w:ind w:left="1134"/>
        <w:jc w:val="both"/>
        <w:rPr>
          <w:rFonts w:ascii="Arial" w:hAnsi="Arial" w:cs="Arial"/>
        </w:rPr>
      </w:pPr>
      <w:r w:rsidRPr="00D75B4E">
        <w:rPr>
          <w:rFonts w:ascii="Arial" w:hAnsi="Arial" w:cs="Arial"/>
        </w:rPr>
        <w:t>- Valores custodiados;</w:t>
      </w:r>
    </w:p>
    <w:p w14:paraId="0F5DB8C5"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Taxa de custódia;</w:t>
      </w:r>
    </w:p>
    <w:p w14:paraId="19861FA8"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da custódia;</w:t>
      </w:r>
    </w:p>
    <w:p w14:paraId="49792B73"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total dos serviços.</w:t>
      </w:r>
    </w:p>
    <w:p w14:paraId="4884B631" w14:textId="77777777" w:rsidR="00C248C0" w:rsidRPr="00D75B4E" w:rsidRDefault="00C248C0" w:rsidP="002074BF">
      <w:pPr>
        <w:pStyle w:val="PargrafodaLista"/>
        <w:ind w:left="720"/>
        <w:jc w:val="both"/>
        <w:rPr>
          <w:rFonts w:ascii="Arial" w:hAnsi="Arial" w:cs="Arial"/>
        </w:rPr>
      </w:pPr>
    </w:p>
    <w:p w14:paraId="264E405B" w14:textId="20AF11F9"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 xml:space="preserve">Os relatórios a que se refere o subitem </w:t>
      </w:r>
      <w:r w:rsidR="00950039" w:rsidRPr="00D75B4E">
        <w:rPr>
          <w:rFonts w:ascii="Arial" w:hAnsi="Arial" w:cs="Arial"/>
        </w:rPr>
        <w:t>7</w:t>
      </w:r>
      <w:r w:rsidRPr="00D75B4E">
        <w:rPr>
          <w:rFonts w:ascii="Arial" w:hAnsi="Arial" w:cs="Arial"/>
        </w:rPr>
        <w:t>.2.5 deverão contemplar os serviços efetivamente executados no período compreendido entre os dias 01 e o último dia (28, 29, 30 ou 31) do respectivo mês, com totalizações sintéticas e analíticas, em conformidade com as instruções emanadas pela CAIXA.</w:t>
      </w:r>
    </w:p>
    <w:p w14:paraId="2307B2A2" w14:textId="77777777" w:rsidR="00C248C0" w:rsidRPr="00D75B4E" w:rsidRDefault="00C248C0" w:rsidP="00950039">
      <w:pPr>
        <w:pStyle w:val="PargrafodaLista"/>
        <w:ind w:left="993" w:hanging="993"/>
        <w:jc w:val="both"/>
        <w:rPr>
          <w:rFonts w:ascii="Arial" w:hAnsi="Arial" w:cs="Arial"/>
        </w:rPr>
      </w:pPr>
    </w:p>
    <w:p w14:paraId="795CC6F1" w14:textId="16D61FCB"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Os relatórios citados no item anterior deverão ser entregues até o dia 5 (cinco) do mês subsequente à prestação dos serviços junto à(s) nota(s) fiscal(</w:t>
      </w:r>
      <w:proofErr w:type="spellStart"/>
      <w:r w:rsidRPr="00D75B4E">
        <w:rPr>
          <w:rFonts w:ascii="Arial" w:hAnsi="Arial" w:cs="Arial"/>
        </w:rPr>
        <w:t>is</w:t>
      </w:r>
      <w:proofErr w:type="spellEnd"/>
      <w:r w:rsidRPr="00D75B4E">
        <w:rPr>
          <w:rFonts w:ascii="Arial" w:hAnsi="Arial" w:cs="Arial"/>
        </w:rPr>
        <w:t>) dos serviços, em meio eletrônico, conforme padrão de arquivo disponibilizado e orientado pela CAIXA quando da assinatura do contrato, ou impressos somente em situação excepcional e autorizada pela CAIXA.</w:t>
      </w:r>
    </w:p>
    <w:p w14:paraId="77490070" w14:textId="77777777" w:rsidR="00C248C0" w:rsidRPr="00D75B4E" w:rsidRDefault="00C248C0" w:rsidP="00950039">
      <w:pPr>
        <w:pStyle w:val="PargrafodaLista"/>
        <w:ind w:left="993" w:hanging="993"/>
        <w:jc w:val="both"/>
        <w:rPr>
          <w:rFonts w:ascii="Arial" w:hAnsi="Arial" w:cs="Arial"/>
        </w:rPr>
      </w:pPr>
    </w:p>
    <w:p w14:paraId="46A2B050" w14:textId="7D0AF10F"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6A52CEFE" w14:textId="77777777" w:rsidR="00C248C0" w:rsidRPr="00D75B4E" w:rsidRDefault="00C248C0" w:rsidP="00950039">
      <w:pPr>
        <w:pStyle w:val="PargrafodaLista"/>
        <w:ind w:left="993" w:hanging="993"/>
        <w:jc w:val="both"/>
        <w:rPr>
          <w:rFonts w:ascii="Arial" w:hAnsi="Arial" w:cs="Arial"/>
        </w:rPr>
      </w:pPr>
    </w:p>
    <w:p w14:paraId="05DBCFA0" w14:textId="502E7E25"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Não será devido o faturamento dos serviços não previstos em contratos e realizados sem a autorização formal da CAIXA.</w:t>
      </w:r>
    </w:p>
    <w:p w14:paraId="5CB8EF6F" w14:textId="77777777" w:rsidR="00C248C0" w:rsidRPr="00D75B4E" w:rsidRDefault="00C248C0" w:rsidP="00950039">
      <w:pPr>
        <w:pStyle w:val="PargrafodaLista"/>
        <w:ind w:left="993" w:hanging="993"/>
        <w:jc w:val="both"/>
        <w:rPr>
          <w:rFonts w:ascii="Arial" w:hAnsi="Arial" w:cs="Arial"/>
        </w:rPr>
      </w:pPr>
    </w:p>
    <w:p w14:paraId="3DC66C03" w14:textId="3337F714"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 xml:space="preserve">Caso sejam constatadas irregularidades nos faturamentos dos serviços, será devido seu ressarcimento por desconto no faturamento. </w:t>
      </w:r>
    </w:p>
    <w:p w14:paraId="002A7E25" w14:textId="77777777" w:rsidR="00C248C0" w:rsidRPr="00D75B4E" w:rsidRDefault="00C248C0" w:rsidP="00950039">
      <w:pPr>
        <w:pStyle w:val="PargrafodaLista"/>
        <w:ind w:left="993" w:hanging="993"/>
        <w:jc w:val="both"/>
        <w:rPr>
          <w:rFonts w:ascii="Arial" w:hAnsi="Arial" w:cs="Arial"/>
        </w:rPr>
      </w:pPr>
    </w:p>
    <w:p w14:paraId="691E3290" w14:textId="65116C79" w:rsidR="00376140" w:rsidRPr="00D75B4E" w:rsidRDefault="00C248C0" w:rsidP="00950039">
      <w:pPr>
        <w:pStyle w:val="PargrafodaLista"/>
        <w:numPr>
          <w:ilvl w:val="4"/>
          <w:numId w:val="47"/>
        </w:numPr>
        <w:ind w:left="993" w:hanging="993"/>
        <w:jc w:val="both"/>
        <w:rPr>
          <w:rFonts w:ascii="Arial" w:hAnsi="Arial" w:cs="Arial"/>
        </w:rPr>
      </w:pPr>
      <w:r w:rsidRPr="00D75B4E">
        <w:rPr>
          <w:rFonts w:ascii="Arial" w:hAnsi="Arial" w:cs="Arial"/>
        </w:rPr>
        <w:t>Por consequência da antecipação da emissão da nota fiscal, as ocorrências surgidas entre a data da emissão da nota fiscal e o final do mês, com reflexo no valor faturado, passarão a compor/sensibilizar a fatura do próximo mês.</w:t>
      </w:r>
    </w:p>
    <w:p w14:paraId="76D2F71C" w14:textId="77777777" w:rsidR="00305EAA" w:rsidRPr="00D75B4E" w:rsidRDefault="00305EAA" w:rsidP="00866D91">
      <w:pPr>
        <w:pStyle w:val="PargrafodaLista"/>
        <w:tabs>
          <w:tab w:val="left" w:pos="993"/>
          <w:tab w:val="left" w:pos="1985"/>
        </w:tabs>
        <w:ind w:left="993"/>
        <w:jc w:val="both"/>
        <w:rPr>
          <w:rFonts w:ascii="Arial" w:hAnsi="Arial" w:cs="Arial"/>
        </w:rPr>
      </w:pPr>
    </w:p>
    <w:p w14:paraId="3A7F40B0" w14:textId="55309E5A" w:rsidR="008B12B2" w:rsidRPr="00D75B4E" w:rsidRDefault="00147E6A" w:rsidP="00866D91">
      <w:pPr>
        <w:pStyle w:val="PargrafodaLista"/>
        <w:numPr>
          <w:ilvl w:val="0"/>
          <w:numId w:val="47"/>
        </w:numPr>
        <w:tabs>
          <w:tab w:val="left" w:pos="993"/>
          <w:tab w:val="left" w:pos="1985"/>
        </w:tabs>
        <w:ind w:left="993" w:hanging="993"/>
        <w:jc w:val="both"/>
        <w:rPr>
          <w:rFonts w:ascii="Arial" w:hAnsi="Arial" w:cs="Arial"/>
        </w:rPr>
      </w:pPr>
      <w:bookmarkStart w:id="11" w:name="_Toc228450408"/>
      <w:r w:rsidRPr="00D75B4E">
        <w:rPr>
          <w:rStyle w:val="Ttulo1Char"/>
          <w:rFonts w:cs="Arial"/>
          <w:bCs/>
          <w:sz w:val="20"/>
        </w:rPr>
        <w:t>OCORRÊNCIAS NA PRESTAÇÃO DOS</w:t>
      </w:r>
      <w:r w:rsidR="00C45EEE" w:rsidRPr="00D75B4E">
        <w:rPr>
          <w:rStyle w:val="Ttulo1Char"/>
          <w:rFonts w:cs="Arial"/>
          <w:bCs/>
          <w:sz w:val="20"/>
        </w:rPr>
        <w:t xml:space="preserve"> SERVIÇOS</w:t>
      </w:r>
      <w:bookmarkEnd w:id="11"/>
      <w:r w:rsidRPr="00D75B4E">
        <w:rPr>
          <w:rStyle w:val="Ttulo1Char"/>
          <w:rFonts w:cs="Arial"/>
          <w:bCs/>
          <w:sz w:val="20"/>
        </w:rPr>
        <w:t xml:space="preserve"> </w:t>
      </w:r>
    </w:p>
    <w:p w14:paraId="665C8C33" w14:textId="77777777" w:rsidR="008C7587" w:rsidRDefault="008C7587" w:rsidP="00866D91">
      <w:pPr>
        <w:pStyle w:val="PargrafodaLista"/>
        <w:tabs>
          <w:tab w:val="left" w:pos="993"/>
        </w:tabs>
        <w:ind w:left="993"/>
        <w:jc w:val="both"/>
        <w:rPr>
          <w:rFonts w:ascii="Arial" w:hAnsi="Arial" w:cs="Arial"/>
        </w:rPr>
      </w:pPr>
    </w:p>
    <w:p w14:paraId="7732991B" w14:textId="49AC2BBA" w:rsidR="002E0A45" w:rsidRDefault="004435D9" w:rsidP="004435D9">
      <w:pPr>
        <w:pStyle w:val="PargrafodaLista"/>
        <w:numPr>
          <w:ilvl w:val="1"/>
          <w:numId w:val="47"/>
        </w:numPr>
        <w:ind w:left="993" w:hanging="993"/>
        <w:jc w:val="both"/>
        <w:rPr>
          <w:rFonts w:ascii="Arial" w:hAnsi="Arial" w:cs="Arial"/>
        </w:rPr>
      </w:pPr>
      <w:r>
        <w:rPr>
          <w:rFonts w:ascii="Arial" w:hAnsi="Arial" w:cs="Arial"/>
        </w:rPr>
        <w:t>OCORRÊNCIAS NA PRESTAÇÃO DOS SERVIÇOS DE TRANSPORTE, TRATAMENTO E CUSTÓDIA PARA UNIDADES CAIXA, CLIENTES, UL E CCA</w:t>
      </w:r>
    </w:p>
    <w:p w14:paraId="31CCF84C" w14:textId="77777777" w:rsidR="002E0A45" w:rsidRDefault="002E0A45" w:rsidP="004435D9">
      <w:pPr>
        <w:pStyle w:val="PargrafodaLista"/>
        <w:ind w:left="993" w:hanging="993"/>
        <w:jc w:val="both"/>
        <w:rPr>
          <w:rFonts w:ascii="Arial" w:hAnsi="Arial" w:cs="Arial"/>
        </w:rPr>
      </w:pPr>
    </w:p>
    <w:p w14:paraId="23E34CE6" w14:textId="22281822" w:rsidR="001743A2" w:rsidRPr="008C7587" w:rsidRDefault="00147E6A" w:rsidP="004435D9">
      <w:pPr>
        <w:pStyle w:val="PargrafodaLista"/>
        <w:numPr>
          <w:ilvl w:val="2"/>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4435D9">
      <w:pPr>
        <w:pStyle w:val="PargrafodaLista"/>
        <w:tabs>
          <w:tab w:val="left" w:pos="993"/>
        </w:tabs>
        <w:ind w:left="993" w:hanging="993"/>
        <w:jc w:val="both"/>
        <w:rPr>
          <w:rFonts w:ascii="Arial" w:hAnsi="Arial" w:cs="Arial"/>
        </w:rPr>
      </w:pPr>
    </w:p>
    <w:p w14:paraId="11801C79" w14:textId="73912FCA" w:rsidR="00147E6A" w:rsidRPr="001743A2" w:rsidRDefault="00147E6A" w:rsidP="004435D9">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4435D9">
      <w:pPr>
        <w:pStyle w:val="PargrafodaLista"/>
        <w:tabs>
          <w:tab w:val="left" w:pos="993"/>
        </w:tabs>
        <w:ind w:left="993" w:hanging="993"/>
        <w:jc w:val="both"/>
        <w:rPr>
          <w:rFonts w:ascii="Arial" w:hAnsi="Arial" w:cs="Arial"/>
        </w:rPr>
      </w:pPr>
    </w:p>
    <w:p w14:paraId="3F283162" w14:textId="12D16266" w:rsidR="00147E6A" w:rsidRPr="00CA7129" w:rsidRDefault="00147E6A" w:rsidP="004435D9">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4435D9">
      <w:pPr>
        <w:pStyle w:val="PargrafodaLista"/>
        <w:tabs>
          <w:tab w:val="left" w:pos="993"/>
        </w:tabs>
        <w:ind w:left="993" w:hanging="993"/>
        <w:jc w:val="both"/>
        <w:rPr>
          <w:rFonts w:ascii="Arial" w:hAnsi="Arial" w:cs="Arial"/>
        </w:rPr>
      </w:pPr>
    </w:p>
    <w:p w14:paraId="5DFBEA07" w14:textId="0C786D72" w:rsidR="00147E6A" w:rsidRPr="00CA7129" w:rsidRDefault="00147E6A" w:rsidP="004435D9">
      <w:pPr>
        <w:pStyle w:val="PargrafodaLista"/>
        <w:numPr>
          <w:ilvl w:val="2"/>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66D91">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034D82">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034D82">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034D82">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7B2D6C">
        <w:trPr>
          <w:trHeight w:val="713"/>
          <w:jc w:val="center"/>
        </w:trPr>
        <w:tc>
          <w:tcPr>
            <w:tcW w:w="2894" w:type="dxa"/>
            <w:noWrap/>
            <w:vAlign w:val="center"/>
            <w:hideMark/>
          </w:tcPr>
          <w:p w14:paraId="7887375E" w14:textId="6677FC58" w:rsidR="00D45A50" w:rsidRPr="00CA7129" w:rsidRDefault="00D45A50" w:rsidP="00866D91">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034D82">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7B2D6C">
        <w:trPr>
          <w:trHeight w:val="707"/>
          <w:jc w:val="center"/>
        </w:trPr>
        <w:tc>
          <w:tcPr>
            <w:tcW w:w="2894" w:type="dxa"/>
            <w:noWrap/>
            <w:vAlign w:val="center"/>
            <w:hideMark/>
          </w:tcPr>
          <w:p w14:paraId="1E27C149" w14:textId="43AE9D07" w:rsidR="00D45A50" w:rsidRPr="00CA7129" w:rsidRDefault="00D45A50" w:rsidP="00866D91">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7B2D6C">
        <w:trPr>
          <w:trHeight w:val="573"/>
          <w:jc w:val="center"/>
        </w:trPr>
        <w:tc>
          <w:tcPr>
            <w:tcW w:w="2894" w:type="dxa"/>
            <w:noWrap/>
            <w:vAlign w:val="center"/>
            <w:hideMark/>
          </w:tcPr>
          <w:p w14:paraId="50FD5A2B" w14:textId="77777777" w:rsidR="00D45A50" w:rsidRPr="00CA7129" w:rsidRDefault="00D45A50" w:rsidP="00866D91">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66D91">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66D91">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66D91">
            <w:pPr>
              <w:tabs>
                <w:tab w:val="left" w:pos="61"/>
              </w:tabs>
              <w:ind w:left="61"/>
              <w:jc w:val="both"/>
              <w:rPr>
                <w:rFonts w:ascii="Arial" w:hAnsi="Arial" w:cs="Arial"/>
              </w:rPr>
            </w:pPr>
            <w:r w:rsidRPr="0017379E">
              <w:rPr>
                <w:rFonts w:ascii="Arial" w:hAnsi="Arial" w:cs="Arial"/>
              </w:rPr>
              <w:lastRenderedPageBreak/>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66D91">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66D91">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66D91">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66D91">
            <w:pPr>
              <w:tabs>
                <w:tab w:val="left" w:pos="61"/>
              </w:tabs>
              <w:ind w:left="61"/>
              <w:jc w:val="both"/>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D75B4E" w14:paraId="6D358FB8" w14:textId="77777777" w:rsidTr="00BA7B67">
        <w:trPr>
          <w:trHeight w:val="196"/>
          <w:jc w:val="center"/>
        </w:trPr>
        <w:tc>
          <w:tcPr>
            <w:tcW w:w="2894" w:type="dxa"/>
            <w:noWrap/>
            <w:vAlign w:val="center"/>
            <w:hideMark/>
          </w:tcPr>
          <w:p w14:paraId="374B9ADD" w14:textId="7AFE03DC" w:rsidR="00AF5A4F" w:rsidRPr="00D75B4E" w:rsidRDefault="00AF5A4F" w:rsidP="00866D91">
            <w:pPr>
              <w:tabs>
                <w:tab w:val="left" w:pos="61"/>
              </w:tabs>
              <w:ind w:left="61"/>
              <w:jc w:val="both"/>
              <w:rPr>
                <w:rFonts w:ascii="Arial" w:hAnsi="Arial" w:cs="Arial"/>
              </w:rPr>
            </w:pPr>
            <w:r w:rsidRPr="00D75B4E">
              <w:rPr>
                <w:rFonts w:ascii="Arial" w:hAnsi="Arial" w:cs="Arial"/>
              </w:rPr>
              <w:t>Total acumulado de penalidade por mês de ocorrência</w:t>
            </w:r>
          </w:p>
        </w:tc>
        <w:tc>
          <w:tcPr>
            <w:tcW w:w="6028" w:type="dxa"/>
            <w:gridSpan w:val="2"/>
            <w:noWrap/>
            <w:vAlign w:val="center"/>
            <w:hideMark/>
          </w:tcPr>
          <w:p w14:paraId="6A80E09B" w14:textId="4BF70646" w:rsidR="00AF5A4F" w:rsidRPr="00D75B4E" w:rsidRDefault="00AF5A4F" w:rsidP="00034D82">
            <w:pPr>
              <w:tabs>
                <w:tab w:val="left" w:pos="61"/>
              </w:tabs>
              <w:ind w:left="61"/>
              <w:jc w:val="center"/>
              <w:rPr>
                <w:rFonts w:ascii="Arial" w:hAnsi="Arial" w:cs="Arial"/>
              </w:rPr>
            </w:pPr>
            <w:r w:rsidRPr="00D75B4E">
              <w:rPr>
                <w:rFonts w:ascii="Arial" w:hAnsi="Arial" w:cs="Arial"/>
              </w:rPr>
              <w:t>Não deve ultrapassar o limite de 50%</w:t>
            </w:r>
            <w:r w:rsidR="008D1B1C" w:rsidRPr="00D75B4E">
              <w:rPr>
                <w:rFonts w:ascii="Arial" w:hAnsi="Arial" w:cs="Arial"/>
              </w:rPr>
              <w:t xml:space="preserve"> (cinquenta por cento)</w:t>
            </w:r>
            <w:r w:rsidRPr="00D75B4E">
              <w:rPr>
                <w:rFonts w:ascii="Arial" w:hAnsi="Arial" w:cs="Arial"/>
              </w:rPr>
              <w:t xml:space="preserve"> do total mensal devido para a Contratada no mês da ocorrência</w:t>
            </w:r>
          </w:p>
        </w:tc>
      </w:tr>
    </w:tbl>
    <w:p w14:paraId="3AD777E3" w14:textId="77777777" w:rsidR="003E1C1C" w:rsidRPr="00D75B4E" w:rsidRDefault="003E1C1C" w:rsidP="00866D91">
      <w:pPr>
        <w:pStyle w:val="Corpodetexto3"/>
        <w:tabs>
          <w:tab w:val="left" w:pos="993"/>
        </w:tabs>
        <w:spacing w:before="0"/>
        <w:ind w:left="993" w:hanging="993"/>
        <w:rPr>
          <w:rFonts w:cs="Arial"/>
          <w:sz w:val="20"/>
        </w:rPr>
      </w:pPr>
    </w:p>
    <w:p w14:paraId="47E68E59" w14:textId="06C74382" w:rsidR="008213A5" w:rsidRPr="00D75B4E" w:rsidRDefault="008213A5" w:rsidP="008213A5">
      <w:pPr>
        <w:pStyle w:val="PargrafodaLista"/>
        <w:numPr>
          <w:ilvl w:val="1"/>
          <w:numId w:val="47"/>
        </w:numPr>
        <w:ind w:left="993" w:hanging="993"/>
        <w:jc w:val="both"/>
        <w:rPr>
          <w:rFonts w:ascii="Arial" w:hAnsi="Arial" w:cs="Arial"/>
        </w:rPr>
      </w:pPr>
      <w:r w:rsidRPr="00D75B4E">
        <w:rPr>
          <w:rFonts w:ascii="Arial" w:hAnsi="Arial" w:cs="Arial"/>
        </w:rPr>
        <w:t xml:space="preserve">OCORRÊNCIAS NA PRESTAÇÃO DOS SERVIÇOS DE </w:t>
      </w:r>
      <w:r w:rsidR="00362356" w:rsidRPr="00D75B4E">
        <w:rPr>
          <w:rFonts w:ascii="Arial" w:hAnsi="Arial" w:cs="Arial"/>
        </w:rPr>
        <w:t>ABASTECIMENTO, ACIONAMENTO TÉCNICO E CUSTÓDIA PARA PAE</w:t>
      </w:r>
    </w:p>
    <w:p w14:paraId="07B86425" w14:textId="77777777" w:rsidR="008213A5" w:rsidRDefault="008213A5" w:rsidP="008213A5">
      <w:pPr>
        <w:pStyle w:val="PargrafodaLista"/>
        <w:tabs>
          <w:tab w:val="left" w:pos="993"/>
        </w:tabs>
        <w:ind w:left="993"/>
        <w:jc w:val="both"/>
        <w:rPr>
          <w:rFonts w:ascii="Arial" w:hAnsi="Arial" w:cs="Arial"/>
        </w:rPr>
      </w:pPr>
    </w:p>
    <w:tbl>
      <w:tblPr>
        <w:tblW w:w="8896" w:type="dxa"/>
        <w:tblCellMar>
          <w:left w:w="70" w:type="dxa"/>
          <w:right w:w="70" w:type="dxa"/>
        </w:tblCellMar>
        <w:tblLook w:val="04A0" w:firstRow="1" w:lastRow="0" w:firstColumn="1" w:lastColumn="0" w:noHBand="0" w:noVBand="1"/>
      </w:tblPr>
      <w:tblGrid>
        <w:gridCol w:w="3392"/>
        <w:gridCol w:w="1560"/>
        <w:gridCol w:w="3944"/>
      </w:tblGrid>
      <w:tr w:rsidR="002C5219" w:rsidRPr="008C6749" w14:paraId="2D677101" w14:textId="77777777" w:rsidTr="007B2D6C">
        <w:trPr>
          <w:trHeight w:val="214"/>
        </w:trPr>
        <w:tc>
          <w:tcPr>
            <w:tcW w:w="3392"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826747" w14:textId="77777777" w:rsidR="002C5219" w:rsidRPr="008C6749" w:rsidRDefault="002C5219" w:rsidP="009D7020">
            <w:pPr>
              <w:jc w:val="center"/>
              <w:rPr>
                <w:rFonts w:ascii="Arial" w:hAnsi="Arial" w:cs="Arial"/>
                <w:b/>
                <w:bCs/>
              </w:rPr>
            </w:pPr>
            <w:r w:rsidRPr="008C6749">
              <w:rPr>
                <w:rFonts w:ascii="Arial" w:hAnsi="Arial" w:cs="Arial"/>
                <w:b/>
                <w:bCs/>
              </w:rPr>
              <w:t>OCORRÊNCIA</w:t>
            </w:r>
          </w:p>
        </w:tc>
        <w:tc>
          <w:tcPr>
            <w:tcW w:w="1560" w:type="dxa"/>
            <w:tcBorders>
              <w:top w:val="single" w:sz="8" w:space="0" w:color="auto"/>
              <w:left w:val="nil"/>
              <w:bottom w:val="single" w:sz="8" w:space="0" w:color="auto"/>
              <w:right w:val="single" w:sz="8" w:space="0" w:color="auto"/>
            </w:tcBorders>
            <w:shd w:val="clear" w:color="000000" w:fill="A6A6A6"/>
            <w:noWrap/>
            <w:vAlign w:val="center"/>
            <w:hideMark/>
          </w:tcPr>
          <w:p w14:paraId="45C0E124" w14:textId="77777777" w:rsidR="002C5219" w:rsidRPr="008C6749" w:rsidRDefault="002C5219" w:rsidP="009D7020">
            <w:pPr>
              <w:jc w:val="center"/>
              <w:rPr>
                <w:rFonts w:ascii="Arial" w:hAnsi="Arial" w:cs="Arial"/>
                <w:b/>
                <w:bCs/>
              </w:rPr>
            </w:pPr>
            <w:r w:rsidRPr="008C6749">
              <w:rPr>
                <w:rFonts w:ascii="Arial" w:hAnsi="Arial" w:cs="Arial"/>
                <w:b/>
                <w:bCs/>
              </w:rPr>
              <w:t>% DE MULTA</w:t>
            </w:r>
          </w:p>
        </w:tc>
        <w:tc>
          <w:tcPr>
            <w:tcW w:w="3944" w:type="dxa"/>
            <w:tcBorders>
              <w:top w:val="single" w:sz="8" w:space="0" w:color="auto"/>
              <w:left w:val="nil"/>
              <w:bottom w:val="single" w:sz="8" w:space="0" w:color="auto"/>
              <w:right w:val="single" w:sz="8" w:space="0" w:color="auto"/>
            </w:tcBorders>
            <w:shd w:val="clear" w:color="000000" w:fill="A6A6A6"/>
            <w:noWrap/>
            <w:vAlign w:val="center"/>
            <w:hideMark/>
          </w:tcPr>
          <w:p w14:paraId="1389ED76" w14:textId="77777777" w:rsidR="002C5219" w:rsidRPr="008C6749" w:rsidRDefault="002C5219" w:rsidP="009D7020">
            <w:pPr>
              <w:jc w:val="center"/>
              <w:rPr>
                <w:rFonts w:ascii="Arial" w:hAnsi="Arial" w:cs="Arial"/>
                <w:b/>
                <w:bCs/>
              </w:rPr>
            </w:pPr>
            <w:r w:rsidRPr="008C6749">
              <w:rPr>
                <w:rFonts w:ascii="Arial" w:hAnsi="Arial" w:cs="Arial"/>
                <w:b/>
                <w:bCs/>
              </w:rPr>
              <w:t>BASE PARA CÁLCULO DA MULTA</w:t>
            </w:r>
          </w:p>
        </w:tc>
      </w:tr>
      <w:tr w:rsidR="002C5219" w:rsidRPr="00D75B4E" w14:paraId="18BF307E" w14:textId="77777777" w:rsidTr="00C63D37">
        <w:trPr>
          <w:trHeight w:val="1314"/>
        </w:trPr>
        <w:tc>
          <w:tcPr>
            <w:tcW w:w="3392" w:type="dxa"/>
            <w:tcBorders>
              <w:top w:val="nil"/>
              <w:left w:val="single" w:sz="8" w:space="0" w:color="auto"/>
              <w:bottom w:val="single" w:sz="8" w:space="0" w:color="auto"/>
              <w:right w:val="single" w:sz="8" w:space="0" w:color="auto"/>
            </w:tcBorders>
            <w:noWrap/>
            <w:vAlign w:val="center"/>
            <w:hideMark/>
          </w:tcPr>
          <w:p w14:paraId="7467027C" w14:textId="77777777" w:rsidR="002C5219" w:rsidRPr="00D75B4E" w:rsidRDefault="002C5219" w:rsidP="009D7020">
            <w:pPr>
              <w:jc w:val="both"/>
              <w:rPr>
                <w:rFonts w:ascii="Arial" w:hAnsi="Arial" w:cs="Arial"/>
              </w:rPr>
            </w:pPr>
            <w:r w:rsidRPr="00D75B4E">
              <w:rPr>
                <w:rFonts w:ascii="Arial" w:hAnsi="Arial" w:cs="Arial"/>
              </w:rPr>
              <w:t>Indisponibilidade do equipamento por falta de numerário devido ao não cumprimento de data e horário, se for o caso, previamente agendados pela CAIXA</w:t>
            </w:r>
          </w:p>
        </w:tc>
        <w:tc>
          <w:tcPr>
            <w:tcW w:w="1560" w:type="dxa"/>
            <w:tcBorders>
              <w:top w:val="nil"/>
              <w:left w:val="nil"/>
              <w:bottom w:val="single" w:sz="8" w:space="0" w:color="auto"/>
              <w:right w:val="single" w:sz="8" w:space="0" w:color="auto"/>
            </w:tcBorders>
            <w:noWrap/>
            <w:vAlign w:val="center"/>
            <w:hideMark/>
          </w:tcPr>
          <w:p w14:paraId="2ED7480F"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13F4286A" w14:textId="77777777" w:rsidR="002C5219" w:rsidRPr="00D75B4E" w:rsidRDefault="002C5219" w:rsidP="009D7020">
            <w:pPr>
              <w:jc w:val="both"/>
              <w:rPr>
                <w:rFonts w:ascii="Arial" w:hAnsi="Arial" w:cs="Arial"/>
              </w:rPr>
            </w:pPr>
            <w:r w:rsidRPr="00D75B4E">
              <w:rPr>
                <w:rFonts w:ascii="Arial" w:hAnsi="Arial" w:cs="Arial"/>
              </w:rPr>
              <w:t>Valor do embarque para abastecimento para o equipamento atendido com atraso ou não atendido+ Ad Valorem, na data ocorrência</w:t>
            </w:r>
          </w:p>
        </w:tc>
      </w:tr>
      <w:tr w:rsidR="002C5219" w:rsidRPr="00D75B4E" w14:paraId="7C1BF992" w14:textId="77777777" w:rsidTr="00C63D37">
        <w:trPr>
          <w:trHeight w:val="836"/>
        </w:trPr>
        <w:tc>
          <w:tcPr>
            <w:tcW w:w="3392" w:type="dxa"/>
            <w:tcBorders>
              <w:top w:val="nil"/>
              <w:left w:val="single" w:sz="8" w:space="0" w:color="auto"/>
              <w:bottom w:val="single" w:sz="8" w:space="0" w:color="auto"/>
              <w:right w:val="single" w:sz="8" w:space="0" w:color="auto"/>
            </w:tcBorders>
            <w:noWrap/>
            <w:vAlign w:val="center"/>
            <w:hideMark/>
          </w:tcPr>
          <w:p w14:paraId="79B41E46" w14:textId="77777777" w:rsidR="002C5219" w:rsidRPr="00D75B4E" w:rsidRDefault="002C5219" w:rsidP="009D7020">
            <w:pPr>
              <w:jc w:val="both"/>
              <w:rPr>
                <w:rFonts w:ascii="Arial" w:hAnsi="Arial" w:cs="Arial"/>
              </w:rPr>
            </w:pPr>
            <w:r w:rsidRPr="00D75B4E">
              <w:rPr>
                <w:rFonts w:ascii="Arial" w:hAnsi="Arial" w:cs="Arial"/>
              </w:rPr>
              <w:t>Não abastecimento de numerário no equipamento a data previamente agendada pela CAIXA</w:t>
            </w:r>
          </w:p>
        </w:tc>
        <w:tc>
          <w:tcPr>
            <w:tcW w:w="1560" w:type="dxa"/>
            <w:tcBorders>
              <w:top w:val="nil"/>
              <w:left w:val="nil"/>
              <w:bottom w:val="single" w:sz="8" w:space="0" w:color="auto"/>
              <w:right w:val="single" w:sz="8" w:space="0" w:color="auto"/>
            </w:tcBorders>
            <w:noWrap/>
            <w:vAlign w:val="center"/>
            <w:hideMark/>
          </w:tcPr>
          <w:p w14:paraId="0DFA4EBB"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56AB139B" w14:textId="77777777" w:rsidR="002C5219" w:rsidRPr="00D75B4E" w:rsidRDefault="002C5219" w:rsidP="009D7020">
            <w:pPr>
              <w:jc w:val="both"/>
              <w:rPr>
                <w:rFonts w:ascii="Arial" w:hAnsi="Arial" w:cs="Arial"/>
              </w:rPr>
            </w:pPr>
            <w:r w:rsidRPr="00D75B4E">
              <w:rPr>
                <w:rFonts w:ascii="Arial" w:hAnsi="Arial" w:cs="Arial"/>
              </w:rPr>
              <w:t>Valor do embarque para abastecimento para o equipamento não atendido+ Ad Valorem, na data ocorrência</w:t>
            </w:r>
          </w:p>
        </w:tc>
      </w:tr>
      <w:tr w:rsidR="002C5219" w:rsidRPr="00D75B4E" w14:paraId="200D61DE" w14:textId="77777777" w:rsidTr="00C63D37">
        <w:trPr>
          <w:trHeight w:val="1813"/>
        </w:trPr>
        <w:tc>
          <w:tcPr>
            <w:tcW w:w="3392" w:type="dxa"/>
            <w:tcBorders>
              <w:top w:val="nil"/>
              <w:left w:val="single" w:sz="8" w:space="0" w:color="auto"/>
              <w:bottom w:val="single" w:sz="8" w:space="0" w:color="auto"/>
              <w:right w:val="single" w:sz="8" w:space="0" w:color="auto"/>
            </w:tcBorders>
            <w:noWrap/>
            <w:vAlign w:val="center"/>
            <w:hideMark/>
          </w:tcPr>
          <w:p w14:paraId="58425531" w14:textId="77777777" w:rsidR="002C5219" w:rsidRPr="00D75B4E" w:rsidRDefault="002C5219" w:rsidP="009D7020">
            <w:pPr>
              <w:jc w:val="both"/>
              <w:rPr>
                <w:rFonts w:ascii="Arial" w:hAnsi="Arial" w:cs="Arial"/>
              </w:rPr>
            </w:pPr>
            <w:r w:rsidRPr="00D75B4E">
              <w:rPr>
                <w:rFonts w:ascii="Arial" w:hAnsi="Arial" w:cs="Arial"/>
              </w:rPr>
              <w:t>Abastecimento com numerário impróprio para utilização no equipamento.</w:t>
            </w:r>
          </w:p>
        </w:tc>
        <w:tc>
          <w:tcPr>
            <w:tcW w:w="1560" w:type="dxa"/>
            <w:tcBorders>
              <w:top w:val="nil"/>
              <w:left w:val="nil"/>
              <w:bottom w:val="single" w:sz="8" w:space="0" w:color="auto"/>
              <w:right w:val="single" w:sz="8" w:space="0" w:color="auto"/>
            </w:tcBorders>
            <w:noWrap/>
            <w:vAlign w:val="center"/>
            <w:hideMark/>
          </w:tcPr>
          <w:p w14:paraId="03CB1C16"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22011EF5" w14:textId="39FAF1B1" w:rsidR="002C5219" w:rsidRPr="00D75B4E" w:rsidRDefault="002C5219" w:rsidP="009D7020">
            <w:pPr>
              <w:jc w:val="both"/>
              <w:rPr>
                <w:rFonts w:ascii="Arial" w:hAnsi="Arial" w:cs="Arial"/>
              </w:rPr>
            </w:pPr>
            <w:r w:rsidRPr="00D75B4E">
              <w:rPr>
                <w:rFonts w:ascii="Arial" w:hAnsi="Arial" w:cs="Arial"/>
              </w:rPr>
              <w:t xml:space="preserve">Valor do embarque para abastecimento para o equipamento atendido + Ad Valorem, na data ocorrência. Não será devida a cobrança do retorno para o abastecimento do equipamento com numerário em boas condições, conforme disposições do item </w:t>
            </w:r>
            <w:r w:rsidR="008E1DFF" w:rsidRPr="00D75B4E">
              <w:rPr>
                <w:rFonts w:ascii="Arial" w:hAnsi="Arial" w:cs="Arial"/>
              </w:rPr>
              <w:t>3.2.4</w:t>
            </w:r>
            <w:r w:rsidRPr="00D75B4E">
              <w:rPr>
                <w:rFonts w:ascii="Arial" w:hAnsi="Arial" w:cs="Arial"/>
              </w:rPr>
              <w:t>.13 deste anexo.</w:t>
            </w:r>
          </w:p>
        </w:tc>
      </w:tr>
      <w:tr w:rsidR="002C5219" w:rsidRPr="00D75B4E" w14:paraId="7BDBBC6A"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hideMark/>
          </w:tcPr>
          <w:p w14:paraId="3C70325A" w14:textId="77777777" w:rsidR="002C5219" w:rsidRPr="00D75B4E" w:rsidRDefault="002C5219" w:rsidP="009D7020">
            <w:pPr>
              <w:jc w:val="both"/>
              <w:rPr>
                <w:rFonts w:ascii="Arial" w:hAnsi="Arial" w:cs="Arial"/>
              </w:rPr>
            </w:pPr>
            <w:r w:rsidRPr="00D75B4E">
              <w:rPr>
                <w:rFonts w:ascii="Arial" w:hAnsi="Arial" w:cs="Arial"/>
              </w:rPr>
              <w:t>Especificamente nos casos de recusa, sob alegação de falta de condições operacionais, das solicitações de serviços de acionamento programado, poderá ser aplicada multa.</w:t>
            </w:r>
          </w:p>
        </w:tc>
        <w:tc>
          <w:tcPr>
            <w:tcW w:w="1560" w:type="dxa"/>
            <w:tcBorders>
              <w:top w:val="nil"/>
              <w:left w:val="nil"/>
              <w:bottom w:val="single" w:sz="8" w:space="0" w:color="auto"/>
              <w:right w:val="single" w:sz="8" w:space="0" w:color="auto"/>
            </w:tcBorders>
            <w:noWrap/>
            <w:vAlign w:val="center"/>
            <w:hideMark/>
          </w:tcPr>
          <w:p w14:paraId="37488315"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7D37ADB8" w14:textId="17B01BC5" w:rsidR="002C5219" w:rsidRPr="00D75B4E" w:rsidRDefault="0089273B" w:rsidP="0089273B">
            <w:pPr>
              <w:jc w:val="both"/>
              <w:rPr>
                <w:rFonts w:ascii="Arial" w:hAnsi="Arial" w:cs="Arial"/>
              </w:rPr>
            </w:pPr>
            <w:r>
              <w:rPr>
                <w:rFonts w:ascii="Arial" w:hAnsi="Arial" w:cs="Arial"/>
              </w:rPr>
              <w:t>V</w:t>
            </w:r>
            <w:r w:rsidR="002C5219" w:rsidRPr="00D75B4E">
              <w:rPr>
                <w:rFonts w:ascii="Arial" w:hAnsi="Arial" w:cs="Arial"/>
              </w:rPr>
              <w:t>alor total mensal dos serviços (embarques para abastecimentos + ad valorem + embarques para acionamento + serviços complementares) verificado no ponto atendido, apurado no mês da ocorrência.</w:t>
            </w:r>
          </w:p>
          <w:p w14:paraId="5C106D3E" w14:textId="77777777" w:rsidR="002C5219" w:rsidRPr="00D75B4E" w:rsidRDefault="002C5219" w:rsidP="009D7020">
            <w:pPr>
              <w:tabs>
                <w:tab w:val="left" w:pos="1418"/>
              </w:tabs>
              <w:ind w:right="-121"/>
              <w:jc w:val="both"/>
              <w:rPr>
                <w:rFonts w:ascii="Arial" w:hAnsi="Arial" w:cs="Arial"/>
              </w:rPr>
            </w:pPr>
          </w:p>
          <w:p w14:paraId="7D3BD809" w14:textId="77777777" w:rsidR="002C5219" w:rsidRPr="00D75B4E" w:rsidRDefault="002C5219" w:rsidP="009D7020">
            <w:pPr>
              <w:jc w:val="both"/>
              <w:rPr>
                <w:rFonts w:ascii="Arial" w:hAnsi="Arial" w:cs="Arial"/>
              </w:rPr>
            </w:pPr>
          </w:p>
        </w:tc>
      </w:tr>
      <w:tr w:rsidR="002C5219" w:rsidRPr="002C5219" w14:paraId="27440C00"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tcPr>
          <w:p w14:paraId="37D8251F" w14:textId="77777777" w:rsidR="002C5219" w:rsidRPr="00D75B4E" w:rsidRDefault="002C5219" w:rsidP="009D7020">
            <w:pPr>
              <w:jc w:val="both"/>
              <w:rPr>
                <w:rFonts w:ascii="Arial" w:hAnsi="Arial" w:cs="Arial"/>
              </w:rPr>
            </w:pPr>
            <w:r w:rsidRPr="00D75B4E">
              <w:rPr>
                <w:rFonts w:ascii="Arial" w:hAnsi="Arial" w:cs="Arial"/>
              </w:rPr>
              <w:lastRenderedPageBreak/>
              <w:t>Atraso ou não comparecimento de equipe da CONTRATADA no acionamento nas datas e horários previamente agendados pela CAIXA</w:t>
            </w:r>
          </w:p>
        </w:tc>
        <w:tc>
          <w:tcPr>
            <w:tcW w:w="1560" w:type="dxa"/>
            <w:tcBorders>
              <w:top w:val="nil"/>
              <w:left w:val="nil"/>
              <w:bottom w:val="single" w:sz="8" w:space="0" w:color="auto"/>
              <w:right w:val="single" w:sz="8" w:space="0" w:color="auto"/>
            </w:tcBorders>
            <w:noWrap/>
            <w:vAlign w:val="center"/>
          </w:tcPr>
          <w:p w14:paraId="7A14DE6A"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tcPr>
          <w:p w14:paraId="2204A53E" w14:textId="4C3AE362" w:rsidR="002C5219" w:rsidRPr="00D75B4E" w:rsidRDefault="002C5219" w:rsidP="009D7020">
            <w:pPr>
              <w:jc w:val="both"/>
              <w:rPr>
                <w:rFonts w:ascii="Arial" w:hAnsi="Arial" w:cs="Arial"/>
              </w:rPr>
            </w:pPr>
            <w:r w:rsidRPr="00D75B4E">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tc>
      </w:tr>
      <w:tr w:rsidR="002C5219" w:rsidRPr="008C6749" w14:paraId="6919017F"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tcPr>
          <w:p w14:paraId="788D129F" w14:textId="77777777" w:rsidR="002C5219" w:rsidRPr="00D75B4E" w:rsidRDefault="002C5219" w:rsidP="009D7020">
            <w:pPr>
              <w:jc w:val="both"/>
              <w:rPr>
                <w:rFonts w:ascii="Arial" w:hAnsi="Arial" w:cs="Arial"/>
              </w:rPr>
            </w:pPr>
            <w:r w:rsidRPr="00D75B4E">
              <w:rPr>
                <w:rFonts w:ascii="Arial" w:hAnsi="Arial" w:cs="Arial"/>
              </w:rPr>
              <w:t>Indisponibilidades causadas pela CONTRATADA após o abastecimento</w:t>
            </w:r>
          </w:p>
        </w:tc>
        <w:tc>
          <w:tcPr>
            <w:tcW w:w="1560" w:type="dxa"/>
            <w:tcBorders>
              <w:top w:val="nil"/>
              <w:left w:val="nil"/>
              <w:bottom w:val="single" w:sz="8" w:space="0" w:color="auto"/>
              <w:right w:val="single" w:sz="8" w:space="0" w:color="auto"/>
            </w:tcBorders>
            <w:noWrap/>
            <w:vAlign w:val="center"/>
          </w:tcPr>
          <w:p w14:paraId="5710478F"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tcPr>
          <w:p w14:paraId="26962513" w14:textId="77777777" w:rsidR="002C5219" w:rsidRPr="008C6749" w:rsidRDefault="002C5219" w:rsidP="009D7020">
            <w:pPr>
              <w:jc w:val="both"/>
              <w:rPr>
                <w:rFonts w:ascii="Arial" w:hAnsi="Arial" w:cs="Arial"/>
              </w:rPr>
            </w:pPr>
            <w:r w:rsidRPr="00D75B4E">
              <w:rPr>
                <w:rFonts w:ascii="Arial" w:hAnsi="Arial" w:cs="Arial"/>
              </w:rPr>
              <w:t>valor do serviço (embarque para abastecimento + ad valorem) do equipamento atendido, não sendo devida a cobrança do retorno para a correção do problema</w:t>
            </w:r>
          </w:p>
        </w:tc>
      </w:tr>
    </w:tbl>
    <w:p w14:paraId="30298AC1" w14:textId="77777777" w:rsidR="00362356" w:rsidRDefault="00362356" w:rsidP="008213A5">
      <w:pPr>
        <w:pStyle w:val="PargrafodaLista"/>
        <w:tabs>
          <w:tab w:val="left" w:pos="993"/>
        </w:tabs>
        <w:ind w:left="993"/>
        <w:jc w:val="both"/>
        <w:rPr>
          <w:rFonts w:ascii="Arial" w:hAnsi="Arial" w:cs="Arial"/>
        </w:rPr>
      </w:pPr>
    </w:p>
    <w:p w14:paraId="69925F2E" w14:textId="331A0180" w:rsidR="00490B68" w:rsidRPr="00CA7129" w:rsidRDefault="00490B68"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866D91">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866D91">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866D91">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866D91">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866D91">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866D91">
      <w:pPr>
        <w:pStyle w:val="Corpodetexto3"/>
        <w:tabs>
          <w:tab w:val="left" w:pos="993"/>
        </w:tabs>
        <w:spacing w:before="0"/>
        <w:ind w:left="993" w:hanging="993"/>
        <w:rPr>
          <w:rFonts w:cs="Arial"/>
          <w:sz w:val="20"/>
        </w:rPr>
      </w:pPr>
    </w:p>
    <w:p w14:paraId="6457573B" w14:textId="13B25D7B" w:rsidR="00EE2F04" w:rsidRPr="000B30E4" w:rsidRDefault="004E5A3C" w:rsidP="00866D91">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866D91">
      <w:pPr>
        <w:pStyle w:val="PargrafodaLista"/>
        <w:tabs>
          <w:tab w:val="left" w:pos="993"/>
        </w:tabs>
        <w:ind w:left="993" w:hanging="993"/>
        <w:jc w:val="both"/>
        <w:rPr>
          <w:rFonts w:ascii="Arial" w:hAnsi="Arial" w:cs="Arial"/>
        </w:rPr>
      </w:pPr>
    </w:p>
    <w:p w14:paraId="5635D771" w14:textId="72CAACE2" w:rsidR="00147E6A" w:rsidRPr="00CA7129" w:rsidRDefault="00147E6A" w:rsidP="00866D91">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866D91">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866D91">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866D91">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866D91">
      <w:pPr>
        <w:pStyle w:val="Ttulo"/>
        <w:numPr>
          <w:ilvl w:val="0"/>
          <w:numId w:val="47"/>
        </w:numPr>
        <w:tabs>
          <w:tab w:val="left" w:pos="993"/>
        </w:tabs>
        <w:ind w:left="993" w:hanging="993"/>
        <w:jc w:val="both"/>
        <w:rPr>
          <w:rStyle w:val="Ttulo1Char"/>
          <w:rFonts w:cs="Arial"/>
          <w:bCs/>
          <w:sz w:val="20"/>
          <w:u w:val="none"/>
        </w:rPr>
      </w:pPr>
      <w:bookmarkStart w:id="13" w:name="_Toc228450409"/>
      <w:r w:rsidRPr="0000500D">
        <w:rPr>
          <w:rStyle w:val="Ttulo1Char"/>
          <w:rFonts w:cs="Arial"/>
          <w:bCs/>
          <w:sz w:val="20"/>
          <w:u w:val="none"/>
        </w:rPr>
        <w:t>DA TRANSIÇÃO OPERACIONAL DOS SERVIÇOS</w:t>
      </w:r>
      <w:bookmarkEnd w:id="13"/>
    </w:p>
    <w:p w14:paraId="2351D846" w14:textId="77777777" w:rsidR="007F7731" w:rsidRPr="00A40D0E" w:rsidRDefault="007F7731" w:rsidP="00866D91">
      <w:pPr>
        <w:pStyle w:val="PargrafodaLista"/>
        <w:tabs>
          <w:tab w:val="left" w:pos="993"/>
        </w:tabs>
        <w:ind w:left="993" w:hanging="993"/>
        <w:jc w:val="both"/>
        <w:rPr>
          <w:rFonts w:ascii="Arial" w:hAnsi="Arial" w:cs="Arial"/>
        </w:rPr>
      </w:pPr>
    </w:p>
    <w:p w14:paraId="778CAB10" w14:textId="4ECE4A26" w:rsidR="003B3448" w:rsidRDefault="003B3448" w:rsidP="00866D91">
      <w:pPr>
        <w:pStyle w:val="PargrafodaLista"/>
        <w:numPr>
          <w:ilvl w:val="1"/>
          <w:numId w:val="47"/>
        </w:numPr>
        <w:tabs>
          <w:tab w:val="left" w:pos="993"/>
        </w:tabs>
        <w:ind w:left="993" w:hanging="993"/>
        <w:jc w:val="both"/>
        <w:rPr>
          <w:rFonts w:ascii="Arial" w:hAnsi="Arial" w:cs="Arial"/>
          <w:bCs/>
        </w:rPr>
      </w:pPr>
      <w:r>
        <w:rPr>
          <w:rFonts w:ascii="Arial" w:hAnsi="Arial" w:cs="Arial"/>
          <w:bCs/>
        </w:rPr>
        <w:t>SERVIÇOS DE TRANSPORTE, TRATAMENTO E CUSTÓDIA DE VALORES PARA UNIDADES CAIXA, CLIENTES, UL E CCA</w:t>
      </w:r>
    </w:p>
    <w:p w14:paraId="12973634" w14:textId="77777777" w:rsidR="003B3448" w:rsidRPr="003B3448" w:rsidRDefault="003B3448" w:rsidP="003B3448">
      <w:pPr>
        <w:pStyle w:val="PargrafodaLista"/>
        <w:tabs>
          <w:tab w:val="left" w:pos="993"/>
        </w:tabs>
        <w:ind w:left="993"/>
        <w:jc w:val="both"/>
        <w:rPr>
          <w:rFonts w:ascii="Arial" w:hAnsi="Arial" w:cs="Arial"/>
          <w:bCs/>
        </w:rPr>
      </w:pPr>
    </w:p>
    <w:p w14:paraId="1A884E7F" w14:textId="5372D61B" w:rsidR="00147E6A" w:rsidRPr="001417D8" w:rsidRDefault="00147E6A" w:rsidP="005C0292">
      <w:pPr>
        <w:pStyle w:val="PargrafodaLista"/>
        <w:numPr>
          <w:ilvl w:val="2"/>
          <w:numId w:val="47"/>
        </w:numPr>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866D91">
      <w:pPr>
        <w:tabs>
          <w:tab w:val="left" w:pos="993"/>
          <w:tab w:val="left" w:pos="1985"/>
        </w:tabs>
        <w:ind w:left="993" w:hanging="993"/>
        <w:jc w:val="both"/>
        <w:rPr>
          <w:rFonts w:ascii="Arial" w:hAnsi="Arial" w:cs="Arial"/>
          <w:bCs/>
        </w:rPr>
      </w:pPr>
    </w:p>
    <w:p w14:paraId="57895D5B" w14:textId="77777777" w:rsidR="00147E6A" w:rsidRPr="001417D8" w:rsidRDefault="00147E6A" w:rsidP="00866D91">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66D91">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D75B4E" w:rsidRDefault="00074952" w:rsidP="00866D91">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w:t>
      </w:r>
      <w:r w:rsidRPr="00D75B4E">
        <w:rPr>
          <w:rFonts w:ascii="Arial" w:hAnsi="Arial" w:cs="Arial"/>
        </w:rPr>
        <w:t xml:space="preserve">contatos (nomes, e-mails e telefones) dos responsáveis da(s) base(s) de atendimento e o canal para os acionamentos a que se refere o </w:t>
      </w:r>
      <w:r w:rsidRPr="00D75B4E">
        <w:rPr>
          <w:rFonts w:ascii="Arial" w:hAnsi="Arial" w:cs="Arial"/>
          <w:b/>
        </w:rPr>
        <w:t xml:space="preserve">item </w:t>
      </w:r>
      <w:r w:rsidR="002E58C9" w:rsidRPr="00D75B4E">
        <w:rPr>
          <w:rFonts w:ascii="Arial" w:hAnsi="Arial" w:cs="Arial"/>
          <w:b/>
        </w:rPr>
        <w:t>6.1</w:t>
      </w:r>
      <w:r w:rsidR="006D51E0" w:rsidRPr="00D75B4E">
        <w:rPr>
          <w:rFonts w:ascii="Arial" w:hAnsi="Arial" w:cs="Arial"/>
          <w:b/>
        </w:rPr>
        <w:t>7</w:t>
      </w:r>
      <w:r w:rsidRPr="00D75B4E">
        <w:rPr>
          <w:rFonts w:ascii="Arial" w:hAnsi="Arial" w:cs="Arial"/>
          <w:b/>
          <w:bCs/>
        </w:rPr>
        <w:t>.</w:t>
      </w:r>
    </w:p>
    <w:p w14:paraId="148D7D8B" w14:textId="5C3D024C" w:rsidR="00DB5320" w:rsidRPr="00D75B4E" w:rsidRDefault="00147E6A" w:rsidP="00866D91">
      <w:pPr>
        <w:pStyle w:val="PargrafodaLista"/>
        <w:numPr>
          <w:ilvl w:val="0"/>
          <w:numId w:val="12"/>
        </w:numPr>
        <w:tabs>
          <w:tab w:val="left" w:pos="1560"/>
        </w:tabs>
        <w:ind w:left="1276" w:hanging="283"/>
        <w:jc w:val="both"/>
        <w:rPr>
          <w:rFonts w:ascii="Arial" w:hAnsi="Arial" w:cs="Arial"/>
        </w:rPr>
      </w:pPr>
      <w:r w:rsidRPr="00D75B4E">
        <w:rPr>
          <w:rFonts w:ascii="Arial" w:hAnsi="Arial" w:cs="Arial"/>
        </w:rPr>
        <w:t xml:space="preserve">Providenciar acesso ao </w:t>
      </w:r>
      <w:proofErr w:type="gramStart"/>
      <w:r w:rsidRPr="00D75B4E">
        <w:rPr>
          <w:rFonts w:ascii="Arial" w:hAnsi="Arial" w:cs="Arial"/>
        </w:rPr>
        <w:t>SISFIN.EXTRANET.CAIXA</w:t>
      </w:r>
      <w:proofErr w:type="gramEnd"/>
      <w:r w:rsidR="00287B44" w:rsidRPr="00D75B4E">
        <w:rPr>
          <w:rFonts w:ascii="Arial" w:hAnsi="Arial" w:cs="Arial"/>
        </w:rPr>
        <w:t>.</w:t>
      </w:r>
    </w:p>
    <w:p w14:paraId="5ADA57E5" w14:textId="77777777" w:rsidR="00335AE6" w:rsidRPr="00D75B4E" w:rsidRDefault="00335AE6" w:rsidP="00866D91">
      <w:pPr>
        <w:pStyle w:val="PargrafodaLista"/>
        <w:tabs>
          <w:tab w:val="left" w:pos="993"/>
        </w:tabs>
        <w:ind w:left="993" w:hanging="993"/>
        <w:jc w:val="both"/>
        <w:rPr>
          <w:rFonts w:ascii="Arial" w:hAnsi="Arial" w:cs="Arial"/>
        </w:rPr>
      </w:pPr>
    </w:p>
    <w:p w14:paraId="7A8DDD66" w14:textId="5A7A5449" w:rsidR="004E2F75" w:rsidRPr="00D75B4E" w:rsidRDefault="004E2F75" w:rsidP="00580B0E">
      <w:pPr>
        <w:pStyle w:val="PargrafodaLista"/>
        <w:numPr>
          <w:ilvl w:val="2"/>
          <w:numId w:val="47"/>
        </w:numPr>
        <w:ind w:left="993" w:hanging="993"/>
        <w:jc w:val="both"/>
        <w:rPr>
          <w:rFonts w:ascii="Arial" w:hAnsi="Arial" w:cs="Arial"/>
        </w:rPr>
      </w:pPr>
      <w:r w:rsidRPr="00D75B4E">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D75B4E">
        <w:rPr>
          <w:rFonts w:ascii="Arial" w:hAnsi="Arial" w:cs="Arial"/>
          <w:b/>
          <w:bCs/>
        </w:rPr>
        <w:t xml:space="preserve">Apenso </w:t>
      </w:r>
      <w:r w:rsidR="00CB01A2" w:rsidRPr="00D75B4E">
        <w:rPr>
          <w:rFonts w:ascii="Arial" w:hAnsi="Arial" w:cs="Arial"/>
          <w:b/>
          <w:bCs/>
        </w:rPr>
        <w:t>“INFRAESTRUTURA TECNOLÓGICA”</w:t>
      </w:r>
      <w:r w:rsidRPr="00D75B4E">
        <w:rPr>
          <w:rFonts w:ascii="Arial" w:hAnsi="Arial" w:cs="Arial"/>
        </w:rPr>
        <w:t>.</w:t>
      </w:r>
    </w:p>
    <w:p w14:paraId="657AB106" w14:textId="77777777" w:rsidR="002A6767" w:rsidRPr="00D75B4E" w:rsidRDefault="002A6767" w:rsidP="00580B0E">
      <w:pPr>
        <w:pStyle w:val="PargrafodaLista"/>
        <w:ind w:left="993" w:hanging="993"/>
        <w:jc w:val="both"/>
        <w:rPr>
          <w:rFonts w:ascii="Arial" w:hAnsi="Arial" w:cs="Arial"/>
        </w:rPr>
      </w:pPr>
    </w:p>
    <w:p w14:paraId="4CEE35BD" w14:textId="37D330D6" w:rsidR="002A6767" w:rsidRPr="00D75B4E" w:rsidRDefault="002A6767" w:rsidP="00580B0E">
      <w:pPr>
        <w:pStyle w:val="PargrafodaLista"/>
        <w:numPr>
          <w:ilvl w:val="2"/>
          <w:numId w:val="47"/>
        </w:numPr>
        <w:ind w:left="993" w:hanging="993"/>
        <w:jc w:val="both"/>
        <w:rPr>
          <w:rFonts w:ascii="Arial" w:hAnsi="Arial" w:cs="Arial"/>
        </w:rPr>
      </w:pPr>
      <w:r w:rsidRPr="00D75B4E">
        <w:rPr>
          <w:rFonts w:ascii="Arial" w:hAnsi="Arial" w:cs="Arial"/>
        </w:rPr>
        <w:t>Quando do término do contrato, caso a CONTRATADA não seja a futura prestadora dos serviços, deverão ser observados os seguintes procedimentos:</w:t>
      </w:r>
    </w:p>
    <w:p w14:paraId="6085C3C3" w14:textId="77777777" w:rsidR="00977FC0" w:rsidRPr="00D75B4E" w:rsidRDefault="00977FC0" w:rsidP="00580B0E">
      <w:pPr>
        <w:pStyle w:val="PargrafodaLista"/>
        <w:ind w:left="993" w:hanging="993"/>
        <w:rPr>
          <w:rFonts w:ascii="Arial" w:hAnsi="Arial" w:cs="Arial"/>
        </w:rPr>
      </w:pPr>
    </w:p>
    <w:p w14:paraId="27A42E02" w14:textId="4A71B57A" w:rsidR="00977FC0" w:rsidRPr="00D75B4E" w:rsidRDefault="00FB68C0" w:rsidP="00580B0E">
      <w:pPr>
        <w:ind w:left="993"/>
        <w:jc w:val="both"/>
        <w:rPr>
          <w:rFonts w:ascii="Arial" w:hAnsi="Arial" w:cs="Arial"/>
        </w:rPr>
      </w:pPr>
      <w:r w:rsidRPr="00D75B4E">
        <w:rPr>
          <w:rFonts w:ascii="Arial" w:hAnsi="Arial" w:cs="Arial"/>
        </w:rPr>
        <w:t xml:space="preserve">a) </w:t>
      </w:r>
      <w:r w:rsidR="00AB11B8" w:rsidRPr="00D75B4E">
        <w:rPr>
          <w:rFonts w:ascii="Arial" w:hAnsi="Arial" w:cs="Arial"/>
        </w:rPr>
        <w:t>Entregar todo o numerário sob custódia no endereço e horário indicados pela CAIXA;</w:t>
      </w:r>
    </w:p>
    <w:p w14:paraId="2456439E" w14:textId="4EAD525A" w:rsidR="00AB11B8" w:rsidRPr="00D75B4E" w:rsidRDefault="00FB68C0" w:rsidP="00580B0E">
      <w:pPr>
        <w:ind w:left="993"/>
        <w:jc w:val="both"/>
        <w:rPr>
          <w:rFonts w:ascii="Arial" w:hAnsi="Arial" w:cs="Arial"/>
        </w:rPr>
      </w:pPr>
      <w:r w:rsidRPr="00D75B4E">
        <w:rPr>
          <w:rFonts w:ascii="Arial" w:hAnsi="Arial" w:cs="Arial"/>
        </w:rPr>
        <w:t xml:space="preserve">b) </w:t>
      </w:r>
      <w:r w:rsidR="003841E9" w:rsidRPr="00D75B4E">
        <w:rPr>
          <w:rFonts w:ascii="Arial" w:hAnsi="Arial" w:cs="Arial"/>
        </w:rPr>
        <w:t>Informar a relação de clientes particulares que têm valores creditados em conta na CAIXA, relacionando CNPJ, endereço de coleta, agência de vinculação e código SISFIN.</w:t>
      </w:r>
    </w:p>
    <w:p w14:paraId="3092231A" w14:textId="77777777" w:rsidR="002A6767" w:rsidRPr="00D75B4E" w:rsidRDefault="002A6767" w:rsidP="00866D91">
      <w:pPr>
        <w:tabs>
          <w:tab w:val="left" w:pos="993"/>
        </w:tabs>
        <w:jc w:val="both"/>
        <w:rPr>
          <w:rFonts w:ascii="Arial" w:hAnsi="Arial" w:cs="Arial"/>
        </w:rPr>
      </w:pPr>
    </w:p>
    <w:p w14:paraId="0DC8245B" w14:textId="6A05AE2D" w:rsidR="00A9221C" w:rsidRPr="00D75B4E" w:rsidRDefault="00A9221C" w:rsidP="00BE31C4">
      <w:pPr>
        <w:pStyle w:val="PargrafodaLista"/>
        <w:numPr>
          <w:ilvl w:val="1"/>
          <w:numId w:val="47"/>
        </w:numPr>
        <w:ind w:left="993" w:hanging="993"/>
        <w:jc w:val="both"/>
        <w:rPr>
          <w:rFonts w:ascii="Arial" w:hAnsi="Arial" w:cs="Arial"/>
          <w:bCs/>
        </w:rPr>
      </w:pPr>
      <w:r w:rsidRPr="00D75B4E">
        <w:rPr>
          <w:rFonts w:ascii="Arial" w:hAnsi="Arial" w:cs="Arial"/>
          <w:bCs/>
        </w:rPr>
        <w:t>SERVIÇOS DE ABASTECIMENTO, ACIONAMENTO TÉCNICO E CUSTÓDIA DE VALORES PARA PAE</w:t>
      </w:r>
    </w:p>
    <w:p w14:paraId="2FAA7DF8" w14:textId="6700A55E" w:rsidR="00A9221C" w:rsidRPr="00D75B4E" w:rsidRDefault="00A9221C" w:rsidP="00BE31C4">
      <w:pPr>
        <w:pStyle w:val="PargrafodaLista"/>
        <w:ind w:left="993" w:hanging="993"/>
        <w:jc w:val="both"/>
        <w:rPr>
          <w:rFonts w:ascii="Arial" w:hAnsi="Arial" w:cs="Arial"/>
          <w:bCs/>
        </w:rPr>
      </w:pPr>
    </w:p>
    <w:p w14:paraId="36A20F28" w14:textId="77777777"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022C3AE4" w14:textId="33B01C9F" w:rsidR="006D3B8D" w:rsidRPr="00D75B4E" w:rsidRDefault="006D3B8D" w:rsidP="00BE31C4">
      <w:pPr>
        <w:pStyle w:val="PargrafodaLista"/>
        <w:ind w:left="993" w:hanging="993"/>
        <w:jc w:val="both"/>
        <w:rPr>
          <w:rFonts w:ascii="Arial" w:hAnsi="Arial" w:cs="Arial"/>
          <w:bCs/>
        </w:rPr>
      </w:pPr>
    </w:p>
    <w:p w14:paraId="75DBE9A2" w14:textId="797D3610"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Quando do término do contrato, caso não seja a futura prestadora dos serviços, a CONTRATADA deverá:</w:t>
      </w:r>
    </w:p>
    <w:p w14:paraId="109EDD86" w14:textId="77777777" w:rsidR="006D3B8D" w:rsidRPr="00D75B4E" w:rsidRDefault="006D3B8D" w:rsidP="00BE31C4">
      <w:pPr>
        <w:pStyle w:val="PargrafodaLista"/>
        <w:ind w:left="993" w:hanging="993"/>
        <w:jc w:val="both"/>
        <w:rPr>
          <w:rFonts w:ascii="Arial" w:hAnsi="Arial" w:cs="Arial"/>
          <w:bCs/>
        </w:rPr>
      </w:pPr>
    </w:p>
    <w:p w14:paraId="39A516DA"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Deverá devolver as chaves, senhas e cartões de abastecimento entregues pela CAIXA, conforme cronograma encaminhado pela CAIXA;</w:t>
      </w:r>
    </w:p>
    <w:p w14:paraId="0D6A7361"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Efetuar o desabastecimento dos equipamentos e recolher os valores para sua custódia, conferindo-os imediatamente;</w:t>
      </w:r>
    </w:p>
    <w:p w14:paraId="47D8FCF8"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Entregar todo o numerário sob custódia no endereço e horário indicados pela CAIXA;</w:t>
      </w:r>
    </w:p>
    <w:p w14:paraId="6A6DA0CA"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Proceder ao ressarcimento dos valores apontados como falta.</w:t>
      </w:r>
    </w:p>
    <w:p w14:paraId="0ABE5867" w14:textId="77777777" w:rsidR="006D3B8D" w:rsidRPr="00D75B4E" w:rsidRDefault="006D3B8D" w:rsidP="00BE31C4">
      <w:pPr>
        <w:ind w:left="993" w:hanging="993"/>
        <w:jc w:val="both"/>
        <w:rPr>
          <w:rFonts w:ascii="Arial" w:hAnsi="Arial" w:cs="Arial"/>
          <w:bCs/>
        </w:rPr>
      </w:pPr>
    </w:p>
    <w:p w14:paraId="435213ED" w14:textId="58D8B046"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Caso a CONTRATADA der causa à rescisão contratual, a CAIXA poderá demandar à nova empresa o desabastecimento dos equipamentos.</w:t>
      </w:r>
    </w:p>
    <w:p w14:paraId="3ED340E4" w14:textId="77777777" w:rsidR="006D3B8D" w:rsidRPr="00D75B4E" w:rsidRDefault="006D3B8D" w:rsidP="00BE31C4">
      <w:pPr>
        <w:pStyle w:val="PargrafodaLista"/>
        <w:ind w:left="993" w:hanging="993"/>
        <w:jc w:val="both"/>
        <w:rPr>
          <w:rFonts w:ascii="Arial" w:hAnsi="Arial" w:cs="Arial"/>
          <w:bCs/>
        </w:rPr>
      </w:pPr>
    </w:p>
    <w:p w14:paraId="496D43D8" w14:textId="61F2CC05" w:rsidR="006D3B8D" w:rsidRPr="00D75B4E" w:rsidRDefault="006D3B8D" w:rsidP="00BE31C4">
      <w:pPr>
        <w:pStyle w:val="PargrafodaLista"/>
        <w:numPr>
          <w:ilvl w:val="3"/>
          <w:numId w:val="47"/>
        </w:numPr>
        <w:ind w:left="993" w:hanging="993"/>
        <w:jc w:val="both"/>
        <w:rPr>
          <w:rFonts w:ascii="Arial" w:hAnsi="Arial" w:cs="Arial"/>
          <w:bCs/>
        </w:rPr>
      </w:pPr>
      <w:r w:rsidRPr="00D75B4E">
        <w:rPr>
          <w:rFonts w:ascii="Arial" w:hAnsi="Arial" w:cs="Arial"/>
          <w:bCs/>
        </w:rPr>
        <w:t>Para tanto, a CONTRATADA:</w:t>
      </w:r>
    </w:p>
    <w:p w14:paraId="7FD08736" w14:textId="77777777" w:rsidR="006D3B8D" w:rsidRPr="00D75B4E" w:rsidRDefault="006D3B8D" w:rsidP="00BE31C4">
      <w:pPr>
        <w:pStyle w:val="PargrafodaLista"/>
        <w:ind w:left="993" w:hanging="993"/>
        <w:jc w:val="both"/>
        <w:rPr>
          <w:rFonts w:ascii="Arial" w:hAnsi="Arial" w:cs="Arial"/>
          <w:bCs/>
        </w:rPr>
      </w:pPr>
    </w:p>
    <w:p w14:paraId="7DE02956"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Deverá devolver as chaves, senhas e cartões de abastecimento entregues pela CAIXA, conforme cronograma encaminhado pela CAIXA;</w:t>
      </w:r>
    </w:p>
    <w:p w14:paraId="1B9EB8DD"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Poderá comparecer à base da nova empresa para conferência dos valores desabastecidos dos equipamentos;</w:t>
      </w:r>
    </w:p>
    <w:p w14:paraId="3326AA10"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Entregar todo o numerário sob custódia no endereço e horário indicados pela CAIXA;</w:t>
      </w:r>
    </w:p>
    <w:p w14:paraId="6D56EEFE"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lastRenderedPageBreak/>
        <w:t>Proceder ao ressarcimento dos valores apontados como falta.</w:t>
      </w:r>
    </w:p>
    <w:p w14:paraId="3B1B758B" w14:textId="77777777" w:rsidR="006D3B8D" w:rsidRPr="00D75B4E" w:rsidRDefault="006D3B8D" w:rsidP="00BE31C4">
      <w:pPr>
        <w:pStyle w:val="PargrafodaLista"/>
        <w:ind w:left="993" w:hanging="993"/>
        <w:jc w:val="both"/>
        <w:rPr>
          <w:rFonts w:ascii="Arial" w:hAnsi="Arial" w:cs="Arial"/>
          <w:bCs/>
        </w:rPr>
      </w:pPr>
    </w:p>
    <w:p w14:paraId="2779254C" w14:textId="776C17E2" w:rsidR="006D3B8D" w:rsidRPr="00D75B4E" w:rsidRDefault="006D3B8D" w:rsidP="00BE31C4">
      <w:pPr>
        <w:pStyle w:val="PargrafodaLista"/>
        <w:numPr>
          <w:ilvl w:val="3"/>
          <w:numId w:val="47"/>
        </w:numPr>
        <w:ind w:left="993" w:hanging="993"/>
        <w:jc w:val="both"/>
        <w:rPr>
          <w:rFonts w:ascii="Arial" w:hAnsi="Arial" w:cs="Arial"/>
          <w:bCs/>
        </w:rPr>
      </w:pPr>
      <w:r w:rsidRPr="00D75B4E">
        <w:rPr>
          <w:rFonts w:ascii="Arial" w:hAnsi="Arial" w:cs="Arial"/>
          <w:bCs/>
        </w:rPr>
        <w:t>Neste caso, não será devida a cobrança pelo acompanhamento do desabastecimento e devolução das chaves, senhas e cartões à CAIXA.</w:t>
      </w:r>
    </w:p>
    <w:p w14:paraId="6D98993E" w14:textId="77777777" w:rsidR="006D3B8D" w:rsidRPr="00D75B4E" w:rsidRDefault="006D3B8D" w:rsidP="00BE31C4">
      <w:pPr>
        <w:pStyle w:val="PargrafodaLista"/>
        <w:ind w:left="993" w:hanging="993"/>
        <w:jc w:val="both"/>
        <w:rPr>
          <w:rFonts w:ascii="Arial" w:hAnsi="Arial" w:cs="Arial"/>
          <w:bCs/>
        </w:rPr>
      </w:pPr>
    </w:p>
    <w:p w14:paraId="1C51B1BE" w14:textId="655BB81D" w:rsidR="00A9221C" w:rsidRPr="00D75B4E" w:rsidRDefault="006D3B8D" w:rsidP="00BE31C4">
      <w:pPr>
        <w:pStyle w:val="PargrafodaLista"/>
        <w:numPr>
          <w:ilvl w:val="1"/>
          <w:numId w:val="47"/>
        </w:numPr>
        <w:ind w:left="993" w:hanging="993"/>
        <w:jc w:val="both"/>
        <w:rPr>
          <w:rFonts w:ascii="Arial" w:hAnsi="Arial" w:cs="Arial"/>
          <w:bCs/>
        </w:rPr>
      </w:pPr>
      <w:r w:rsidRPr="00D75B4E">
        <w:rPr>
          <w:rFonts w:ascii="Arial" w:hAnsi="Arial" w:cs="Arial"/>
          <w:bCs/>
        </w:rPr>
        <w:t xml:space="preserve">Para estabelecer o acesso aos sistemas da CAIXA, a CONTRATADA deverá atender às especificações quanto à infraestrutura tecnológica, de acordo com o método de conexão com a CAIXA, conforme detalhado no Apenso </w:t>
      </w:r>
      <w:r w:rsidR="00481E2E" w:rsidRPr="00D75B4E">
        <w:rPr>
          <w:rFonts w:ascii="Arial" w:hAnsi="Arial" w:cs="Arial"/>
          <w:bCs/>
        </w:rPr>
        <w:t>“INFRAESTRUTURA TECNOLÓGICA”</w:t>
      </w:r>
      <w:r w:rsidRPr="00D75B4E">
        <w:rPr>
          <w:rFonts w:ascii="Arial" w:hAnsi="Arial" w:cs="Arial"/>
          <w:bCs/>
        </w:rPr>
        <w:t>.</w:t>
      </w:r>
    </w:p>
    <w:p w14:paraId="54667B1D" w14:textId="77777777" w:rsidR="004E2F75" w:rsidRPr="00D75B4E" w:rsidRDefault="004E2F75" w:rsidP="00866D91">
      <w:pPr>
        <w:pStyle w:val="PargrafodaLista"/>
        <w:tabs>
          <w:tab w:val="left" w:pos="993"/>
        </w:tabs>
        <w:ind w:left="993" w:hanging="993"/>
        <w:jc w:val="both"/>
        <w:rPr>
          <w:rFonts w:ascii="Arial" w:hAnsi="Arial" w:cs="Arial"/>
        </w:rPr>
      </w:pPr>
    </w:p>
    <w:p w14:paraId="267D8E58" w14:textId="77777777" w:rsidR="00305EAA" w:rsidRPr="00D75B4E" w:rsidRDefault="00147E6A" w:rsidP="00866D91">
      <w:pPr>
        <w:pStyle w:val="Ttulo"/>
        <w:numPr>
          <w:ilvl w:val="0"/>
          <w:numId w:val="47"/>
        </w:numPr>
        <w:tabs>
          <w:tab w:val="left" w:pos="993"/>
        </w:tabs>
        <w:ind w:left="993" w:hanging="993"/>
        <w:jc w:val="both"/>
        <w:rPr>
          <w:rStyle w:val="Ttulo1Char"/>
          <w:rFonts w:cs="Arial"/>
          <w:bCs/>
          <w:sz w:val="20"/>
          <w:u w:val="none"/>
        </w:rPr>
      </w:pPr>
      <w:bookmarkStart w:id="14" w:name="_Toc228450410"/>
      <w:r w:rsidRPr="00D75B4E">
        <w:rPr>
          <w:rStyle w:val="Ttulo1Char"/>
          <w:rFonts w:cs="Arial"/>
          <w:bCs/>
          <w:sz w:val="20"/>
          <w:u w:val="none"/>
        </w:rPr>
        <w:t>RELAÇÃO D</w:t>
      </w:r>
      <w:r w:rsidR="00287B44" w:rsidRPr="00D75B4E">
        <w:rPr>
          <w:rStyle w:val="Ttulo1Char"/>
          <w:rFonts w:cs="Arial"/>
          <w:bCs/>
          <w:sz w:val="20"/>
          <w:u w:val="none"/>
        </w:rPr>
        <w:t>E</w:t>
      </w:r>
      <w:r w:rsidRPr="00D75B4E">
        <w:rPr>
          <w:rStyle w:val="Ttulo1Char"/>
          <w:rFonts w:cs="Arial"/>
          <w:bCs/>
          <w:sz w:val="20"/>
          <w:u w:val="none"/>
        </w:rPr>
        <w:t xml:space="preserve"> UNIDADES</w:t>
      </w:r>
      <w:bookmarkEnd w:id="14"/>
    </w:p>
    <w:p w14:paraId="2C508629" w14:textId="77777777" w:rsidR="00305EAA" w:rsidRDefault="00305EAA" w:rsidP="00866D91">
      <w:pPr>
        <w:pStyle w:val="Ttulo"/>
        <w:tabs>
          <w:tab w:val="left" w:pos="993"/>
        </w:tabs>
        <w:ind w:left="993"/>
        <w:jc w:val="both"/>
        <w:rPr>
          <w:rStyle w:val="Ttulo1Char"/>
          <w:rFonts w:cs="Arial"/>
          <w:bCs/>
          <w:sz w:val="20"/>
          <w:u w:val="none"/>
        </w:rPr>
      </w:pPr>
    </w:p>
    <w:p w14:paraId="76474F61" w14:textId="790CEB90" w:rsidR="00305EAA" w:rsidRDefault="00076F3D" w:rsidP="00076F3D">
      <w:pPr>
        <w:pStyle w:val="Ttulo"/>
        <w:tabs>
          <w:tab w:val="left" w:pos="993"/>
        </w:tabs>
        <w:ind w:left="993" w:hanging="993"/>
        <w:jc w:val="both"/>
        <w:rPr>
          <w:rStyle w:val="Ttulo1Char"/>
          <w:rFonts w:cs="Arial"/>
          <w:bCs/>
          <w:sz w:val="20"/>
          <w:u w:val="none"/>
        </w:rPr>
      </w:pPr>
      <w:r w:rsidRPr="00076F3D">
        <w:rPr>
          <w:rStyle w:val="Ttulo1Char"/>
          <w:b w:val="0"/>
          <w:noProof/>
          <w:kern w:val="0"/>
          <w:sz w:val="22"/>
        </w:rPr>
        <w:drawing>
          <wp:inline distT="0" distB="0" distL="0" distR="0" wp14:anchorId="2F8F5A52" wp14:editId="2A53A22A">
            <wp:extent cx="5670550" cy="6566535"/>
            <wp:effectExtent l="0" t="0" r="6350" b="5715"/>
            <wp:docPr id="10491251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6566535"/>
                    </a:xfrm>
                    <a:prstGeom prst="rect">
                      <a:avLst/>
                    </a:prstGeom>
                    <a:noFill/>
                    <a:ln>
                      <a:noFill/>
                    </a:ln>
                  </pic:spPr>
                </pic:pic>
              </a:graphicData>
            </a:graphic>
          </wp:inline>
        </w:drawing>
      </w:r>
    </w:p>
    <w:p w14:paraId="7B0D1787" w14:textId="77777777" w:rsidR="00305EAA" w:rsidRDefault="00305EAA" w:rsidP="00866D91">
      <w:pPr>
        <w:pStyle w:val="Ttulo"/>
        <w:tabs>
          <w:tab w:val="left" w:pos="993"/>
        </w:tabs>
        <w:ind w:left="993"/>
        <w:jc w:val="both"/>
        <w:rPr>
          <w:rStyle w:val="Ttulo1Char"/>
          <w:rFonts w:cs="Arial"/>
          <w:bCs/>
          <w:sz w:val="20"/>
          <w:u w:val="none"/>
        </w:rPr>
      </w:pPr>
    </w:p>
    <w:p w14:paraId="528EFED7" w14:textId="6A52F4EC" w:rsidR="00305EAA" w:rsidRDefault="00C97927" w:rsidP="00C97927">
      <w:pPr>
        <w:pStyle w:val="Ttulo"/>
        <w:tabs>
          <w:tab w:val="left" w:pos="993"/>
        </w:tabs>
        <w:ind w:left="993" w:hanging="993"/>
        <w:jc w:val="both"/>
        <w:rPr>
          <w:rStyle w:val="Ttulo1Char"/>
          <w:rFonts w:cs="Arial"/>
          <w:bCs/>
          <w:sz w:val="20"/>
          <w:u w:val="none"/>
        </w:rPr>
      </w:pPr>
      <w:r w:rsidRPr="00C97927">
        <w:rPr>
          <w:rStyle w:val="Ttulo1Char"/>
          <w:b w:val="0"/>
          <w:noProof/>
          <w:kern w:val="0"/>
          <w:sz w:val="22"/>
        </w:rPr>
        <w:lastRenderedPageBreak/>
        <w:drawing>
          <wp:inline distT="0" distB="0" distL="0" distR="0" wp14:anchorId="3D7AFD11" wp14:editId="683E7EEB">
            <wp:extent cx="5670550" cy="878205"/>
            <wp:effectExtent l="0" t="0" r="6350" b="0"/>
            <wp:docPr id="153089099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0550" cy="878205"/>
                    </a:xfrm>
                    <a:prstGeom prst="rect">
                      <a:avLst/>
                    </a:prstGeom>
                    <a:noFill/>
                    <a:ln>
                      <a:noFill/>
                    </a:ln>
                  </pic:spPr>
                </pic:pic>
              </a:graphicData>
            </a:graphic>
          </wp:inline>
        </w:drawing>
      </w:r>
    </w:p>
    <w:p w14:paraId="1312375F" w14:textId="77777777" w:rsidR="00305EAA" w:rsidRDefault="00305EAA" w:rsidP="00866D91">
      <w:pPr>
        <w:pStyle w:val="Ttulo"/>
        <w:tabs>
          <w:tab w:val="left" w:pos="993"/>
        </w:tabs>
        <w:ind w:left="993"/>
        <w:jc w:val="both"/>
        <w:rPr>
          <w:rStyle w:val="Ttulo1Char"/>
          <w:rFonts w:cs="Arial"/>
          <w:bCs/>
          <w:sz w:val="20"/>
          <w:u w:val="none"/>
        </w:rPr>
      </w:pPr>
    </w:p>
    <w:p w14:paraId="4D39B354" w14:textId="77777777" w:rsidR="000E1751" w:rsidRDefault="000E1751" w:rsidP="00866D91">
      <w:pPr>
        <w:pStyle w:val="Ttulo"/>
        <w:tabs>
          <w:tab w:val="left" w:pos="993"/>
        </w:tabs>
        <w:ind w:left="993"/>
        <w:jc w:val="both"/>
        <w:rPr>
          <w:rStyle w:val="Ttulo1Char"/>
          <w:rFonts w:cs="Arial"/>
          <w:bCs/>
          <w:sz w:val="20"/>
          <w:u w:val="none"/>
        </w:rPr>
      </w:pPr>
    </w:p>
    <w:p w14:paraId="60ED9C6E" w14:textId="235C4987" w:rsidR="00D77666" w:rsidRPr="00305EAA" w:rsidRDefault="00D956D8" w:rsidP="00866D91">
      <w:pPr>
        <w:pStyle w:val="Ttulo"/>
        <w:numPr>
          <w:ilvl w:val="0"/>
          <w:numId w:val="47"/>
        </w:numPr>
        <w:tabs>
          <w:tab w:val="left" w:pos="993"/>
        </w:tabs>
        <w:ind w:left="993" w:hanging="993"/>
        <w:jc w:val="both"/>
        <w:rPr>
          <w:rFonts w:cs="Arial"/>
          <w:b/>
          <w:bCs/>
          <w:kern w:val="28"/>
          <w:sz w:val="20"/>
          <w:u w:val="none"/>
        </w:rPr>
      </w:pPr>
      <w:bookmarkStart w:id="15" w:name="_Toc228450411"/>
      <w:r w:rsidRPr="00305EAA">
        <w:rPr>
          <w:rStyle w:val="Ttulo1Char"/>
          <w:rFonts w:cs="Arial"/>
          <w:bCs/>
          <w:sz w:val="20"/>
          <w:u w:val="none"/>
        </w:rPr>
        <w:t>FLUXO DE TRATAMENTO DE DIFERENÇAS DE NUMERÁRIO</w:t>
      </w:r>
      <w:bookmarkEnd w:id="15"/>
    </w:p>
    <w:p w14:paraId="12CDD218" w14:textId="77777777" w:rsidR="004B474F" w:rsidRDefault="004B474F" w:rsidP="00866D91">
      <w:pPr>
        <w:tabs>
          <w:tab w:val="left" w:pos="993"/>
        </w:tabs>
        <w:jc w:val="both"/>
        <w:rPr>
          <w:rFonts w:ascii="Arial" w:hAnsi="Arial" w:cs="Arial"/>
        </w:rPr>
      </w:pPr>
    </w:p>
    <w:p w14:paraId="706FF26E" w14:textId="1AFC6E21" w:rsidR="00F63981" w:rsidRPr="00181009" w:rsidRDefault="00F63981" w:rsidP="00866D91">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866D91">
      <w:pPr>
        <w:pStyle w:val="PargrafodaLista"/>
        <w:tabs>
          <w:tab w:val="left" w:pos="993"/>
        </w:tabs>
        <w:ind w:left="993" w:hanging="993"/>
        <w:jc w:val="both"/>
        <w:rPr>
          <w:rFonts w:ascii="Arial" w:hAnsi="Arial" w:cs="Arial"/>
        </w:rPr>
      </w:pPr>
    </w:p>
    <w:p w14:paraId="11B44D11" w14:textId="2B35236C" w:rsidR="00F63981" w:rsidRPr="007C64CB" w:rsidRDefault="00F63981" w:rsidP="007C64CB">
      <w:pPr>
        <w:pStyle w:val="PargrafodaLista"/>
        <w:numPr>
          <w:ilvl w:val="0"/>
          <w:numId w:val="75"/>
        </w:numPr>
        <w:ind w:left="1134" w:hanging="141"/>
        <w:contextualSpacing/>
        <w:jc w:val="both"/>
        <w:rPr>
          <w:rFonts w:ascii="Arial" w:hAnsi="Arial" w:cs="Arial"/>
        </w:rPr>
      </w:pPr>
      <w:r w:rsidRPr="007C64CB">
        <w:rPr>
          <w:rFonts w:ascii="Arial" w:hAnsi="Arial" w:cs="Arial"/>
        </w:rPr>
        <w:t>CAIXA (Área responsável pelos serviços de Tesouraria);</w:t>
      </w:r>
    </w:p>
    <w:p w14:paraId="4CFD3641" w14:textId="77777777" w:rsidR="00F63981" w:rsidRPr="007C64CB" w:rsidRDefault="00F63981" w:rsidP="007C64CB">
      <w:pPr>
        <w:pStyle w:val="PargrafodaLista"/>
        <w:numPr>
          <w:ilvl w:val="0"/>
          <w:numId w:val="75"/>
        </w:numPr>
        <w:ind w:left="1134" w:hanging="141"/>
        <w:contextualSpacing/>
        <w:jc w:val="both"/>
        <w:rPr>
          <w:rFonts w:ascii="Arial" w:hAnsi="Arial" w:cs="Arial"/>
        </w:rPr>
      </w:pPr>
      <w:r w:rsidRPr="007C64CB">
        <w:rPr>
          <w:rFonts w:ascii="Arial" w:hAnsi="Arial" w:cs="Arial"/>
        </w:rPr>
        <w:t>CONTRATADA (Base de Tesouraria da região).</w:t>
      </w:r>
      <w:r w:rsidRPr="007C64CB">
        <w:rPr>
          <w:rFonts w:ascii="Arial" w:hAnsi="Arial" w:cs="Arial"/>
        </w:rPr>
        <w:br/>
      </w:r>
    </w:p>
    <w:p w14:paraId="3915B3EF" w14:textId="77777777" w:rsidR="004D29A8" w:rsidRPr="00CA7129" w:rsidRDefault="00F63981" w:rsidP="00866D91">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866D91">
      <w:pPr>
        <w:tabs>
          <w:tab w:val="left" w:pos="993"/>
        </w:tabs>
        <w:ind w:left="993" w:hanging="993"/>
        <w:jc w:val="both"/>
        <w:rPr>
          <w:rFonts w:ascii="Arial" w:hAnsi="Arial" w:cs="Arial"/>
        </w:rPr>
      </w:pPr>
    </w:p>
    <w:p w14:paraId="6E4F3C56" w14:textId="16D6D59E" w:rsidR="00F63981" w:rsidRPr="00CA34B1" w:rsidRDefault="00F63981" w:rsidP="00866D91">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866D91">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866D91">
      <w:pPr>
        <w:pStyle w:val="PargrafodaLista"/>
        <w:tabs>
          <w:tab w:val="left" w:pos="993"/>
        </w:tabs>
        <w:ind w:left="993" w:hanging="993"/>
        <w:jc w:val="both"/>
        <w:rPr>
          <w:rFonts w:ascii="Arial" w:hAnsi="Arial" w:cs="Arial"/>
        </w:rPr>
      </w:pPr>
    </w:p>
    <w:p w14:paraId="6518FD9D" w14:textId="4ACDD235" w:rsidR="00A27CBE" w:rsidRPr="00CA7129" w:rsidRDefault="005D7BF2"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866D91">
      <w:pPr>
        <w:pStyle w:val="PargrafodaLista"/>
        <w:tabs>
          <w:tab w:val="left" w:pos="993"/>
        </w:tabs>
        <w:ind w:left="993" w:hanging="993"/>
        <w:jc w:val="both"/>
        <w:rPr>
          <w:rFonts w:ascii="Arial" w:hAnsi="Arial" w:cs="Arial"/>
        </w:rPr>
      </w:pPr>
    </w:p>
    <w:p w14:paraId="1525067B" w14:textId="7633806E"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866D91">
      <w:pPr>
        <w:pStyle w:val="PargrafodaLista"/>
        <w:tabs>
          <w:tab w:val="left" w:pos="993"/>
        </w:tabs>
        <w:ind w:left="993" w:hanging="993"/>
        <w:jc w:val="both"/>
        <w:rPr>
          <w:rFonts w:ascii="Arial" w:hAnsi="Arial" w:cs="Arial"/>
        </w:rPr>
      </w:pPr>
    </w:p>
    <w:p w14:paraId="71FDD007" w14:textId="6B908689" w:rsidR="000706F9" w:rsidRPr="009F6866" w:rsidRDefault="00F63981" w:rsidP="00866D91">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866D91">
      <w:pPr>
        <w:pStyle w:val="PargrafodaLista"/>
        <w:tabs>
          <w:tab w:val="left" w:pos="993"/>
        </w:tabs>
        <w:ind w:left="993" w:hanging="993"/>
        <w:jc w:val="both"/>
        <w:rPr>
          <w:rFonts w:ascii="Arial" w:hAnsi="Arial" w:cs="Arial"/>
        </w:rPr>
      </w:pPr>
    </w:p>
    <w:p w14:paraId="38A3DF11" w14:textId="46D4E938"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866D91">
      <w:pPr>
        <w:tabs>
          <w:tab w:val="left" w:pos="993"/>
        </w:tabs>
        <w:ind w:left="993" w:hanging="993"/>
        <w:jc w:val="both"/>
        <w:rPr>
          <w:rFonts w:ascii="Arial" w:hAnsi="Arial" w:cs="Arial"/>
        </w:rPr>
      </w:pPr>
    </w:p>
    <w:p w14:paraId="3BA5B999" w14:textId="27D43F54"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866D91">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866D91">
      <w:pPr>
        <w:pStyle w:val="PargrafodaLista"/>
        <w:tabs>
          <w:tab w:val="left" w:pos="993"/>
        </w:tabs>
        <w:ind w:left="993" w:hanging="993"/>
        <w:jc w:val="both"/>
        <w:rPr>
          <w:rFonts w:ascii="Arial" w:hAnsi="Arial" w:cs="Arial"/>
        </w:rPr>
      </w:pPr>
    </w:p>
    <w:p w14:paraId="718474BB" w14:textId="1021E85D" w:rsidR="00F63981" w:rsidRPr="00CA7129" w:rsidRDefault="00F63981"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 xml:space="preserve">Apenso </w:t>
      </w:r>
      <w:r w:rsidR="00B657AA">
        <w:rPr>
          <w:rFonts w:ascii="Arial" w:hAnsi="Arial" w:cs="Arial"/>
          <w:b/>
          <w:bCs/>
        </w:rPr>
        <w:t>“</w:t>
      </w:r>
      <w:r w:rsidR="00A73020">
        <w:rPr>
          <w:rFonts w:ascii="Arial" w:hAnsi="Arial" w:cs="Arial"/>
          <w:b/>
          <w:bCs/>
        </w:rPr>
        <w:t>FLUXOGRAMA DE TRATAMENTO DE DIFERENÇAS DE NUMERÁRIO”</w:t>
      </w:r>
      <w:r w:rsidRPr="00CA7129">
        <w:rPr>
          <w:rFonts w:ascii="Arial" w:hAnsi="Arial" w:cs="Arial"/>
        </w:rPr>
        <w:t xml:space="preserve"> deste Termo de Referência. </w:t>
      </w:r>
    </w:p>
    <w:p w14:paraId="0357F9F8" w14:textId="77777777" w:rsidR="00147E6A" w:rsidRPr="00CA7129" w:rsidRDefault="00147E6A" w:rsidP="00866D91">
      <w:pPr>
        <w:pStyle w:val="PargrafodaLista"/>
        <w:tabs>
          <w:tab w:val="left" w:pos="993"/>
        </w:tabs>
        <w:ind w:left="993" w:hanging="993"/>
        <w:jc w:val="both"/>
        <w:rPr>
          <w:rFonts w:ascii="Arial" w:hAnsi="Arial" w:cs="Arial"/>
        </w:rPr>
      </w:pPr>
    </w:p>
    <w:p w14:paraId="611D4767" w14:textId="77777777" w:rsidR="00147E6A" w:rsidRPr="005F3242" w:rsidRDefault="00147E6A" w:rsidP="00866D91">
      <w:pPr>
        <w:pStyle w:val="Ttulo"/>
        <w:numPr>
          <w:ilvl w:val="0"/>
          <w:numId w:val="48"/>
        </w:numPr>
        <w:tabs>
          <w:tab w:val="left" w:pos="993"/>
        </w:tabs>
        <w:ind w:left="993" w:hanging="993"/>
        <w:jc w:val="both"/>
        <w:rPr>
          <w:rStyle w:val="Ttulo1Char"/>
          <w:rFonts w:cs="Arial"/>
          <w:bCs/>
          <w:sz w:val="20"/>
          <w:u w:val="none"/>
        </w:rPr>
      </w:pPr>
      <w:bookmarkStart w:id="16" w:name="_Toc228450412"/>
      <w:r w:rsidRPr="005F3242">
        <w:rPr>
          <w:rStyle w:val="Ttulo1Char"/>
          <w:rFonts w:cs="Arial"/>
          <w:bCs/>
          <w:sz w:val="20"/>
          <w:u w:val="none"/>
        </w:rPr>
        <w:t>RESPONSABILIDADE SOCIOAMBIENTAL E DECLARAÇÕES</w:t>
      </w:r>
      <w:bookmarkEnd w:id="16"/>
    </w:p>
    <w:p w14:paraId="3B492FFB" w14:textId="77777777" w:rsidR="00147E6A" w:rsidRPr="00CA7129" w:rsidRDefault="00147E6A" w:rsidP="00866D91">
      <w:pPr>
        <w:tabs>
          <w:tab w:val="left" w:pos="993"/>
        </w:tabs>
        <w:ind w:left="993" w:hanging="993"/>
        <w:jc w:val="both"/>
        <w:rPr>
          <w:rFonts w:ascii="Arial" w:hAnsi="Arial" w:cs="Arial"/>
        </w:rPr>
      </w:pPr>
    </w:p>
    <w:p w14:paraId="68F9000A" w14:textId="6AD56E8A" w:rsidR="00F91AE5" w:rsidRPr="001B1E6C" w:rsidRDefault="00147E6A" w:rsidP="00866D91">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866D91">
      <w:pPr>
        <w:pStyle w:val="PargrafodaLista"/>
        <w:tabs>
          <w:tab w:val="left" w:pos="993"/>
        </w:tabs>
        <w:ind w:left="993"/>
        <w:jc w:val="both"/>
        <w:rPr>
          <w:rFonts w:ascii="Arial" w:hAnsi="Arial" w:cs="Arial"/>
        </w:rPr>
      </w:pPr>
    </w:p>
    <w:p w14:paraId="25201BEB" w14:textId="77777777" w:rsidR="00147E6A" w:rsidRPr="00CA7129" w:rsidRDefault="00147E6A"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866D9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866D9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866D91">
      <w:pPr>
        <w:pStyle w:val="PargrafodaLista"/>
        <w:tabs>
          <w:tab w:val="left" w:pos="993"/>
        </w:tabs>
        <w:ind w:left="993" w:hanging="993"/>
        <w:jc w:val="both"/>
        <w:rPr>
          <w:rFonts w:ascii="Arial" w:hAnsi="Arial" w:cs="Arial"/>
        </w:rPr>
      </w:pPr>
    </w:p>
    <w:p w14:paraId="6D7A2D14" w14:textId="77777777"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866D91">
      <w:pPr>
        <w:pStyle w:val="PargrafodaLista"/>
        <w:tabs>
          <w:tab w:val="left" w:pos="993"/>
        </w:tabs>
        <w:ind w:left="993" w:hanging="993"/>
        <w:jc w:val="both"/>
        <w:rPr>
          <w:rFonts w:ascii="Arial" w:hAnsi="Arial" w:cs="Arial"/>
        </w:rPr>
      </w:pPr>
    </w:p>
    <w:p w14:paraId="0A33EDD3" w14:textId="3BAA54E4" w:rsidR="00147E6A" w:rsidRPr="00CA7129" w:rsidRDefault="00147E6A" w:rsidP="00866D91">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866D91">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866D91">
      <w:pPr>
        <w:tabs>
          <w:tab w:val="left" w:pos="993"/>
          <w:tab w:val="left" w:pos="1985"/>
        </w:tabs>
        <w:ind w:left="993" w:hanging="993"/>
        <w:jc w:val="both"/>
        <w:rPr>
          <w:rFonts w:ascii="Arial" w:hAnsi="Arial" w:cs="Arial"/>
        </w:rPr>
      </w:pPr>
    </w:p>
    <w:p w14:paraId="4CD7E7F2" w14:textId="20AA8A72"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866D91">
      <w:pPr>
        <w:tabs>
          <w:tab w:val="left" w:pos="993"/>
          <w:tab w:val="left" w:pos="1134"/>
        </w:tabs>
        <w:ind w:left="993" w:hanging="993"/>
        <w:jc w:val="both"/>
        <w:rPr>
          <w:rFonts w:ascii="Arial" w:hAnsi="Arial" w:cs="Arial"/>
        </w:rPr>
      </w:pPr>
    </w:p>
    <w:p w14:paraId="5A47A6D2" w14:textId="13DB6761" w:rsidR="00147E6A" w:rsidRPr="00CA7129" w:rsidRDefault="00147E6A"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Exclusivamente quando se tratar de óleo lubrificante usado ou contaminado não reciclável, dar-lhe a destinação final ambientalmente adequada, devidamente autorizada pelo órgão </w:t>
      </w:r>
      <w:r w:rsidRPr="00CA7129">
        <w:rPr>
          <w:rFonts w:ascii="Arial" w:hAnsi="Arial" w:cs="Arial"/>
        </w:rPr>
        <w:lastRenderedPageBreak/>
        <w:t>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866D91">
      <w:pPr>
        <w:tabs>
          <w:tab w:val="left" w:pos="993"/>
          <w:tab w:val="left" w:pos="1985"/>
        </w:tabs>
        <w:ind w:left="993" w:hanging="993"/>
        <w:jc w:val="both"/>
        <w:rPr>
          <w:rFonts w:ascii="Arial" w:hAnsi="Arial" w:cs="Arial"/>
        </w:rPr>
      </w:pPr>
    </w:p>
    <w:p w14:paraId="2F46ADC0" w14:textId="016EFFE0"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866D91">
      <w:pPr>
        <w:tabs>
          <w:tab w:val="left" w:pos="993"/>
          <w:tab w:val="left" w:pos="1985"/>
        </w:tabs>
        <w:ind w:left="993" w:hanging="993"/>
        <w:jc w:val="both"/>
        <w:rPr>
          <w:rFonts w:ascii="Arial" w:hAnsi="Arial" w:cs="Arial"/>
        </w:rPr>
      </w:pPr>
    </w:p>
    <w:p w14:paraId="026FB46F" w14:textId="2B66946A"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866D91">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866D91">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866D91">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866D91">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866D91">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866D91">
      <w:pPr>
        <w:tabs>
          <w:tab w:val="left" w:pos="993"/>
        </w:tabs>
        <w:ind w:left="993" w:hanging="993"/>
        <w:jc w:val="both"/>
        <w:rPr>
          <w:rFonts w:ascii="Arial" w:hAnsi="Arial" w:cs="Arial"/>
        </w:rPr>
      </w:pPr>
    </w:p>
    <w:p w14:paraId="0D91FB16" w14:textId="5AE28313" w:rsidR="00147E6A" w:rsidRPr="00CA7129" w:rsidRDefault="00147E6A" w:rsidP="00866D91">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866D91">
      <w:pPr>
        <w:tabs>
          <w:tab w:val="left" w:pos="993"/>
        </w:tabs>
        <w:ind w:left="993" w:hanging="993"/>
        <w:jc w:val="both"/>
        <w:rPr>
          <w:rFonts w:ascii="Arial" w:hAnsi="Arial" w:cs="Arial"/>
        </w:rPr>
      </w:pPr>
    </w:p>
    <w:p w14:paraId="020BEAE6" w14:textId="60FBF44D" w:rsidR="00147E6A" w:rsidRPr="0098210B" w:rsidRDefault="00147E6A" w:rsidP="00866D91">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w:t>
      </w:r>
      <w:r w:rsidR="002A3189">
        <w:rPr>
          <w:rFonts w:ascii="Arial" w:hAnsi="Arial" w:cs="Arial"/>
        </w:rPr>
        <w:t>“DECLARAÇÃO FORMAÇÃO E RECICLAGEM DE VIGILANTES”</w:t>
      </w:r>
      <w:r w:rsidRPr="0098210B">
        <w:rPr>
          <w:rFonts w:ascii="Arial" w:hAnsi="Arial" w:cs="Arial"/>
        </w:rPr>
        <w:t xml:space="preserve">,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866D91">
      <w:pPr>
        <w:tabs>
          <w:tab w:val="left" w:pos="993"/>
        </w:tabs>
        <w:ind w:left="1418" w:hanging="284"/>
        <w:jc w:val="both"/>
        <w:rPr>
          <w:rFonts w:ascii="Arial" w:hAnsi="Arial" w:cs="Arial"/>
        </w:rPr>
      </w:pPr>
    </w:p>
    <w:p w14:paraId="7A8F67FB" w14:textId="3E4F96C8" w:rsidR="001A5F8A" w:rsidRDefault="00147E6A" w:rsidP="00866D91">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866D91">
      <w:pPr>
        <w:pStyle w:val="PargrafodaLista"/>
        <w:tabs>
          <w:tab w:val="left" w:pos="993"/>
        </w:tabs>
        <w:ind w:left="1418" w:hanging="284"/>
        <w:jc w:val="both"/>
        <w:rPr>
          <w:rFonts w:ascii="Arial" w:hAnsi="Arial" w:cs="Arial"/>
        </w:rPr>
      </w:pPr>
    </w:p>
    <w:p w14:paraId="6A94FAE6" w14:textId="35A4637A" w:rsidR="00147E6A" w:rsidRPr="00CA7129" w:rsidRDefault="00032BD1"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 xml:space="preserve">de acordo com o modelo constante no Apenso </w:t>
      </w:r>
      <w:r w:rsidR="00B619C8">
        <w:rPr>
          <w:rFonts w:ascii="Arial" w:hAnsi="Arial" w:cs="Arial"/>
        </w:rPr>
        <w:t>“</w:t>
      </w:r>
      <w:r w:rsidR="00147E6A" w:rsidRPr="00CA7129">
        <w:rPr>
          <w:rFonts w:ascii="Arial" w:hAnsi="Arial" w:cs="Arial"/>
        </w:rPr>
        <w:t>D</w:t>
      </w:r>
      <w:bookmarkEnd w:id="19"/>
      <w:r w:rsidR="00B619C8">
        <w:rPr>
          <w:rFonts w:ascii="Arial" w:hAnsi="Arial" w:cs="Arial"/>
        </w:rPr>
        <w:t>ECLARAÇÃO DE PRÁTICAS SUSTENTÁVEIS 1”</w:t>
      </w:r>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525C259E"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w:t>
      </w:r>
      <w:r w:rsidR="00B619C8">
        <w:rPr>
          <w:rFonts w:ascii="Arial" w:hAnsi="Arial" w:cs="Arial"/>
        </w:rPr>
        <w:t>“DECLARAÇÃO DE PRÁTICAS SUSTENTÁVEIS</w:t>
      </w:r>
      <w:r w:rsidR="00CE6C54">
        <w:rPr>
          <w:rFonts w:ascii="Arial" w:hAnsi="Arial" w:cs="Arial"/>
        </w:rPr>
        <w:t xml:space="preserve"> 2”</w:t>
      </w:r>
      <w:r w:rsidR="009C5CB3" w:rsidRPr="00CA7129">
        <w:rPr>
          <w:rFonts w:ascii="Arial" w:hAnsi="Arial" w:cs="Arial"/>
        </w:rPr>
        <w:t xml:space="preserve"> </w:t>
      </w:r>
      <w:bookmarkEnd w:id="20"/>
      <w:r w:rsidRPr="00CA7129">
        <w:rPr>
          <w:rFonts w:ascii="Arial" w:hAnsi="Arial" w:cs="Arial"/>
        </w:rPr>
        <w:t xml:space="preserve">ou outro documento que ateste o recebimento dos pneus descartados, contendo a quantidade, período em que os </w:t>
      </w:r>
      <w:r w:rsidRPr="00CA7129">
        <w:rPr>
          <w:rFonts w:ascii="Arial" w:hAnsi="Arial" w:cs="Arial"/>
        </w:rPr>
        <w:lastRenderedPageBreak/>
        <w:t xml:space="preserve">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4ED8362B"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w:t>
      </w:r>
      <w:r w:rsidR="00CE6C54">
        <w:rPr>
          <w:rFonts w:ascii="Arial" w:hAnsi="Arial" w:cs="Arial"/>
        </w:rPr>
        <w:t>“DECLARAÇÃO DE PRÁTICAS SUSTENTÁVEIS 3”</w:t>
      </w:r>
      <w:r w:rsidR="009C5CB3" w:rsidRPr="00CA7129">
        <w:rPr>
          <w:rFonts w:ascii="Arial" w:hAnsi="Arial" w:cs="Arial"/>
        </w:rPr>
        <w:t xml:space="preserve">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866D91">
      <w:pPr>
        <w:tabs>
          <w:tab w:val="left" w:pos="993"/>
        </w:tabs>
        <w:ind w:left="1418" w:hanging="284"/>
        <w:jc w:val="both"/>
        <w:rPr>
          <w:rFonts w:ascii="Arial" w:hAnsi="Arial" w:cs="Arial"/>
        </w:rPr>
      </w:pPr>
    </w:p>
    <w:p w14:paraId="1FCC76E9" w14:textId="77777777" w:rsidR="00EC4ED2" w:rsidRDefault="00147E6A" w:rsidP="00866D91">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866D91">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E759714" w:rsidR="00EC4ED2" w:rsidRDefault="00147E6A" w:rsidP="00866D91">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w:t>
      </w:r>
      <w:bookmarkEnd w:id="17"/>
      <w:r w:rsidR="00431A22">
        <w:rPr>
          <w:rFonts w:ascii="Arial" w:hAnsi="Arial" w:cs="Arial"/>
        </w:rPr>
        <w:t>“RELATÓRIO DE CONSUMO DE COMBUSTÍVEL”</w:t>
      </w:r>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866D91">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866D91">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866D91">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866D91">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866D91">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866D91">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866D91">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866D91">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866D91">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866D91">
      <w:pPr>
        <w:pStyle w:val="PargrafodaLista"/>
        <w:spacing w:after="120"/>
        <w:ind w:left="2268"/>
        <w:jc w:val="both"/>
        <w:rPr>
          <w:rFonts w:ascii="Arial" w:hAnsi="Arial" w:cs="Arial"/>
        </w:rPr>
      </w:pPr>
    </w:p>
    <w:p w14:paraId="456CB9A8" w14:textId="4C5C3B23" w:rsidR="00CC45E6" w:rsidRPr="005F3242" w:rsidRDefault="00834A24" w:rsidP="00866D91">
      <w:pPr>
        <w:pStyle w:val="Ttulo"/>
        <w:numPr>
          <w:ilvl w:val="0"/>
          <w:numId w:val="57"/>
        </w:numPr>
        <w:tabs>
          <w:tab w:val="left" w:pos="993"/>
        </w:tabs>
        <w:ind w:left="993" w:hanging="993"/>
        <w:jc w:val="both"/>
        <w:rPr>
          <w:rStyle w:val="Ttulo1Char"/>
          <w:rFonts w:cs="Arial"/>
          <w:sz w:val="20"/>
          <w:u w:val="none"/>
        </w:rPr>
      </w:pPr>
      <w:bookmarkStart w:id="21" w:name="_Toc22845041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866D91">
      <w:pPr>
        <w:pStyle w:val="Ttulo"/>
        <w:tabs>
          <w:tab w:val="left" w:pos="993"/>
        </w:tabs>
        <w:ind w:left="993" w:hanging="993"/>
        <w:jc w:val="both"/>
        <w:rPr>
          <w:rStyle w:val="Ttulo1Char"/>
          <w:rFonts w:cs="Arial"/>
          <w:sz w:val="20"/>
        </w:rPr>
      </w:pPr>
    </w:p>
    <w:p w14:paraId="6006E604" w14:textId="37834B95" w:rsidR="00D61808" w:rsidRPr="000206BA" w:rsidRDefault="00D61808" w:rsidP="00866D91">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866D91">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lastRenderedPageBreak/>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866D91">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866D91">
      <w:pPr>
        <w:pStyle w:val="PargrafodaLista"/>
        <w:tabs>
          <w:tab w:val="left" w:pos="993"/>
        </w:tabs>
        <w:spacing w:after="120"/>
        <w:ind w:left="1418"/>
        <w:jc w:val="both"/>
        <w:rPr>
          <w:rFonts w:ascii="Arial" w:hAnsi="Arial" w:cs="Arial"/>
        </w:rPr>
      </w:pPr>
    </w:p>
    <w:p w14:paraId="1033D4BF" w14:textId="4D444608" w:rsidR="007E2B09" w:rsidRPr="008250A4" w:rsidRDefault="00D61808"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866D91">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866D91">
      <w:pPr>
        <w:tabs>
          <w:tab w:val="left" w:pos="993"/>
          <w:tab w:val="left" w:pos="1985"/>
        </w:tabs>
        <w:ind w:left="993" w:hanging="993"/>
        <w:jc w:val="both"/>
        <w:rPr>
          <w:rFonts w:ascii="Arial" w:hAnsi="Arial" w:cs="Arial"/>
        </w:rPr>
      </w:pPr>
    </w:p>
    <w:p w14:paraId="42A625C0" w14:textId="11EEFB4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3"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866D91">
      <w:pPr>
        <w:tabs>
          <w:tab w:val="left" w:pos="993"/>
          <w:tab w:val="left" w:pos="1985"/>
        </w:tabs>
        <w:ind w:left="993" w:hanging="993"/>
        <w:jc w:val="both"/>
        <w:rPr>
          <w:rFonts w:ascii="Arial" w:hAnsi="Arial" w:cs="Arial"/>
        </w:rPr>
      </w:pPr>
    </w:p>
    <w:p w14:paraId="60ADA73C" w14:textId="7ED7C636"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866D91">
      <w:pPr>
        <w:tabs>
          <w:tab w:val="left" w:pos="993"/>
          <w:tab w:val="left" w:pos="1985"/>
        </w:tabs>
        <w:ind w:left="993" w:hanging="993"/>
        <w:jc w:val="both"/>
        <w:rPr>
          <w:rFonts w:ascii="Arial" w:hAnsi="Arial" w:cs="Arial"/>
        </w:rPr>
      </w:pPr>
    </w:p>
    <w:p w14:paraId="6A923FFB" w14:textId="15342F31"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866D91">
      <w:pPr>
        <w:tabs>
          <w:tab w:val="left" w:pos="993"/>
          <w:tab w:val="left" w:pos="1985"/>
        </w:tabs>
        <w:ind w:left="993" w:hanging="993"/>
        <w:jc w:val="both"/>
        <w:rPr>
          <w:rFonts w:ascii="Arial" w:hAnsi="Arial" w:cs="Arial"/>
        </w:rPr>
      </w:pPr>
    </w:p>
    <w:p w14:paraId="248B0578" w14:textId="27ACB012"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866D91">
      <w:pPr>
        <w:pStyle w:val="PargrafodaLista"/>
        <w:tabs>
          <w:tab w:val="left" w:pos="993"/>
        </w:tabs>
        <w:ind w:left="993" w:hanging="993"/>
        <w:jc w:val="both"/>
        <w:rPr>
          <w:rFonts w:ascii="Arial" w:hAnsi="Arial" w:cs="Arial"/>
        </w:rPr>
      </w:pPr>
    </w:p>
    <w:p w14:paraId="16F61F67" w14:textId="6DF7ED6D"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866D91">
      <w:pPr>
        <w:pStyle w:val="PargrafodaLista"/>
        <w:tabs>
          <w:tab w:val="left" w:pos="993"/>
        </w:tabs>
        <w:ind w:left="993" w:hanging="993"/>
        <w:jc w:val="both"/>
        <w:rPr>
          <w:rFonts w:ascii="Arial" w:hAnsi="Arial" w:cs="Arial"/>
        </w:rPr>
      </w:pPr>
    </w:p>
    <w:p w14:paraId="7EFF2F13" w14:textId="0F0C9BBB"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866D91">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866D91">
      <w:pPr>
        <w:tabs>
          <w:tab w:val="left" w:pos="1418"/>
        </w:tabs>
        <w:ind w:left="993"/>
        <w:jc w:val="both"/>
        <w:rPr>
          <w:rFonts w:ascii="Arial" w:hAnsi="Arial" w:cs="Arial"/>
        </w:rPr>
      </w:pPr>
    </w:p>
    <w:p w14:paraId="43D9C14C" w14:textId="6AD31BBC"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866D91">
      <w:pPr>
        <w:pStyle w:val="PargrafodaLista"/>
        <w:tabs>
          <w:tab w:val="left" w:pos="993"/>
        </w:tabs>
        <w:ind w:left="993" w:hanging="993"/>
        <w:jc w:val="both"/>
        <w:rPr>
          <w:rFonts w:ascii="Arial" w:hAnsi="Arial" w:cs="Arial"/>
        </w:rPr>
      </w:pPr>
    </w:p>
    <w:p w14:paraId="13DB3F1B" w14:textId="116A599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866D91">
      <w:pPr>
        <w:pStyle w:val="PargrafodaLista"/>
        <w:tabs>
          <w:tab w:val="left" w:pos="993"/>
        </w:tabs>
        <w:ind w:left="993" w:hanging="993"/>
        <w:jc w:val="both"/>
        <w:rPr>
          <w:rFonts w:ascii="Arial" w:hAnsi="Arial" w:cs="Arial"/>
        </w:rPr>
      </w:pPr>
    </w:p>
    <w:p w14:paraId="6063C88B" w14:textId="55AB2F4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866D91">
      <w:pPr>
        <w:pStyle w:val="PargrafodaLista"/>
        <w:tabs>
          <w:tab w:val="left" w:pos="993"/>
        </w:tabs>
        <w:ind w:left="993" w:hanging="993"/>
        <w:jc w:val="both"/>
        <w:rPr>
          <w:rFonts w:ascii="Arial" w:hAnsi="Arial" w:cs="Arial"/>
        </w:rPr>
      </w:pPr>
    </w:p>
    <w:p w14:paraId="6F1156EF" w14:textId="2B270BA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866D91">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866D91">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866D91">
      <w:pPr>
        <w:pStyle w:val="PargrafodaLista"/>
        <w:tabs>
          <w:tab w:val="left" w:pos="993"/>
        </w:tabs>
        <w:ind w:left="993"/>
        <w:jc w:val="both"/>
        <w:rPr>
          <w:rFonts w:ascii="Arial" w:hAnsi="Arial" w:cs="Arial"/>
        </w:rPr>
      </w:pPr>
    </w:p>
    <w:p w14:paraId="0FC14F34" w14:textId="4B2B8340" w:rsidR="00834A24" w:rsidRPr="00D75B4E"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Quaisquer materiais ou </w:t>
      </w:r>
      <w:r w:rsidRPr="00D75B4E">
        <w:rPr>
          <w:rFonts w:ascii="Arial" w:hAnsi="Arial" w:cs="Arial"/>
        </w:rPr>
        <w:t>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D75B4E" w:rsidRDefault="002F19C8" w:rsidP="00866D91">
      <w:pPr>
        <w:tabs>
          <w:tab w:val="left" w:pos="993"/>
        </w:tabs>
        <w:ind w:left="993" w:hanging="993"/>
        <w:jc w:val="both"/>
        <w:rPr>
          <w:rFonts w:ascii="Arial" w:hAnsi="Arial" w:cs="Arial"/>
        </w:rPr>
      </w:pPr>
    </w:p>
    <w:p w14:paraId="1B2EB837" w14:textId="0AB5422F" w:rsidR="002F19C8" w:rsidRPr="00D75B4E" w:rsidRDefault="003F5DAB" w:rsidP="00866D91">
      <w:pPr>
        <w:pStyle w:val="PargrafodaLista"/>
        <w:numPr>
          <w:ilvl w:val="1"/>
          <w:numId w:val="40"/>
        </w:numPr>
        <w:tabs>
          <w:tab w:val="left" w:pos="993"/>
        </w:tabs>
        <w:ind w:left="993" w:hanging="993"/>
        <w:jc w:val="both"/>
        <w:rPr>
          <w:rFonts w:ascii="Arial" w:hAnsi="Arial" w:cs="Arial"/>
        </w:rPr>
      </w:pPr>
      <w:r w:rsidRPr="00D75B4E">
        <w:rPr>
          <w:rFonts w:ascii="Arial" w:hAnsi="Arial" w:cs="Arial"/>
        </w:rPr>
        <w:t>No encerramento/extinção do contrato</w:t>
      </w:r>
      <w:r w:rsidR="00AE530E" w:rsidRPr="00D75B4E">
        <w:rPr>
          <w:rFonts w:ascii="Arial" w:hAnsi="Arial" w:cs="Arial"/>
        </w:rPr>
        <w:t xml:space="preserve">, caso não seja a futura prestadora dos serviços, </w:t>
      </w:r>
      <w:r w:rsidR="00AD64A8" w:rsidRPr="00D75B4E">
        <w:rPr>
          <w:rFonts w:ascii="Arial" w:hAnsi="Arial" w:cs="Arial"/>
        </w:rPr>
        <w:t xml:space="preserve">a CONTRATADA </w:t>
      </w:r>
      <w:r w:rsidRPr="00D75B4E">
        <w:rPr>
          <w:rFonts w:ascii="Arial" w:hAnsi="Arial" w:cs="Arial"/>
        </w:rPr>
        <w:t>compromete</w:t>
      </w:r>
      <w:r w:rsidR="00364309" w:rsidRPr="00D75B4E">
        <w:rPr>
          <w:rFonts w:ascii="Arial" w:hAnsi="Arial" w:cs="Arial"/>
        </w:rPr>
        <w:t>-se</w:t>
      </w:r>
      <w:r w:rsidRPr="00D75B4E">
        <w:rPr>
          <w:rFonts w:ascii="Arial" w:hAnsi="Arial" w:cs="Arial"/>
        </w:rPr>
        <w:t xml:space="preserve"> a:</w:t>
      </w:r>
    </w:p>
    <w:p w14:paraId="2BE69517" w14:textId="77777777" w:rsidR="004C3CCA" w:rsidRPr="00D75B4E" w:rsidRDefault="004C3CCA" w:rsidP="00866D91">
      <w:pPr>
        <w:tabs>
          <w:tab w:val="left" w:pos="993"/>
        </w:tabs>
        <w:ind w:left="993" w:hanging="993"/>
        <w:jc w:val="both"/>
        <w:rPr>
          <w:rFonts w:ascii="Arial" w:hAnsi="Arial" w:cs="Arial"/>
        </w:rPr>
      </w:pPr>
    </w:p>
    <w:p w14:paraId="5D997E5F" w14:textId="4728B891" w:rsidR="009B1F36" w:rsidRPr="00D75B4E" w:rsidRDefault="00280C58" w:rsidP="00866D91">
      <w:pPr>
        <w:pStyle w:val="PargrafodaLista"/>
        <w:numPr>
          <w:ilvl w:val="0"/>
          <w:numId w:val="52"/>
        </w:numPr>
        <w:tabs>
          <w:tab w:val="left" w:pos="1276"/>
        </w:tabs>
        <w:ind w:left="1276" w:hanging="283"/>
        <w:jc w:val="both"/>
        <w:rPr>
          <w:rFonts w:ascii="Arial" w:hAnsi="Arial" w:cs="Arial"/>
        </w:rPr>
      </w:pPr>
      <w:r w:rsidRPr="00D75B4E">
        <w:rPr>
          <w:rFonts w:ascii="Arial" w:hAnsi="Arial" w:cs="Arial"/>
        </w:rPr>
        <w:t>Entregar todo o numerário sob custódia no endereço e horário indicados pela CAIXA;</w:t>
      </w:r>
    </w:p>
    <w:p w14:paraId="51D75A56" w14:textId="77777777" w:rsidR="009B1F36" w:rsidRPr="00D75B4E" w:rsidRDefault="009B1F36" w:rsidP="00866D91">
      <w:pPr>
        <w:pStyle w:val="PargrafodaLista"/>
        <w:tabs>
          <w:tab w:val="left" w:pos="1276"/>
        </w:tabs>
        <w:ind w:left="1276"/>
        <w:jc w:val="both"/>
        <w:rPr>
          <w:rFonts w:ascii="Arial" w:hAnsi="Arial" w:cs="Arial"/>
        </w:rPr>
      </w:pPr>
    </w:p>
    <w:p w14:paraId="49EE2F13" w14:textId="77777777" w:rsidR="00817CB6" w:rsidRPr="00D75B4E" w:rsidRDefault="00280C58" w:rsidP="00866D91">
      <w:pPr>
        <w:pStyle w:val="PargrafodaLista"/>
        <w:numPr>
          <w:ilvl w:val="0"/>
          <w:numId w:val="52"/>
        </w:numPr>
        <w:tabs>
          <w:tab w:val="left" w:pos="1276"/>
          <w:tab w:val="left" w:pos="1985"/>
        </w:tabs>
        <w:ind w:left="1276" w:hanging="283"/>
        <w:jc w:val="both"/>
        <w:rPr>
          <w:rFonts w:ascii="Arial" w:hAnsi="Arial" w:cs="Arial"/>
        </w:rPr>
      </w:pPr>
      <w:r w:rsidRPr="00D75B4E">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Pr="00D75B4E" w:rsidRDefault="00817CB6" w:rsidP="00866D91">
      <w:pPr>
        <w:tabs>
          <w:tab w:val="left" w:pos="1276"/>
          <w:tab w:val="left" w:pos="1985"/>
        </w:tabs>
        <w:jc w:val="both"/>
        <w:rPr>
          <w:rFonts w:ascii="Arial" w:hAnsi="Arial" w:cs="Arial"/>
        </w:rPr>
      </w:pPr>
    </w:p>
    <w:p w14:paraId="4B4FEDDD" w14:textId="77777777" w:rsidR="00817CB6" w:rsidRDefault="00AC62EC" w:rsidP="00866D91">
      <w:pPr>
        <w:pStyle w:val="PargrafodaLista"/>
        <w:numPr>
          <w:ilvl w:val="1"/>
          <w:numId w:val="40"/>
        </w:numPr>
        <w:tabs>
          <w:tab w:val="left" w:pos="1276"/>
          <w:tab w:val="left" w:pos="1985"/>
        </w:tabs>
        <w:ind w:hanging="958"/>
        <w:jc w:val="both"/>
        <w:rPr>
          <w:rFonts w:ascii="Arial" w:hAnsi="Arial" w:cs="Arial"/>
        </w:rPr>
      </w:pPr>
      <w:r w:rsidRPr="00D75B4E">
        <w:rPr>
          <w:rFonts w:ascii="Arial" w:hAnsi="Arial" w:cs="Arial"/>
        </w:rPr>
        <w:t>A CONTRATADA deve tomar conhecimento dos termos da Lei nº 13.709/2018, Lei Geral de Proteção de Dados Pessoais - LGPD e de suas regulamentações, bem como das orientações da ANPD – Autoridade Nacional de Proteção</w:t>
      </w:r>
      <w:r w:rsidRPr="00817CB6">
        <w:rPr>
          <w:rFonts w:ascii="Arial" w:hAnsi="Arial" w:cs="Arial"/>
        </w:rPr>
        <w:t xml:space="preserve">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866D91">
      <w:pPr>
        <w:pStyle w:val="PargrafodaLista"/>
        <w:tabs>
          <w:tab w:val="left" w:pos="1276"/>
          <w:tab w:val="left" w:pos="1985"/>
        </w:tabs>
        <w:ind w:left="958"/>
        <w:jc w:val="both"/>
        <w:rPr>
          <w:rFonts w:ascii="Arial" w:hAnsi="Arial" w:cs="Arial"/>
        </w:rPr>
      </w:pPr>
    </w:p>
    <w:p w14:paraId="4ACE89A3" w14:textId="77777777" w:rsidR="00781E02" w:rsidRDefault="00AC62EC" w:rsidP="00866D91">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866D91">
      <w:pPr>
        <w:pStyle w:val="PargrafodaLista"/>
        <w:tabs>
          <w:tab w:val="left" w:pos="1276"/>
          <w:tab w:val="left" w:pos="1985"/>
        </w:tabs>
        <w:ind w:left="993"/>
        <w:jc w:val="both"/>
        <w:rPr>
          <w:rFonts w:ascii="Arial" w:hAnsi="Arial" w:cs="Arial"/>
        </w:rPr>
      </w:pPr>
    </w:p>
    <w:p w14:paraId="08EE929E" w14:textId="77777777" w:rsidR="00781E02" w:rsidRDefault="00AC62EC" w:rsidP="00866D91">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866D91">
      <w:pPr>
        <w:pStyle w:val="PargrafodaLista"/>
        <w:jc w:val="both"/>
        <w:rPr>
          <w:rFonts w:ascii="Arial" w:hAnsi="Arial" w:cs="Arial"/>
        </w:rPr>
      </w:pPr>
    </w:p>
    <w:p w14:paraId="4537ACDA" w14:textId="4DFBA01E" w:rsidR="0093119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866D91">
      <w:pPr>
        <w:pStyle w:val="PargrafodaLista"/>
        <w:tabs>
          <w:tab w:val="left" w:pos="1134"/>
          <w:tab w:val="left" w:pos="1985"/>
        </w:tabs>
        <w:ind w:left="1418" w:hanging="425"/>
        <w:jc w:val="both"/>
        <w:rPr>
          <w:rFonts w:ascii="Arial" w:hAnsi="Arial" w:cs="Arial"/>
        </w:rPr>
      </w:pPr>
    </w:p>
    <w:p w14:paraId="434AC7C6" w14:textId="7B1538E0" w:rsidR="0093119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866D91">
      <w:pPr>
        <w:tabs>
          <w:tab w:val="left" w:pos="1134"/>
          <w:tab w:val="left" w:pos="1985"/>
        </w:tabs>
        <w:ind w:left="1418" w:hanging="425"/>
        <w:jc w:val="both"/>
        <w:rPr>
          <w:rFonts w:ascii="Arial" w:hAnsi="Arial" w:cs="Arial"/>
        </w:rPr>
      </w:pPr>
    </w:p>
    <w:p w14:paraId="408B0351" w14:textId="7810C17A" w:rsidR="0064755F" w:rsidRPr="0064755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866D91">
      <w:pPr>
        <w:pStyle w:val="PargrafodaLista"/>
        <w:tabs>
          <w:tab w:val="left" w:pos="1276"/>
          <w:tab w:val="left" w:pos="1985"/>
        </w:tabs>
        <w:ind w:left="993" w:hanging="993"/>
        <w:jc w:val="both"/>
        <w:rPr>
          <w:rFonts w:ascii="Arial" w:hAnsi="Arial" w:cs="Arial"/>
        </w:rPr>
      </w:pPr>
    </w:p>
    <w:p w14:paraId="373B41D4" w14:textId="273BB8E1" w:rsidR="00AC62EC" w:rsidRDefault="00AC62EC" w:rsidP="00866D91">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lastRenderedPageBreak/>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866D91">
      <w:pPr>
        <w:pStyle w:val="PargrafodaLista"/>
        <w:tabs>
          <w:tab w:val="left" w:pos="1276"/>
          <w:tab w:val="left" w:pos="1985"/>
        </w:tabs>
        <w:ind w:left="993" w:hanging="993"/>
        <w:jc w:val="both"/>
        <w:rPr>
          <w:rFonts w:ascii="Arial" w:hAnsi="Arial" w:cs="Arial"/>
        </w:rPr>
      </w:pPr>
    </w:p>
    <w:p w14:paraId="65B02277" w14:textId="77777777" w:rsidR="00920251"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866D91">
      <w:pPr>
        <w:tabs>
          <w:tab w:val="left" w:pos="1985"/>
        </w:tabs>
        <w:ind w:left="993" w:hanging="993"/>
        <w:jc w:val="both"/>
        <w:rPr>
          <w:rFonts w:ascii="Arial" w:hAnsi="Arial" w:cs="Arial"/>
        </w:rPr>
      </w:pPr>
    </w:p>
    <w:p w14:paraId="26ECE3BC"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866D91">
      <w:pPr>
        <w:tabs>
          <w:tab w:val="left" w:pos="1985"/>
        </w:tabs>
        <w:ind w:left="993" w:hanging="993"/>
        <w:jc w:val="both"/>
        <w:rPr>
          <w:rFonts w:ascii="Arial" w:hAnsi="Arial" w:cs="Arial"/>
        </w:rPr>
      </w:pPr>
    </w:p>
    <w:p w14:paraId="482FAB13" w14:textId="77777777" w:rsidR="008531EC" w:rsidRDefault="00AC62EC" w:rsidP="00866D91">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866D91">
      <w:pPr>
        <w:pStyle w:val="PargrafodaLista"/>
        <w:tabs>
          <w:tab w:val="left" w:pos="1985"/>
        </w:tabs>
        <w:ind w:left="993" w:hanging="993"/>
        <w:jc w:val="both"/>
        <w:rPr>
          <w:rFonts w:ascii="Arial" w:hAnsi="Arial" w:cs="Arial"/>
        </w:rPr>
      </w:pPr>
    </w:p>
    <w:p w14:paraId="21DC1879"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866D91">
      <w:pPr>
        <w:tabs>
          <w:tab w:val="left" w:pos="1985"/>
        </w:tabs>
        <w:ind w:left="993" w:hanging="993"/>
        <w:jc w:val="both"/>
        <w:rPr>
          <w:rFonts w:ascii="Arial" w:hAnsi="Arial" w:cs="Arial"/>
        </w:rPr>
      </w:pPr>
    </w:p>
    <w:p w14:paraId="258FB539"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866D91">
      <w:pPr>
        <w:tabs>
          <w:tab w:val="left" w:pos="1985"/>
        </w:tabs>
        <w:ind w:left="993" w:hanging="993"/>
        <w:jc w:val="both"/>
        <w:rPr>
          <w:rFonts w:ascii="Arial" w:hAnsi="Arial" w:cs="Arial"/>
        </w:rPr>
      </w:pPr>
    </w:p>
    <w:p w14:paraId="116F4E42"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866D91">
      <w:pPr>
        <w:tabs>
          <w:tab w:val="left" w:pos="1985"/>
        </w:tabs>
        <w:ind w:left="993" w:hanging="993"/>
        <w:jc w:val="both"/>
        <w:rPr>
          <w:rFonts w:ascii="Arial" w:hAnsi="Arial" w:cs="Arial"/>
        </w:rPr>
      </w:pPr>
    </w:p>
    <w:p w14:paraId="24026B46"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866D91">
      <w:pPr>
        <w:tabs>
          <w:tab w:val="left" w:pos="1985"/>
        </w:tabs>
        <w:ind w:left="993" w:hanging="993"/>
        <w:jc w:val="both"/>
        <w:rPr>
          <w:rFonts w:ascii="Arial" w:hAnsi="Arial" w:cs="Arial"/>
        </w:rPr>
      </w:pPr>
    </w:p>
    <w:p w14:paraId="405FD736"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866D91">
      <w:pPr>
        <w:tabs>
          <w:tab w:val="left" w:pos="1985"/>
        </w:tabs>
        <w:ind w:left="993" w:hanging="993"/>
        <w:jc w:val="both"/>
        <w:rPr>
          <w:rFonts w:ascii="Arial" w:hAnsi="Arial" w:cs="Arial"/>
        </w:rPr>
      </w:pPr>
    </w:p>
    <w:p w14:paraId="12AB15EB"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866D91">
      <w:pPr>
        <w:tabs>
          <w:tab w:val="left" w:pos="1985"/>
        </w:tabs>
        <w:ind w:left="993" w:hanging="993"/>
        <w:jc w:val="both"/>
        <w:rPr>
          <w:rFonts w:ascii="Arial" w:hAnsi="Arial" w:cs="Arial"/>
        </w:rPr>
      </w:pPr>
    </w:p>
    <w:p w14:paraId="212A5845"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866D91">
      <w:pPr>
        <w:tabs>
          <w:tab w:val="left" w:pos="1985"/>
        </w:tabs>
        <w:ind w:left="993" w:hanging="993"/>
        <w:jc w:val="both"/>
        <w:rPr>
          <w:rFonts w:ascii="Arial" w:hAnsi="Arial" w:cs="Arial"/>
        </w:rPr>
      </w:pPr>
    </w:p>
    <w:p w14:paraId="31B74AF7"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866D91">
      <w:pPr>
        <w:tabs>
          <w:tab w:val="left" w:pos="1985"/>
        </w:tabs>
        <w:ind w:left="993" w:hanging="993"/>
        <w:jc w:val="both"/>
        <w:rPr>
          <w:rFonts w:ascii="Arial" w:hAnsi="Arial" w:cs="Arial"/>
        </w:rPr>
      </w:pPr>
      <w:r w:rsidRPr="0064755F">
        <w:rPr>
          <w:rFonts w:ascii="Arial" w:hAnsi="Arial" w:cs="Arial"/>
        </w:rPr>
        <w:lastRenderedPageBreak/>
        <w:t> </w:t>
      </w:r>
    </w:p>
    <w:p w14:paraId="3ECEF31C"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866D91">
      <w:pPr>
        <w:tabs>
          <w:tab w:val="left" w:pos="1985"/>
        </w:tabs>
        <w:ind w:left="993" w:hanging="993"/>
        <w:jc w:val="both"/>
        <w:rPr>
          <w:rFonts w:ascii="Arial" w:hAnsi="Arial" w:cs="Arial"/>
        </w:rPr>
      </w:pPr>
    </w:p>
    <w:p w14:paraId="46B35B1A"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866D91">
      <w:pPr>
        <w:tabs>
          <w:tab w:val="left" w:pos="1985"/>
        </w:tabs>
        <w:ind w:left="993" w:hanging="993"/>
        <w:jc w:val="both"/>
        <w:rPr>
          <w:rFonts w:ascii="Arial" w:hAnsi="Arial" w:cs="Arial"/>
        </w:rPr>
      </w:pPr>
    </w:p>
    <w:p w14:paraId="06D3F024" w14:textId="1D6F022E" w:rsidR="00AC62EC" w:rsidRP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866D91">
      <w:pPr>
        <w:tabs>
          <w:tab w:val="left" w:pos="1985"/>
        </w:tabs>
        <w:ind w:left="990" w:hanging="281"/>
        <w:jc w:val="both"/>
        <w:rPr>
          <w:rFonts w:ascii="Arial" w:hAnsi="Arial" w:cs="Arial"/>
        </w:rPr>
      </w:pPr>
    </w:p>
    <w:p w14:paraId="1EC48DFC" w14:textId="7587C932" w:rsidR="000C2EFA" w:rsidRPr="00CA7129" w:rsidRDefault="000C2EFA" w:rsidP="00866D91">
      <w:pPr>
        <w:tabs>
          <w:tab w:val="left" w:pos="1985"/>
        </w:tabs>
        <w:ind w:left="990" w:hanging="281"/>
        <w:jc w:val="both"/>
        <w:rPr>
          <w:rFonts w:ascii="Arial" w:hAnsi="Arial" w:cs="Arial"/>
        </w:rPr>
      </w:pPr>
    </w:p>
    <w:p w14:paraId="753E7C65" w14:textId="79372AFF" w:rsidR="000C2EFA" w:rsidRPr="00CA7129" w:rsidRDefault="000C2EFA" w:rsidP="00866D91">
      <w:pPr>
        <w:tabs>
          <w:tab w:val="left" w:pos="1985"/>
        </w:tabs>
        <w:ind w:left="990" w:hanging="281"/>
        <w:jc w:val="both"/>
        <w:rPr>
          <w:rFonts w:ascii="Arial" w:hAnsi="Arial" w:cs="Arial"/>
        </w:rPr>
      </w:pPr>
    </w:p>
    <w:p w14:paraId="54795FAA" w14:textId="4F57CD4E" w:rsidR="000C2EFA" w:rsidRPr="00CA7129" w:rsidRDefault="000C2EFA" w:rsidP="00866D91">
      <w:pPr>
        <w:tabs>
          <w:tab w:val="left" w:pos="1985"/>
        </w:tabs>
        <w:ind w:left="990" w:hanging="281"/>
        <w:jc w:val="both"/>
        <w:rPr>
          <w:rFonts w:ascii="Arial" w:hAnsi="Arial" w:cs="Arial"/>
        </w:rPr>
      </w:pPr>
    </w:p>
    <w:p w14:paraId="766C0D4A" w14:textId="2A46B590" w:rsidR="000C2EFA" w:rsidRPr="00CA7129" w:rsidRDefault="000C2EFA" w:rsidP="00866D91">
      <w:pPr>
        <w:tabs>
          <w:tab w:val="left" w:pos="1985"/>
        </w:tabs>
        <w:ind w:left="990" w:hanging="281"/>
        <w:jc w:val="both"/>
        <w:rPr>
          <w:rFonts w:ascii="Arial" w:hAnsi="Arial" w:cs="Arial"/>
        </w:rPr>
      </w:pPr>
    </w:p>
    <w:p w14:paraId="7BA601D3" w14:textId="77777777" w:rsidR="00480986" w:rsidRDefault="00480986" w:rsidP="00866D91">
      <w:pPr>
        <w:ind w:left="709"/>
        <w:jc w:val="both"/>
        <w:rPr>
          <w:rFonts w:ascii="Arial" w:hAnsi="Arial" w:cs="Arial"/>
          <w:b/>
        </w:rPr>
      </w:pPr>
    </w:p>
    <w:p w14:paraId="377309AA" w14:textId="77777777" w:rsidR="000E0593" w:rsidRPr="000E0593" w:rsidRDefault="000E0593" w:rsidP="000E0593">
      <w:pPr>
        <w:rPr>
          <w:rFonts w:ascii="Arial" w:hAnsi="Arial" w:cs="Arial"/>
        </w:rPr>
      </w:pPr>
    </w:p>
    <w:p w14:paraId="57DFE5AA" w14:textId="77777777" w:rsidR="000E0593" w:rsidRPr="000E0593" w:rsidRDefault="000E0593" w:rsidP="000E0593">
      <w:pPr>
        <w:rPr>
          <w:rFonts w:ascii="Arial" w:hAnsi="Arial" w:cs="Arial"/>
        </w:rPr>
      </w:pPr>
    </w:p>
    <w:p w14:paraId="506B5A2A" w14:textId="77777777" w:rsidR="000E0593" w:rsidRPr="000E0593" w:rsidRDefault="000E0593" w:rsidP="000E0593">
      <w:pPr>
        <w:rPr>
          <w:rFonts w:ascii="Arial" w:hAnsi="Arial" w:cs="Arial"/>
        </w:rPr>
      </w:pPr>
    </w:p>
    <w:p w14:paraId="551921ED" w14:textId="77777777" w:rsidR="000E0593" w:rsidRPr="000E0593" w:rsidRDefault="000E0593" w:rsidP="000E0593">
      <w:pPr>
        <w:rPr>
          <w:rFonts w:ascii="Arial" w:hAnsi="Arial" w:cs="Arial"/>
        </w:rPr>
      </w:pPr>
    </w:p>
    <w:p w14:paraId="25A5C680" w14:textId="77777777" w:rsidR="000E0593" w:rsidRPr="000E0593" w:rsidRDefault="000E0593" w:rsidP="000E0593">
      <w:pPr>
        <w:rPr>
          <w:rFonts w:ascii="Arial" w:hAnsi="Arial" w:cs="Arial"/>
        </w:rPr>
      </w:pPr>
    </w:p>
    <w:p w14:paraId="61495009" w14:textId="77777777" w:rsidR="000E0593" w:rsidRPr="000E0593" w:rsidRDefault="000E0593" w:rsidP="000E0593">
      <w:pPr>
        <w:rPr>
          <w:rFonts w:ascii="Arial" w:hAnsi="Arial" w:cs="Arial"/>
        </w:rPr>
      </w:pPr>
    </w:p>
    <w:p w14:paraId="428FDF9D" w14:textId="77777777" w:rsidR="000E0593" w:rsidRPr="000E0593" w:rsidRDefault="000E0593" w:rsidP="000E0593">
      <w:pPr>
        <w:rPr>
          <w:rFonts w:ascii="Arial" w:hAnsi="Arial" w:cs="Arial"/>
        </w:rPr>
      </w:pPr>
    </w:p>
    <w:p w14:paraId="3807E804" w14:textId="77777777" w:rsidR="000E0593" w:rsidRPr="000E0593" w:rsidRDefault="000E0593" w:rsidP="000E0593">
      <w:pPr>
        <w:rPr>
          <w:rFonts w:ascii="Arial" w:hAnsi="Arial" w:cs="Arial"/>
        </w:rPr>
      </w:pPr>
    </w:p>
    <w:p w14:paraId="582E5913" w14:textId="77777777" w:rsidR="000E0593" w:rsidRPr="000E0593" w:rsidRDefault="000E0593" w:rsidP="000E0593">
      <w:pPr>
        <w:rPr>
          <w:rFonts w:ascii="Arial" w:hAnsi="Arial" w:cs="Arial"/>
        </w:rPr>
      </w:pPr>
    </w:p>
    <w:p w14:paraId="2286B17C" w14:textId="77777777" w:rsidR="000E0593" w:rsidRPr="000E0593" w:rsidRDefault="000E0593" w:rsidP="000E0593">
      <w:pPr>
        <w:rPr>
          <w:rFonts w:ascii="Arial" w:hAnsi="Arial" w:cs="Arial"/>
        </w:rPr>
      </w:pPr>
    </w:p>
    <w:p w14:paraId="3AD78B16" w14:textId="77777777" w:rsidR="000E0593" w:rsidRDefault="000E0593" w:rsidP="000E0593">
      <w:pPr>
        <w:rPr>
          <w:rFonts w:ascii="Arial" w:hAnsi="Arial" w:cs="Arial"/>
          <w:b/>
        </w:rPr>
      </w:pPr>
    </w:p>
    <w:p w14:paraId="080B2C86" w14:textId="06B71A92" w:rsidR="000E0593" w:rsidRDefault="000E0593" w:rsidP="000E0593">
      <w:pPr>
        <w:tabs>
          <w:tab w:val="left" w:pos="5010"/>
        </w:tabs>
        <w:rPr>
          <w:rFonts w:ascii="Arial" w:hAnsi="Arial" w:cs="Arial"/>
          <w:b/>
        </w:rPr>
      </w:pPr>
      <w:r>
        <w:rPr>
          <w:rFonts w:ascii="Arial" w:hAnsi="Arial" w:cs="Arial"/>
          <w:b/>
        </w:rPr>
        <w:tab/>
      </w:r>
    </w:p>
    <w:p w14:paraId="0CF34FAE" w14:textId="67BADCD7" w:rsidR="000E0593" w:rsidRPr="000E0593" w:rsidRDefault="000E0593" w:rsidP="000E0593">
      <w:pPr>
        <w:tabs>
          <w:tab w:val="left" w:pos="5010"/>
        </w:tabs>
        <w:rPr>
          <w:rFonts w:ascii="Arial" w:hAnsi="Arial" w:cs="Arial"/>
        </w:rPr>
        <w:sectPr w:rsidR="000E0593" w:rsidRPr="000E0593" w:rsidSect="00DA7CC5">
          <w:headerReference w:type="default" r:id="rId14"/>
          <w:footerReference w:type="default" r:id="rId15"/>
          <w:headerReference w:type="first" r:id="rId16"/>
          <w:pgSz w:w="11907" w:h="16840" w:code="9"/>
          <w:pgMar w:top="1701" w:right="992" w:bottom="1418" w:left="1985" w:header="1418" w:footer="567" w:gutter="0"/>
          <w:cols w:space="720"/>
          <w:titlePg/>
          <w:docGrid w:linePitch="272"/>
        </w:sectPr>
      </w:pPr>
      <w:r>
        <w:rPr>
          <w:rFonts w:ascii="Arial" w:hAnsi="Arial" w:cs="Arial"/>
        </w:rPr>
        <w:tab/>
      </w:r>
    </w:p>
    <w:p w14:paraId="1AD70CDF" w14:textId="6C60AAA2" w:rsidR="005A11D2" w:rsidRPr="00CA7129" w:rsidRDefault="007C0173" w:rsidP="00866D91">
      <w:pPr>
        <w:jc w:val="center"/>
        <w:rPr>
          <w:rStyle w:val="Ttulo1Char"/>
          <w:rFonts w:cs="Arial"/>
          <w:sz w:val="20"/>
          <w:u w:val="single"/>
        </w:rPr>
      </w:pPr>
      <w:bookmarkStart w:id="25" w:name="_Toc22845041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0E0593">
      <w:pPr>
        <w:tabs>
          <w:tab w:val="left" w:pos="1843"/>
        </w:tabs>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866D91">
      <w:pPr>
        <w:ind w:left="709"/>
        <w:jc w:val="both"/>
        <w:rPr>
          <w:rFonts w:ascii="Arial" w:hAnsi="Arial" w:cs="Arial"/>
        </w:rPr>
      </w:pPr>
    </w:p>
    <w:p w14:paraId="1BE42C5F" w14:textId="4F12FA7E" w:rsidR="00B44FBA" w:rsidRDefault="00B44FBA" w:rsidP="00866D91">
      <w:pPr>
        <w:jc w:val="both"/>
      </w:pPr>
    </w:p>
    <w:p w14:paraId="7BADE4D7" w14:textId="4E89B40B" w:rsidR="00207931" w:rsidRPr="00CA7129" w:rsidRDefault="00A879A7" w:rsidP="000E0593">
      <w:pPr>
        <w:ind w:left="-1843"/>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7"/>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866D91">
      <w:pPr>
        <w:ind w:left="709"/>
        <w:jc w:val="both"/>
        <w:rPr>
          <w:rFonts w:ascii="Arial" w:hAnsi="Arial" w:cs="Arial"/>
        </w:rPr>
        <w:sectPr w:rsidR="00480986" w:rsidRPr="00CA7129" w:rsidSect="000E0593">
          <w:pgSz w:w="16840" w:h="11907" w:orient="landscape" w:code="9"/>
          <w:pgMar w:top="1134" w:right="284" w:bottom="1134" w:left="2410" w:header="1418" w:footer="567" w:gutter="0"/>
          <w:cols w:space="720"/>
          <w:titlePg/>
          <w:docGrid w:linePitch="272"/>
        </w:sectPr>
      </w:pPr>
    </w:p>
    <w:p w14:paraId="1C768B70" w14:textId="41066900" w:rsidR="00147E6A" w:rsidRPr="00CA7129" w:rsidRDefault="00CE0B41" w:rsidP="00866D91">
      <w:pPr>
        <w:jc w:val="center"/>
        <w:rPr>
          <w:rFonts w:ascii="Arial" w:hAnsi="Arial" w:cs="Arial"/>
          <w:b/>
        </w:rPr>
      </w:pPr>
      <w:bookmarkStart w:id="26" w:name="_Toc22845041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866D91">
      <w:pPr>
        <w:jc w:val="both"/>
        <w:rPr>
          <w:rFonts w:ascii="Arial" w:hAnsi="Arial" w:cs="Arial"/>
        </w:rPr>
      </w:pPr>
    </w:p>
    <w:p w14:paraId="54DEE29D" w14:textId="141908BE" w:rsidR="00DB19C4" w:rsidRPr="00DB19C4" w:rsidRDefault="00DB19C4" w:rsidP="000E0593">
      <w:pPr>
        <w:ind w:hanging="851"/>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866D91">
      <w:pPr>
        <w:jc w:val="both"/>
        <w:rPr>
          <w:rFonts w:ascii="Arial" w:hAnsi="Arial" w:cs="Arial"/>
        </w:rPr>
      </w:pPr>
    </w:p>
    <w:p w14:paraId="25FDB815" w14:textId="77777777" w:rsidR="00147E6A" w:rsidRDefault="00147E6A" w:rsidP="00866D91">
      <w:pPr>
        <w:jc w:val="center"/>
        <w:rPr>
          <w:rFonts w:ascii="Arial" w:hAnsi="Arial" w:cs="Arial"/>
        </w:rPr>
      </w:pPr>
    </w:p>
    <w:p w14:paraId="73E4B9F0" w14:textId="4D6C145D" w:rsidR="00045143" w:rsidRDefault="00045143" w:rsidP="00866D91">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866D91">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866D91">
      <w:pPr>
        <w:jc w:val="center"/>
        <w:rPr>
          <w:rFonts w:ascii="Arial" w:hAnsi="Arial" w:cs="Arial"/>
        </w:rPr>
      </w:pPr>
    </w:p>
    <w:p w14:paraId="366DFE57" w14:textId="77777777" w:rsidR="00147E6A" w:rsidRPr="00CA7129" w:rsidRDefault="00147E6A" w:rsidP="00866D91">
      <w:pPr>
        <w:jc w:val="center"/>
        <w:rPr>
          <w:rFonts w:ascii="Arial" w:hAnsi="Arial" w:cs="Arial"/>
        </w:rPr>
      </w:pPr>
    </w:p>
    <w:p w14:paraId="34C31A3C" w14:textId="77777777" w:rsidR="00147E6A" w:rsidRPr="00CA7129" w:rsidRDefault="00147E6A" w:rsidP="00866D91">
      <w:pPr>
        <w:jc w:val="center"/>
        <w:rPr>
          <w:rFonts w:ascii="Arial" w:hAnsi="Arial" w:cs="Arial"/>
        </w:rPr>
      </w:pPr>
    </w:p>
    <w:p w14:paraId="3BD24657" w14:textId="57914DF5" w:rsidR="00147E6A" w:rsidRPr="00CA7129" w:rsidRDefault="00147E6A" w:rsidP="00866D91">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866D91">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866D91">
      <w:pPr>
        <w:jc w:val="both"/>
        <w:rPr>
          <w:rFonts w:ascii="Arial" w:hAnsi="Arial" w:cs="Arial"/>
        </w:rPr>
      </w:pPr>
      <w:r w:rsidRPr="00CA7129">
        <w:rPr>
          <w:rFonts w:ascii="Arial" w:hAnsi="Arial" w:cs="Arial"/>
        </w:rPr>
        <w:br w:type="page"/>
      </w:r>
    </w:p>
    <w:p w14:paraId="3B270962" w14:textId="77777777" w:rsidR="00CF060E" w:rsidRDefault="00CF060E" w:rsidP="00866D91">
      <w:pPr>
        <w:jc w:val="both"/>
        <w:rPr>
          <w:rFonts w:ascii="Arial" w:hAnsi="Arial" w:cs="Arial"/>
        </w:rPr>
        <w:sectPr w:rsidR="00CF060E" w:rsidSect="000E0593">
          <w:pgSz w:w="16840" w:h="11907" w:orient="landscape" w:code="9"/>
          <w:pgMar w:top="1134" w:right="284" w:bottom="1134" w:left="2268" w:header="1418" w:footer="567" w:gutter="0"/>
          <w:cols w:space="720"/>
          <w:titlePg/>
          <w:docGrid w:linePitch="272"/>
        </w:sectPr>
      </w:pPr>
    </w:p>
    <w:p w14:paraId="0F0B3ADE" w14:textId="77777777" w:rsidR="00147E6A" w:rsidRPr="00CA7129" w:rsidRDefault="00147E6A" w:rsidP="00866D91">
      <w:pPr>
        <w:jc w:val="center"/>
        <w:rPr>
          <w:rFonts w:ascii="Arial" w:hAnsi="Arial" w:cs="Arial"/>
        </w:rPr>
      </w:pPr>
    </w:p>
    <w:p w14:paraId="6BF2FDE7" w14:textId="58988527" w:rsidR="00F647C6" w:rsidRPr="00CA7129" w:rsidRDefault="00147E6A" w:rsidP="00866D91">
      <w:pPr>
        <w:jc w:val="center"/>
        <w:rPr>
          <w:rFonts w:ascii="Arial" w:hAnsi="Arial" w:cs="Arial"/>
        </w:rPr>
      </w:pPr>
      <w:bookmarkStart w:id="27" w:name="_Toc22845041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866D91">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866D91">
      <w:pPr>
        <w:jc w:val="both"/>
        <w:rPr>
          <w:rFonts w:ascii="Arial" w:hAnsi="Arial" w:cs="Arial"/>
        </w:rPr>
      </w:pPr>
    </w:p>
    <w:p w14:paraId="44FEEC59" w14:textId="77777777" w:rsidR="00147E6A" w:rsidRPr="00CA7129" w:rsidRDefault="00147E6A" w:rsidP="00866D91">
      <w:pPr>
        <w:jc w:val="both"/>
        <w:rPr>
          <w:rFonts w:ascii="Arial" w:hAnsi="Arial" w:cs="Arial"/>
        </w:rPr>
      </w:pPr>
    </w:p>
    <w:p w14:paraId="02BDEB6D" w14:textId="77777777" w:rsidR="00147E6A" w:rsidRPr="00CA7129" w:rsidRDefault="00147E6A" w:rsidP="00866D91">
      <w:pPr>
        <w:jc w:val="both"/>
        <w:rPr>
          <w:rFonts w:ascii="Arial" w:hAnsi="Arial" w:cs="Arial"/>
        </w:rPr>
      </w:pPr>
    </w:p>
    <w:p w14:paraId="4AFD66F3" w14:textId="77777777" w:rsidR="00147E6A" w:rsidRPr="00CA7129" w:rsidRDefault="00147E6A" w:rsidP="00866D91">
      <w:pPr>
        <w:jc w:val="both"/>
        <w:rPr>
          <w:rFonts w:ascii="Arial" w:hAnsi="Arial" w:cs="Arial"/>
        </w:rPr>
      </w:pPr>
    </w:p>
    <w:p w14:paraId="706314C7" w14:textId="77777777" w:rsidR="00A51F94" w:rsidRDefault="00A51F94" w:rsidP="00866D91">
      <w:pPr>
        <w:jc w:val="both"/>
        <w:rPr>
          <w:rFonts w:ascii="Arial" w:hAnsi="Arial" w:cs="Arial"/>
        </w:rPr>
      </w:pPr>
    </w:p>
    <w:p w14:paraId="24603833" w14:textId="07A273E5" w:rsidR="00A51F94" w:rsidRPr="006562ED" w:rsidRDefault="00A51F94" w:rsidP="00866D91">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866D91">
      <w:pPr>
        <w:jc w:val="both"/>
        <w:rPr>
          <w:rFonts w:ascii="Arial" w:hAnsi="Arial" w:cs="Arial"/>
        </w:rPr>
      </w:pPr>
    </w:p>
    <w:p w14:paraId="4411E14D" w14:textId="77777777" w:rsidR="00147E6A" w:rsidRPr="00CA7129" w:rsidRDefault="00147E6A" w:rsidP="00866D91">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866D91">
      <w:pPr>
        <w:jc w:val="both"/>
        <w:rPr>
          <w:rFonts w:ascii="Arial" w:hAnsi="Arial" w:cs="Arial"/>
        </w:rPr>
      </w:pPr>
    </w:p>
    <w:p w14:paraId="1719EF24" w14:textId="77777777" w:rsidR="00147E6A" w:rsidRPr="00CA7129" w:rsidRDefault="00147E6A" w:rsidP="00866D91">
      <w:pPr>
        <w:jc w:val="both"/>
        <w:rPr>
          <w:rFonts w:ascii="Arial" w:hAnsi="Arial" w:cs="Arial"/>
        </w:rPr>
      </w:pPr>
    </w:p>
    <w:p w14:paraId="2F983669" w14:textId="77777777" w:rsidR="006562ED" w:rsidRDefault="006562ED"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866D91">
      <w:pPr>
        <w:jc w:val="both"/>
        <w:rPr>
          <w:rFonts w:ascii="Arial" w:hAnsi="Arial" w:cs="Arial"/>
        </w:rPr>
      </w:pPr>
    </w:p>
    <w:p w14:paraId="3BB265A3" w14:textId="77777777" w:rsidR="00147E6A" w:rsidRPr="00CA7129" w:rsidRDefault="00147E6A" w:rsidP="00866D91">
      <w:pPr>
        <w:jc w:val="both"/>
        <w:rPr>
          <w:rFonts w:ascii="Arial" w:hAnsi="Arial" w:cs="Arial"/>
        </w:rPr>
      </w:pPr>
    </w:p>
    <w:p w14:paraId="45F1E59F" w14:textId="77777777" w:rsidR="00147E6A" w:rsidRPr="00CA7129" w:rsidRDefault="00147E6A" w:rsidP="00866D91">
      <w:pPr>
        <w:jc w:val="both"/>
        <w:rPr>
          <w:rFonts w:ascii="Arial" w:hAnsi="Arial" w:cs="Arial"/>
        </w:rPr>
      </w:pPr>
    </w:p>
    <w:p w14:paraId="6C02E292" w14:textId="77777777" w:rsidR="00147E6A" w:rsidRPr="00CA7129" w:rsidRDefault="00147E6A" w:rsidP="00866D91">
      <w:pPr>
        <w:jc w:val="both"/>
        <w:rPr>
          <w:rFonts w:ascii="Arial" w:hAnsi="Arial" w:cs="Arial"/>
        </w:rPr>
      </w:pPr>
    </w:p>
    <w:p w14:paraId="45BAE4C3" w14:textId="77777777" w:rsidR="00147E6A" w:rsidRPr="00CA7129" w:rsidRDefault="00147E6A" w:rsidP="00866D91">
      <w:pPr>
        <w:jc w:val="both"/>
        <w:rPr>
          <w:rFonts w:ascii="Arial" w:hAnsi="Arial" w:cs="Arial"/>
        </w:rPr>
      </w:pPr>
    </w:p>
    <w:p w14:paraId="2DE6F212" w14:textId="77777777" w:rsidR="00147E6A" w:rsidRPr="00CA7129" w:rsidRDefault="00147E6A" w:rsidP="00866D91">
      <w:pPr>
        <w:jc w:val="both"/>
        <w:rPr>
          <w:rFonts w:ascii="Arial" w:hAnsi="Arial" w:cs="Arial"/>
        </w:rPr>
      </w:pPr>
    </w:p>
    <w:p w14:paraId="02AAE8CC" w14:textId="77777777" w:rsidR="006562ED" w:rsidRPr="00CA7129" w:rsidRDefault="006562ED" w:rsidP="00866D91">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866D91">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866D91">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866D91">
      <w:pPr>
        <w:jc w:val="both"/>
        <w:rPr>
          <w:rFonts w:ascii="Arial" w:hAnsi="Arial" w:cs="Arial"/>
        </w:rPr>
      </w:pPr>
    </w:p>
    <w:p w14:paraId="578506DD" w14:textId="5FF9453E" w:rsidR="00147E6A" w:rsidRPr="00CA7129" w:rsidRDefault="00147E6A" w:rsidP="00866D91">
      <w:pPr>
        <w:jc w:val="center"/>
        <w:rPr>
          <w:rFonts w:ascii="Arial" w:hAnsi="Arial" w:cs="Arial"/>
          <w:b/>
        </w:rPr>
      </w:pPr>
      <w:bookmarkStart w:id="28" w:name="_Toc22845041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866D91">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866D91">
      <w:pPr>
        <w:jc w:val="both"/>
        <w:rPr>
          <w:rFonts w:ascii="Arial" w:hAnsi="Arial" w:cs="Arial"/>
        </w:rPr>
      </w:pPr>
    </w:p>
    <w:p w14:paraId="2BE8504E" w14:textId="46312364" w:rsidR="00147E6A" w:rsidRPr="00CA7129" w:rsidRDefault="00147E6A" w:rsidP="00866D91">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866D91">
      <w:pPr>
        <w:jc w:val="both"/>
        <w:rPr>
          <w:rFonts w:ascii="Arial" w:hAnsi="Arial" w:cs="Arial"/>
        </w:rPr>
      </w:pPr>
    </w:p>
    <w:p w14:paraId="43E50289"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866D91">
      <w:pPr>
        <w:pStyle w:val="PargrafodaLista"/>
        <w:ind w:left="1080"/>
        <w:jc w:val="both"/>
        <w:rPr>
          <w:rFonts w:ascii="Arial" w:hAnsi="Arial" w:cs="Arial"/>
        </w:rPr>
      </w:pPr>
    </w:p>
    <w:p w14:paraId="4C5A25AB"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866D91">
      <w:pPr>
        <w:pStyle w:val="PargrafodaLista"/>
        <w:ind w:left="1080"/>
        <w:jc w:val="both"/>
        <w:rPr>
          <w:rFonts w:ascii="Arial" w:hAnsi="Arial" w:cs="Arial"/>
        </w:rPr>
      </w:pPr>
    </w:p>
    <w:p w14:paraId="089D22C0"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866D91">
      <w:pPr>
        <w:jc w:val="both"/>
        <w:rPr>
          <w:rFonts w:ascii="Arial" w:hAnsi="Arial" w:cs="Arial"/>
        </w:rPr>
      </w:pPr>
    </w:p>
    <w:p w14:paraId="45A45D96" w14:textId="77777777" w:rsidR="00147E6A" w:rsidRPr="00CA7129" w:rsidRDefault="00147E6A" w:rsidP="00866D91">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866D91">
      <w:pPr>
        <w:jc w:val="both"/>
        <w:rPr>
          <w:rFonts w:ascii="Arial" w:hAnsi="Arial" w:cs="Arial"/>
        </w:rPr>
      </w:pPr>
    </w:p>
    <w:p w14:paraId="1E7C1ECC" w14:textId="77777777" w:rsidR="00147E6A" w:rsidRPr="00CA7129" w:rsidRDefault="00147E6A" w:rsidP="00866D91">
      <w:pPr>
        <w:jc w:val="both"/>
        <w:rPr>
          <w:rFonts w:ascii="Arial" w:hAnsi="Arial" w:cs="Arial"/>
        </w:rPr>
      </w:pPr>
    </w:p>
    <w:p w14:paraId="1AB62BBD" w14:textId="77777777" w:rsidR="00147E6A" w:rsidRPr="00CA7129" w:rsidRDefault="00147E6A" w:rsidP="00866D91">
      <w:pPr>
        <w:jc w:val="both"/>
        <w:rPr>
          <w:rFonts w:ascii="Arial" w:hAnsi="Arial" w:cs="Arial"/>
        </w:rPr>
      </w:pPr>
    </w:p>
    <w:p w14:paraId="160920FB" w14:textId="77777777" w:rsidR="00966DDE" w:rsidRDefault="00966DDE"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866D91">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866D91">
      <w:pPr>
        <w:jc w:val="both"/>
        <w:rPr>
          <w:rFonts w:ascii="Arial" w:hAnsi="Arial" w:cs="Arial"/>
        </w:rPr>
      </w:pPr>
    </w:p>
    <w:p w14:paraId="74B8775B" w14:textId="77777777" w:rsidR="00966DDE" w:rsidRPr="00CA7129" w:rsidRDefault="00966DDE" w:rsidP="00866D91">
      <w:pPr>
        <w:jc w:val="both"/>
        <w:rPr>
          <w:rFonts w:ascii="Arial" w:hAnsi="Arial" w:cs="Arial"/>
        </w:rPr>
      </w:pPr>
    </w:p>
    <w:p w14:paraId="63C7D831" w14:textId="77777777" w:rsidR="00966DDE" w:rsidRPr="00CA7129" w:rsidRDefault="00966DDE" w:rsidP="00866D91">
      <w:pPr>
        <w:jc w:val="both"/>
        <w:rPr>
          <w:rFonts w:ascii="Arial" w:hAnsi="Arial" w:cs="Arial"/>
        </w:rPr>
      </w:pPr>
    </w:p>
    <w:p w14:paraId="04BDACA4" w14:textId="77777777" w:rsidR="00966DDE" w:rsidRPr="00CA7129" w:rsidRDefault="00966DDE" w:rsidP="00866D91">
      <w:pPr>
        <w:jc w:val="both"/>
        <w:rPr>
          <w:rFonts w:ascii="Arial" w:hAnsi="Arial" w:cs="Arial"/>
        </w:rPr>
      </w:pPr>
    </w:p>
    <w:p w14:paraId="7B94C513" w14:textId="77777777" w:rsidR="00966DDE" w:rsidRPr="00CA7129" w:rsidRDefault="00966DDE" w:rsidP="00866D91">
      <w:pPr>
        <w:jc w:val="both"/>
        <w:rPr>
          <w:rFonts w:ascii="Arial" w:hAnsi="Arial" w:cs="Arial"/>
        </w:rPr>
      </w:pPr>
    </w:p>
    <w:p w14:paraId="15595E45" w14:textId="77777777" w:rsidR="00966DDE" w:rsidRPr="00CA7129" w:rsidRDefault="00966DDE" w:rsidP="00866D91">
      <w:pPr>
        <w:jc w:val="both"/>
        <w:rPr>
          <w:rFonts w:ascii="Arial" w:hAnsi="Arial" w:cs="Arial"/>
        </w:rPr>
      </w:pPr>
    </w:p>
    <w:p w14:paraId="208233FE" w14:textId="77777777" w:rsidR="00966DDE" w:rsidRPr="00CA7129" w:rsidRDefault="00966DDE" w:rsidP="00866D91">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866D91">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866D91">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866D91">
      <w:pPr>
        <w:jc w:val="both"/>
        <w:rPr>
          <w:rFonts w:ascii="Arial" w:hAnsi="Arial" w:cs="Arial"/>
        </w:rPr>
      </w:pPr>
    </w:p>
    <w:p w14:paraId="71428981" w14:textId="77777777" w:rsidR="007D041B" w:rsidRPr="00CA7129" w:rsidRDefault="007D041B" w:rsidP="00866D91">
      <w:pPr>
        <w:jc w:val="both"/>
        <w:rPr>
          <w:rFonts w:ascii="Arial" w:hAnsi="Arial" w:cs="Arial"/>
        </w:rPr>
      </w:pPr>
    </w:p>
    <w:p w14:paraId="1327D656" w14:textId="6514F15D" w:rsidR="008238EA" w:rsidRPr="00CA7129" w:rsidRDefault="007D041B" w:rsidP="00866D91">
      <w:pPr>
        <w:jc w:val="center"/>
        <w:rPr>
          <w:rFonts w:ascii="Arial" w:hAnsi="Arial" w:cs="Arial"/>
        </w:rPr>
      </w:pPr>
      <w:bookmarkStart w:id="34" w:name="_Toc22845041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866D91">
      <w:pPr>
        <w:jc w:val="center"/>
        <w:rPr>
          <w:rFonts w:ascii="Arial" w:hAnsi="Arial" w:cs="Arial"/>
        </w:rPr>
      </w:pPr>
      <w:r w:rsidRPr="00CA7129">
        <w:rPr>
          <w:rFonts w:ascii="Arial" w:hAnsi="Arial" w:cs="Arial"/>
        </w:rPr>
        <w:t>(Empresa Recebedora)</w:t>
      </w:r>
    </w:p>
    <w:p w14:paraId="54DB7940" w14:textId="77777777" w:rsidR="007D041B" w:rsidRPr="00CA7129" w:rsidRDefault="007D041B" w:rsidP="00866D91">
      <w:pPr>
        <w:jc w:val="both"/>
        <w:rPr>
          <w:rFonts w:ascii="Arial" w:hAnsi="Arial" w:cs="Arial"/>
        </w:rPr>
      </w:pPr>
    </w:p>
    <w:p w14:paraId="02C76053" w14:textId="10890C63" w:rsidR="007D041B" w:rsidRPr="00CA7129" w:rsidRDefault="007D041B" w:rsidP="00866D91">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866D91">
      <w:pPr>
        <w:pStyle w:val="PargrafodaLista"/>
        <w:ind w:left="1080"/>
        <w:jc w:val="both"/>
        <w:rPr>
          <w:rFonts w:ascii="Arial" w:hAnsi="Arial" w:cs="Arial"/>
        </w:rPr>
      </w:pPr>
    </w:p>
    <w:p w14:paraId="2DBDD65B" w14:textId="77777777" w:rsidR="007D041B" w:rsidRPr="00CA7129" w:rsidRDefault="007D041B" w:rsidP="00866D91">
      <w:pPr>
        <w:jc w:val="both"/>
        <w:rPr>
          <w:rFonts w:ascii="Arial" w:hAnsi="Arial" w:cs="Arial"/>
        </w:rPr>
      </w:pPr>
    </w:p>
    <w:p w14:paraId="66D52970" w14:textId="77777777" w:rsidR="007D041B" w:rsidRPr="00CA7129" w:rsidRDefault="007D041B" w:rsidP="00866D91">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866D91">
      <w:pPr>
        <w:jc w:val="both"/>
        <w:rPr>
          <w:rFonts w:ascii="Arial" w:hAnsi="Arial" w:cs="Arial"/>
        </w:rPr>
      </w:pPr>
    </w:p>
    <w:p w14:paraId="113F38F0" w14:textId="77777777" w:rsidR="007D041B" w:rsidRPr="00CA7129" w:rsidRDefault="007D041B" w:rsidP="00866D91">
      <w:pPr>
        <w:jc w:val="both"/>
        <w:rPr>
          <w:rFonts w:ascii="Arial" w:hAnsi="Arial" w:cs="Arial"/>
        </w:rPr>
      </w:pPr>
    </w:p>
    <w:p w14:paraId="417812D9" w14:textId="77777777" w:rsidR="007D041B" w:rsidRPr="00CA7129" w:rsidRDefault="007D041B" w:rsidP="00866D91">
      <w:pPr>
        <w:jc w:val="both"/>
        <w:rPr>
          <w:rFonts w:ascii="Arial" w:hAnsi="Arial" w:cs="Arial"/>
        </w:rPr>
      </w:pPr>
    </w:p>
    <w:p w14:paraId="19E1A673" w14:textId="77777777" w:rsidR="00966DDE" w:rsidRDefault="00966DDE"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866D91">
      <w:pPr>
        <w:jc w:val="both"/>
        <w:rPr>
          <w:rFonts w:ascii="Arial" w:hAnsi="Arial" w:cs="Arial"/>
        </w:rPr>
      </w:pPr>
    </w:p>
    <w:p w14:paraId="1DAEBF05" w14:textId="77777777" w:rsidR="00966DDE" w:rsidRPr="00CA7129" w:rsidRDefault="00966DDE" w:rsidP="00866D91">
      <w:pPr>
        <w:jc w:val="both"/>
        <w:rPr>
          <w:rFonts w:ascii="Arial" w:hAnsi="Arial" w:cs="Arial"/>
        </w:rPr>
      </w:pPr>
    </w:p>
    <w:p w14:paraId="53E2E431" w14:textId="77777777" w:rsidR="00966DDE" w:rsidRPr="00CA7129" w:rsidRDefault="00966DDE" w:rsidP="00866D91">
      <w:pPr>
        <w:jc w:val="both"/>
        <w:rPr>
          <w:rFonts w:ascii="Arial" w:hAnsi="Arial" w:cs="Arial"/>
        </w:rPr>
      </w:pPr>
    </w:p>
    <w:p w14:paraId="425904EE" w14:textId="77777777" w:rsidR="00966DDE" w:rsidRPr="00CA7129" w:rsidRDefault="00966DDE" w:rsidP="00866D91">
      <w:pPr>
        <w:jc w:val="both"/>
        <w:rPr>
          <w:rFonts w:ascii="Arial" w:hAnsi="Arial" w:cs="Arial"/>
        </w:rPr>
      </w:pPr>
    </w:p>
    <w:p w14:paraId="6C1EE770" w14:textId="77777777" w:rsidR="00966DDE" w:rsidRPr="00CA7129" w:rsidRDefault="00966DDE" w:rsidP="00866D91">
      <w:pPr>
        <w:jc w:val="both"/>
        <w:rPr>
          <w:rFonts w:ascii="Arial" w:hAnsi="Arial" w:cs="Arial"/>
        </w:rPr>
      </w:pPr>
    </w:p>
    <w:p w14:paraId="78A1B0BD" w14:textId="77777777" w:rsidR="00966DDE" w:rsidRPr="00CA7129" w:rsidRDefault="00966DDE" w:rsidP="00866D91">
      <w:pPr>
        <w:jc w:val="both"/>
        <w:rPr>
          <w:rFonts w:ascii="Arial" w:hAnsi="Arial" w:cs="Arial"/>
        </w:rPr>
      </w:pPr>
    </w:p>
    <w:p w14:paraId="6E064901" w14:textId="77777777" w:rsidR="00966DDE" w:rsidRPr="00CA7129" w:rsidRDefault="00966DDE" w:rsidP="00866D91">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866D91">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866D91">
      <w:pPr>
        <w:jc w:val="both"/>
        <w:rPr>
          <w:rFonts w:ascii="Arial" w:hAnsi="Arial" w:cs="Arial"/>
        </w:rPr>
      </w:pPr>
    </w:p>
    <w:p w14:paraId="25D4C2BE" w14:textId="77777777" w:rsidR="007D041B" w:rsidRPr="00CA7129" w:rsidRDefault="007D041B" w:rsidP="00866D91">
      <w:pPr>
        <w:jc w:val="both"/>
        <w:rPr>
          <w:rFonts w:ascii="Arial" w:hAnsi="Arial" w:cs="Arial"/>
        </w:rPr>
      </w:pPr>
    </w:p>
    <w:p w14:paraId="6E3FC5AB" w14:textId="77777777" w:rsidR="002614E6" w:rsidRPr="00CA7129" w:rsidRDefault="002614E6" w:rsidP="00866D91">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866D91">
      <w:pPr>
        <w:jc w:val="both"/>
        <w:rPr>
          <w:rFonts w:ascii="Arial" w:hAnsi="Arial" w:cs="Arial"/>
        </w:rPr>
      </w:pPr>
    </w:p>
    <w:p w14:paraId="70338A7B" w14:textId="36733094" w:rsidR="007D041B" w:rsidRPr="00CA7129" w:rsidRDefault="007D041B" w:rsidP="00866D91">
      <w:pPr>
        <w:jc w:val="center"/>
        <w:rPr>
          <w:rFonts w:ascii="Arial" w:hAnsi="Arial" w:cs="Arial"/>
          <w:b/>
        </w:rPr>
      </w:pPr>
      <w:bookmarkStart w:id="36" w:name="_Toc22845041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866D91">
      <w:pPr>
        <w:jc w:val="center"/>
        <w:rPr>
          <w:rFonts w:ascii="Arial" w:hAnsi="Arial" w:cs="Arial"/>
        </w:rPr>
      </w:pPr>
      <w:r w:rsidRPr="00CA7129">
        <w:rPr>
          <w:rFonts w:ascii="Arial" w:hAnsi="Arial" w:cs="Arial"/>
        </w:rPr>
        <w:t>(Empresa Recebedora)</w:t>
      </w:r>
    </w:p>
    <w:p w14:paraId="36CC39BD" w14:textId="77777777" w:rsidR="007D041B" w:rsidRPr="00CA7129" w:rsidRDefault="007D041B" w:rsidP="00866D91">
      <w:pPr>
        <w:jc w:val="both"/>
        <w:rPr>
          <w:rFonts w:ascii="Arial" w:hAnsi="Arial" w:cs="Arial"/>
        </w:rPr>
      </w:pPr>
    </w:p>
    <w:p w14:paraId="53CFDBBB" w14:textId="33ADC661" w:rsidR="007D041B" w:rsidRPr="00CA7129" w:rsidRDefault="007D041B" w:rsidP="00866D91">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866D91">
      <w:pPr>
        <w:pStyle w:val="PargrafodaLista"/>
        <w:ind w:left="1080"/>
        <w:jc w:val="both"/>
        <w:rPr>
          <w:rFonts w:ascii="Arial" w:hAnsi="Arial" w:cs="Arial"/>
        </w:rPr>
      </w:pPr>
    </w:p>
    <w:p w14:paraId="30DA40CB" w14:textId="77777777" w:rsidR="007D041B" w:rsidRPr="00CA7129" w:rsidRDefault="007D041B" w:rsidP="00866D91">
      <w:pPr>
        <w:jc w:val="both"/>
        <w:rPr>
          <w:rFonts w:ascii="Arial" w:hAnsi="Arial" w:cs="Arial"/>
        </w:rPr>
      </w:pPr>
    </w:p>
    <w:p w14:paraId="3FF4837D" w14:textId="77777777" w:rsidR="007D041B" w:rsidRPr="00CA7129" w:rsidRDefault="007D041B" w:rsidP="00866D91">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866D91">
      <w:pPr>
        <w:jc w:val="both"/>
        <w:rPr>
          <w:rFonts w:ascii="Arial" w:hAnsi="Arial" w:cs="Arial"/>
        </w:rPr>
      </w:pPr>
    </w:p>
    <w:p w14:paraId="1CA798B6" w14:textId="77777777" w:rsidR="007D041B" w:rsidRPr="00CA7129" w:rsidRDefault="007D041B" w:rsidP="00866D91">
      <w:pPr>
        <w:jc w:val="both"/>
        <w:rPr>
          <w:rFonts w:ascii="Arial" w:hAnsi="Arial" w:cs="Arial"/>
        </w:rPr>
      </w:pPr>
    </w:p>
    <w:p w14:paraId="649A41DA" w14:textId="77777777" w:rsidR="007D041B" w:rsidRPr="00CA7129" w:rsidRDefault="007D041B" w:rsidP="00866D91">
      <w:pPr>
        <w:jc w:val="both"/>
        <w:rPr>
          <w:rFonts w:ascii="Arial" w:hAnsi="Arial" w:cs="Arial"/>
        </w:rPr>
      </w:pPr>
    </w:p>
    <w:p w14:paraId="47B25B30" w14:textId="77777777" w:rsidR="00FF40C4" w:rsidRDefault="00FF40C4"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866D91">
      <w:pPr>
        <w:jc w:val="both"/>
        <w:rPr>
          <w:rFonts w:ascii="Arial" w:hAnsi="Arial" w:cs="Arial"/>
        </w:rPr>
      </w:pPr>
    </w:p>
    <w:p w14:paraId="5C54AB05" w14:textId="77777777" w:rsidR="00FF40C4" w:rsidRPr="00CA7129" w:rsidRDefault="00FF40C4" w:rsidP="00866D91">
      <w:pPr>
        <w:jc w:val="both"/>
        <w:rPr>
          <w:rFonts w:ascii="Arial" w:hAnsi="Arial" w:cs="Arial"/>
        </w:rPr>
      </w:pPr>
    </w:p>
    <w:p w14:paraId="3731B49C" w14:textId="77777777" w:rsidR="00FF40C4" w:rsidRPr="00CA7129" w:rsidRDefault="00FF40C4" w:rsidP="00866D91">
      <w:pPr>
        <w:jc w:val="both"/>
        <w:rPr>
          <w:rFonts w:ascii="Arial" w:hAnsi="Arial" w:cs="Arial"/>
        </w:rPr>
      </w:pPr>
    </w:p>
    <w:p w14:paraId="08EA9DB1" w14:textId="77777777" w:rsidR="00FF40C4" w:rsidRPr="00CA7129" w:rsidRDefault="00FF40C4" w:rsidP="00866D91">
      <w:pPr>
        <w:jc w:val="both"/>
        <w:rPr>
          <w:rFonts w:ascii="Arial" w:hAnsi="Arial" w:cs="Arial"/>
        </w:rPr>
      </w:pPr>
    </w:p>
    <w:p w14:paraId="2BB03AB0" w14:textId="77777777" w:rsidR="00FF40C4" w:rsidRPr="00CA7129" w:rsidRDefault="00FF40C4" w:rsidP="00866D91">
      <w:pPr>
        <w:jc w:val="both"/>
        <w:rPr>
          <w:rFonts w:ascii="Arial" w:hAnsi="Arial" w:cs="Arial"/>
        </w:rPr>
      </w:pPr>
    </w:p>
    <w:p w14:paraId="22C82BEF" w14:textId="77777777" w:rsidR="00FF40C4" w:rsidRPr="00CA7129" w:rsidRDefault="00FF40C4" w:rsidP="00866D91">
      <w:pPr>
        <w:jc w:val="both"/>
        <w:rPr>
          <w:rFonts w:ascii="Arial" w:hAnsi="Arial" w:cs="Arial"/>
        </w:rPr>
      </w:pPr>
    </w:p>
    <w:p w14:paraId="744A39ED" w14:textId="77777777" w:rsidR="00FF40C4" w:rsidRPr="00CA7129" w:rsidRDefault="00FF40C4" w:rsidP="00866D91">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866D91">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866D91">
      <w:pPr>
        <w:jc w:val="both"/>
        <w:rPr>
          <w:rFonts w:ascii="Arial" w:hAnsi="Arial" w:cs="Arial"/>
        </w:rPr>
      </w:pPr>
    </w:p>
    <w:bookmarkEnd w:id="29"/>
    <w:bookmarkEnd w:id="35"/>
    <w:p w14:paraId="0D6BAE43" w14:textId="321D0190" w:rsidR="00263B8E" w:rsidRPr="00CA7129" w:rsidRDefault="002D5802" w:rsidP="00866D91">
      <w:pPr>
        <w:jc w:val="center"/>
        <w:rPr>
          <w:rFonts w:ascii="Arial" w:hAnsi="Arial" w:cs="Arial"/>
        </w:rPr>
      </w:pPr>
      <w:r w:rsidRPr="00CA7129">
        <w:rPr>
          <w:rFonts w:cs="Arial"/>
        </w:rPr>
        <w:br w:type="page"/>
      </w:r>
      <w:bookmarkStart w:id="37" w:name="_Toc22845042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866D91">
      <w:pPr>
        <w:jc w:val="both"/>
        <w:rPr>
          <w:rFonts w:ascii="Arial" w:hAnsi="Arial" w:cs="Arial"/>
        </w:rPr>
      </w:pPr>
    </w:p>
    <w:p w14:paraId="77090A37" w14:textId="77777777" w:rsidR="00263B8E" w:rsidRPr="00CA7129" w:rsidRDefault="00263B8E" w:rsidP="00866D91">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866D91">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866D91">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866D91">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866D91">
      <w:pPr>
        <w:ind w:left="426" w:hanging="426"/>
        <w:jc w:val="both"/>
        <w:rPr>
          <w:rFonts w:ascii="Arial" w:eastAsia="Calibri" w:hAnsi="Arial" w:cs="Arial"/>
        </w:rPr>
      </w:pPr>
    </w:p>
    <w:p w14:paraId="7F7D9EB8" w14:textId="77777777" w:rsidR="00263B8E" w:rsidRPr="00CA7129" w:rsidRDefault="00263B8E" w:rsidP="00866D91">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866D91">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866D91">
      <w:pPr>
        <w:ind w:left="426" w:hanging="426"/>
        <w:jc w:val="both"/>
        <w:rPr>
          <w:rFonts w:ascii="Arial" w:hAnsi="Arial" w:cs="Arial"/>
        </w:rPr>
      </w:pPr>
    </w:p>
    <w:p w14:paraId="5AA57871" w14:textId="77777777" w:rsidR="00263B8E" w:rsidRPr="00CA7129" w:rsidRDefault="00263B8E" w:rsidP="00866D91">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866D91">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866D91">
      <w:pPr>
        <w:jc w:val="both"/>
        <w:rPr>
          <w:rFonts w:ascii="Arial" w:hAnsi="Arial" w:cs="Arial"/>
        </w:rPr>
      </w:pPr>
    </w:p>
    <w:p w14:paraId="3E78D966" w14:textId="77777777" w:rsidR="00263B8E" w:rsidRPr="00CA7129" w:rsidRDefault="00263B8E" w:rsidP="00866D91">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866D91">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866D91">
      <w:pPr>
        <w:jc w:val="both"/>
        <w:rPr>
          <w:rFonts w:ascii="Arial" w:hAnsi="Arial" w:cs="Arial"/>
        </w:rPr>
      </w:pPr>
    </w:p>
    <w:p w14:paraId="4A26C4EB" w14:textId="77777777" w:rsidR="00263B8E" w:rsidRPr="00CA7129" w:rsidRDefault="00263B8E" w:rsidP="00866D91">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866D91">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866D91">
      <w:pPr>
        <w:ind w:left="426"/>
        <w:jc w:val="both"/>
        <w:rPr>
          <w:rFonts w:ascii="Arial" w:hAnsi="Arial" w:cs="Arial"/>
        </w:rPr>
      </w:pPr>
    </w:p>
    <w:p w14:paraId="6FF6087F" w14:textId="77777777" w:rsidR="00824D71" w:rsidRDefault="00263B8E" w:rsidP="00866D91">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866D91">
      <w:pPr>
        <w:pStyle w:val="PargrafodaLista"/>
        <w:spacing w:after="160" w:line="256" w:lineRule="auto"/>
        <w:ind w:left="426"/>
        <w:contextualSpacing/>
        <w:jc w:val="both"/>
        <w:rPr>
          <w:rFonts w:ascii="Arial" w:hAnsi="Arial" w:cs="Arial"/>
        </w:rPr>
      </w:pPr>
    </w:p>
    <w:p w14:paraId="75320D60" w14:textId="4CB0F2D0" w:rsidR="00263B8E" w:rsidRDefault="00263B8E" w:rsidP="00866D91">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866D91">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866D91">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866D91">
      <w:pPr>
        <w:ind w:left="426"/>
        <w:jc w:val="both"/>
        <w:rPr>
          <w:rFonts w:ascii="Arial" w:hAnsi="Arial" w:cs="Arial"/>
        </w:rPr>
      </w:pPr>
    </w:p>
    <w:p w14:paraId="244A30DA" w14:textId="2977A82A" w:rsidR="00263B8E" w:rsidRDefault="00263B8E" w:rsidP="00866D91">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866D91">
      <w:pPr>
        <w:ind w:left="426"/>
        <w:jc w:val="both"/>
        <w:rPr>
          <w:rFonts w:ascii="Arial" w:hAnsi="Arial" w:cs="Arial"/>
        </w:rPr>
      </w:pPr>
    </w:p>
    <w:p w14:paraId="4D40D377" w14:textId="77777777" w:rsidR="00263B8E" w:rsidRPr="00CA7129" w:rsidRDefault="00263B8E" w:rsidP="00866D91">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866D91">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866D91">
      <w:pPr>
        <w:pStyle w:val="PargrafodaLista"/>
        <w:ind w:left="0"/>
        <w:jc w:val="both"/>
        <w:rPr>
          <w:rFonts w:ascii="Arial" w:hAnsi="Arial" w:cs="Arial"/>
        </w:rPr>
      </w:pPr>
    </w:p>
    <w:p w14:paraId="34BFB1F0" w14:textId="77777777" w:rsidR="00263B8E" w:rsidRDefault="00263B8E" w:rsidP="00866D91">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866D91">
      <w:pPr>
        <w:jc w:val="both"/>
        <w:rPr>
          <w:rFonts w:ascii="Arial" w:hAnsi="Arial" w:cs="Arial"/>
        </w:rPr>
      </w:pPr>
    </w:p>
    <w:p w14:paraId="3DD05CEB" w14:textId="77777777" w:rsidR="00B035C0" w:rsidRPr="00CA7129" w:rsidRDefault="00B035C0" w:rsidP="00866D91">
      <w:pPr>
        <w:jc w:val="both"/>
        <w:rPr>
          <w:rFonts w:ascii="Arial" w:hAnsi="Arial" w:cs="Arial"/>
        </w:rPr>
      </w:pPr>
    </w:p>
    <w:p w14:paraId="389A5441" w14:textId="77777777" w:rsidR="00263B8E" w:rsidRPr="00CA7129" w:rsidRDefault="00263B8E" w:rsidP="00866D91">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866D91">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866D91">
      <w:pPr>
        <w:jc w:val="both"/>
        <w:rPr>
          <w:rFonts w:ascii="Arial" w:hAnsi="Arial" w:cs="Arial"/>
        </w:rPr>
      </w:pPr>
    </w:p>
    <w:p w14:paraId="55F37098" w14:textId="77777777" w:rsidR="00263B8E" w:rsidRDefault="00263B8E" w:rsidP="00866D91">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866D91">
      <w:pPr>
        <w:jc w:val="both"/>
        <w:rPr>
          <w:rFonts w:ascii="Arial" w:hAnsi="Arial" w:cs="Arial"/>
        </w:rPr>
      </w:pPr>
    </w:p>
    <w:p w14:paraId="773351A7" w14:textId="77777777" w:rsidR="00263B8E" w:rsidRPr="00CA7129" w:rsidRDefault="00263B8E" w:rsidP="00866D91">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866D91">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866D91">
      <w:pPr>
        <w:jc w:val="both"/>
        <w:rPr>
          <w:rFonts w:ascii="Arial" w:hAnsi="Arial" w:cs="Arial"/>
        </w:rPr>
      </w:pPr>
    </w:p>
    <w:p w14:paraId="075B93EE" w14:textId="0717F758" w:rsidR="00263B8E" w:rsidRPr="00CA7129" w:rsidRDefault="00263B8E" w:rsidP="00866D91">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866D91">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866D91">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866D91">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5"/>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866D91">
      <w:pPr>
        <w:pStyle w:val="PargrafodaLista"/>
        <w:ind w:left="567" w:hanging="567"/>
        <w:jc w:val="both"/>
        <w:rPr>
          <w:rFonts w:ascii="Arial" w:hAnsi="Arial" w:cs="Arial"/>
        </w:rPr>
      </w:pPr>
    </w:p>
    <w:p w14:paraId="2CB8DEDC" w14:textId="77777777" w:rsidR="00A87F80" w:rsidRPr="00CA7129" w:rsidRDefault="00A87F80"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866D91">
      <w:pPr>
        <w:pStyle w:val="PargrafodaLista"/>
        <w:ind w:left="1134" w:hanging="567"/>
        <w:jc w:val="both"/>
        <w:rPr>
          <w:rFonts w:ascii="Arial" w:hAnsi="Arial" w:cs="Arial"/>
        </w:rPr>
      </w:pPr>
    </w:p>
    <w:p w14:paraId="7E12FCDC" w14:textId="77777777" w:rsidR="00A87F80" w:rsidRPr="00CA7129" w:rsidRDefault="00A87F80"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866D91">
      <w:pPr>
        <w:pStyle w:val="PargrafodaLista"/>
        <w:ind w:left="1134" w:hanging="567"/>
        <w:jc w:val="both"/>
        <w:rPr>
          <w:rFonts w:ascii="Arial" w:hAnsi="Arial" w:cs="Arial"/>
        </w:rPr>
      </w:pPr>
    </w:p>
    <w:p w14:paraId="5B4970A4" w14:textId="152C99D8" w:rsidR="006A0312" w:rsidRDefault="006A0312"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866D91">
      <w:pPr>
        <w:pStyle w:val="PargrafodaLista"/>
        <w:ind w:left="1134" w:hanging="567"/>
        <w:jc w:val="both"/>
        <w:rPr>
          <w:rFonts w:ascii="Arial" w:hAnsi="Arial" w:cs="Arial"/>
        </w:rPr>
      </w:pPr>
    </w:p>
    <w:p w14:paraId="264B1AD4" w14:textId="00A82BE0" w:rsidR="0065205E" w:rsidRPr="00CA7129" w:rsidRDefault="0065205E" w:rsidP="00866D91">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866D91">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866D91">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866D91">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866D91">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866D91">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866D91">
      <w:pPr>
        <w:pStyle w:val="PargrafodaLista"/>
        <w:ind w:left="567" w:hanging="567"/>
        <w:jc w:val="both"/>
        <w:rPr>
          <w:rFonts w:ascii="Arial" w:hAnsi="Arial" w:cs="Arial"/>
          <w:color w:val="0070C0"/>
        </w:rPr>
      </w:pPr>
    </w:p>
    <w:p w14:paraId="41AA4346" w14:textId="77777777" w:rsidR="00C9035B" w:rsidRPr="00C9035B" w:rsidRDefault="00263B8E" w:rsidP="00866D91">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866D91">
      <w:pPr>
        <w:pStyle w:val="PargrafodaLista"/>
        <w:spacing w:line="256" w:lineRule="auto"/>
        <w:ind w:left="567" w:hanging="567"/>
        <w:contextualSpacing/>
        <w:jc w:val="both"/>
      </w:pPr>
    </w:p>
    <w:p w14:paraId="46A47673" w14:textId="56E7D7A8" w:rsidR="002D5B3E" w:rsidRPr="002D5B3E" w:rsidRDefault="00C9035B" w:rsidP="00866D91">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866D91">
      <w:pPr>
        <w:pStyle w:val="PargrafodaLista"/>
        <w:spacing w:line="256" w:lineRule="auto"/>
        <w:ind w:left="1134" w:hanging="567"/>
        <w:contextualSpacing/>
        <w:jc w:val="both"/>
      </w:pPr>
    </w:p>
    <w:p w14:paraId="727D4B5B" w14:textId="77777777" w:rsidR="002D5B3E" w:rsidRPr="00ED5F91" w:rsidRDefault="000D3C77"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866D91">
      <w:pPr>
        <w:pStyle w:val="PargrafodaLista"/>
        <w:ind w:left="1134" w:hanging="567"/>
        <w:jc w:val="both"/>
        <w:rPr>
          <w:rFonts w:ascii="Arial" w:hAnsi="Arial" w:cs="Arial"/>
        </w:rPr>
      </w:pPr>
    </w:p>
    <w:p w14:paraId="0DCDDD45" w14:textId="74A73069" w:rsidR="00ED5F91" w:rsidRPr="00ED5F91" w:rsidRDefault="001C7CD0"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866D91">
      <w:pPr>
        <w:pStyle w:val="PargrafodaLista"/>
        <w:ind w:left="1134" w:hanging="567"/>
        <w:jc w:val="both"/>
        <w:rPr>
          <w:rFonts w:ascii="Arial" w:hAnsi="Arial" w:cs="Arial"/>
        </w:rPr>
      </w:pPr>
    </w:p>
    <w:p w14:paraId="7997B7FB" w14:textId="51FDB9CD" w:rsidR="001C7CD0" w:rsidRPr="00ED5F91" w:rsidRDefault="001C7CD0"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866D91">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866D91">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866D91">
      <w:pPr>
        <w:pStyle w:val="PargrafodaLista"/>
        <w:spacing w:line="256" w:lineRule="auto"/>
        <w:ind w:left="0"/>
        <w:contextualSpacing/>
        <w:jc w:val="both"/>
        <w:rPr>
          <w:rFonts w:ascii="Arial" w:hAnsi="Arial" w:cs="Arial"/>
          <w:bCs/>
        </w:rPr>
      </w:pPr>
    </w:p>
    <w:p w14:paraId="03BEE2D4" w14:textId="4D10A30D" w:rsidR="00EF3423" w:rsidRPr="00CA7129" w:rsidRDefault="00EF3423" w:rsidP="00866D91">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6"/>
                    <a:stretch>
                      <a:fillRect/>
                    </a:stretch>
                  </pic:blipFill>
                  <pic:spPr>
                    <a:xfrm>
                      <a:off x="0" y="0"/>
                      <a:ext cx="5832475" cy="1679575"/>
                    </a:xfrm>
                    <a:prstGeom prst="rect">
                      <a:avLst/>
                    </a:prstGeom>
                  </pic:spPr>
                </pic:pic>
              </a:graphicData>
            </a:graphic>
          </wp:inline>
        </w:drawing>
      </w:r>
    </w:p>
    <w:p w14:paraId="7903A2AB" w14:textId="17578AA5" w:rsidR="00020A91" w:rsidRDefault="00020A91" w:rsidP="00866D91">
      <w:pPr>
        <w:pStyle w:val="PargrafodaLista"/>
        <w:ind w:left="0"/>
        <w:jc w:val="both"/>
        <w:rPr>
          <w:rFonts w:ascii="Arial" w:hAnsi="Arial" w:cs="Arial"/>
          <w:noProof/>
        </w:rPr>
      </w:pPr>
    </w:p>
    <w:p w14:paraId="7CEEE212" w14:textId="77777777" w:rsidR="00000350" w:rsidRDefault="00000350" w:rsidP="00866D91">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866D91">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7"/>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866D91">
      <w:pPr>
        <w:pStyle w:val="PargrafodaLista"/>
        <w:ind w:left="0"/>
        <w:jc w:val="both"/>
        <w:rPr>
          <w:rFonts w:ascii="Arial" w:hAnsi="Arial" w:cs="Arial"/>
          <w:noProof/>
        </w:rPr>
      </w:pPr>
    </w:p>
    <w:p w14:paraId="42953492" w14:textId="57D4D17A" w:rsidR="00263B8E" w:rsidRPr="00CA7129" w:rsidRDefault="00263B8E"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866D91">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866D91">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866D91">
      <w:pPr>
        <w:pStyle w:val="PargrafodaLista"/>
        <w:spacing w:line="256" w:lineRule="auto"/>
        <w:ind w:left="0"/>
        <w:contextualSpacing/>
        <w:jc w:val="both"/>
        <w:rPr>
          <w:rFonts w:ascii="Arial" w:hAnsi="Arial" w:cs="Arial"/>
          <w:bCs/>
        </w:rPr>
      </w:pPr>
    </w:p>
    <w:p w14:paraId="40A38357" w14:textId="088F0000" w:rsidR="00263B8E" w:rsidRPr="00CA7129" w:rsidRDefault="00E8506F" w:rsidP="00866D91">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866D91">
      <w:pPr>
        <w:jc w:val="both"/>
        <w:rPr>
          <w:rFonts w:ascii="Arial" w:hAnsi="Arial" w:cs="Arial"/>
        </w:rPr>
      </w:pPr>
    </w:p>
    <w:p w14:paraId="7D989861" w14:textId="77777777" w:rsidR="00263B8E" w:rsidRPr="00CA7129" w:rsidRDefault="00263B8E" w:rsidP="00866D91">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866D91">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866D91">
      <w:pPr>
        <w:pStyle w:val="PargrafodaLista"/>
        <w:ind w:left="0"/>
        <w:jc w:val="both"/>
        <w:rPr>
          <w:rFonts w:ascii="Arial" w:hAnsi="Arial" w:cs="Arial"/>
        </w:rPr>
      </w:pPr>
    </w:p>
    <w:p w14:paraId="67BE33AE" w14:textId="23866B50" w:rsidR="00513612" w:rsidRPr="00CA7129" w:rsidRDefault="00263B8E" w:rsidP="00866D91">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866D91">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866D91">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866D91">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866D91">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866D91">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866D91">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866D91">
      <w:pPr>
        <w:pStyle w:val="PargrafodaLista"/>
        <w:ind w:left="567" w:hanging="567"/>
        <w:jc w:val="both"/>
        <w:rPr>
          <w:rFonts w:ascii="Arial" w:hAnsi="Arial" w:cs="Arial"/>
          <w:b/>
          <w:bCs/>
        </w:rPr>
      </w:pPr>
    </w:p>
    <w:p w14:paraId="1BEB4373" w14:textId="16F5D0A4" w:rsidR="00263B8E" w:rsidRPr="00CA7129" w:rsidRDefault="00263B8E" w:rsidP="00866D91">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866D91">
      <w:pPr>
        <w:pStyle w:val="PargrafodaLista"/>
        <w:ind w:left="567" w:hanging="567"/>
        <w:jc w:val="both"/>
        <w:rPr>
          <w:rFonts w:ascii="Arial" w:hAnsi="Arial" w:cs="Arial"/>
        </w:rPr>
      </w:pPr>
    </w:p>
    <w:p w14:paraId="2B87431C" w14:textId="2DDEECF5"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866D91">
      <w:pPr>
        <w:pStyle w:val="PargrafodaLista"/>
        <w:ind w:left="567" w:hanging="567"/>
        <w:jc w:val="both"/>
        <w:rPr>
          <w:rFonts w:ascii="Arial" w:hAnsi="Arial" w:cs="Arial"/>
        </w:rPr>
      </w:pPr>
    </w:p>
    <w:p w14:paraId="79DA537F" w14:textId="03814FC4"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866D91">
      <w:pPr>
        <w:pStyle w:val="PargrafodaLista"/>
        <w:ind w:left="567" w:hanging="567"/>
        <w:jc w:val="both"/>
        <w:rPr>
          <w:rFonts w:ascii="Arial" w:hAnsi="Arial" w:cs="Arial"/>
        </w:rPr>
      </w:pPr>
    </w:p>
    <w:p w14:paraId="01485B37" w14:textId="672B64B5"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866D91">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866D91">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866D91">
      <w:pPr>
        <w:pStyle w:val="PargrafodaLista"/>
        <w:ind w:left="567" w:hanging="567"/>
        <w:jc w:val="both"/>
        <w:rPr>
          <w:rFonts w:ascii="Arial" w:hAnsi="Arial" w:cs="Arial"/>
        </w:rPr>
      </w:pPr>
    </w:p>
    <w:p w14:paraId="610DE833" w14:textId="0D7CC74D" w:rsidR="00263B8E" w:rsidRPr="00CA7129" w:rsidRDefault="00263B8E" w:rsidP="00866D91">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866D91">
      <w:pPr>
        <w:ind w:left="567" w:hanging="567"/>
        <w:jc w:val="both"/>
        <w:rPr>
          <w:rFonts w:ascii="Arial" w:hAnsi="Arial" w:cs="Arial"/>
          <w:b/>
          <w:color w:val="0070C0"/>
        </w:rPr>
      </w:pPr>
    </w:p>
    <w:p w14:paraId="6D91D400" w14:textId="5BBD8B69" w:rsidR="0093083F" w:rsidRPr="00CA7129" w:rsidRDefault="00263B8E" w:rsidP="00866D91">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866D91">
      <w:pPr>
        <w:ind w:left="567" w:hanging="567"/>
        <w:jc w:val="both"/>
        <w:rPr>
          <w:rFonts w:ascii="Arial" w:hAnsi="Arial" w:cs="Arial"/>
        </w:rPr>
      </w:pPr>
    </w:p>
    <w:p w14:paraId="6ADCDF18" w14:textId="49678F82" w:rsidR="00923906" w:rsidRPr="00CA7129" w:rsidRDefault="00612603" w:rsidP="00866D91">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866D91">
      <w:pPr>
        <w:spacing w:after="160" w:line="259" w:lineRule="auto"/>
        <w:ind w:left="567" w:hanging="567"/>
        <w:jc w:val="center"/>
        <w:rPr>
          <w:rFonts w:cs="Arial"/>
          <w:b/>
        </w:rPr>
      </w:pPr>
      <w:r w:rsidRPr="00CA7129">
        <w:rPr>
          <w:rFonts w:ascii="Arial" w:hAnsi="Arial" w:cs="Arial"/>
        </w:rPr>
        <w:br w:type="page"/>
      </w:r>
      <w:bookmarkStart w:id="39" w:name="_Toc22845042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866D91">
      <w:pPr>
        <w:pStyle w:val="Recuodecorpodetexto"/>
        <w:tabs>
          <w:tab w:val="left" w:pos="1985"/>
        </w:tabs>
        <w:ind w:left="993" w:hanging="993"/>
        <w:rPr>
          <w:rFonts w:cs="Arial"/>
          <w:bCs/>
        </w:rPr>
      </w:pPr>
    </w:p>
    <w:p w14:paraId="09B4ADB3" w14:textId="3EBBF41C" w:rsidR="001F00F8" w:rsidRPr="00CA7129" w:rsidRDefault="0093083F" w:rsidP="00866D91">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866D91">
      <w:pPr>
        <w:pStyle w:val="Recuodecorpodetexto"/>
        <w:tabs>
          <w:tab w:val="left" w:pos="1985"/>
        </w:tabs>
        <w:ind w:left="480" w:firstLine="0"/>
        <w:rPr>
          <w:rFonts w:cs="Arial"/>
          <w:bCs/>
        </w:rPr>
      </w:pPr>
    </w:p>
    <w:p w14:paraId="79408932" w14:textId="44DD7FCB" w:rsidR="006437BF" w:rsidRPr="00C93AA0" w:rsidRDefault="006437BF" w:rsidP="00866D91">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866D91">
      <w:pPr>
        <w:pStyle w:val="PargrafodaLista"/>
        <w:jc w:val="both"/>
        <w:rPr>
          <w:rFonts w:cs="Arial"/>
          <w:bCs/>
        </w:rPr>
      </w:pPr>
    </w:p>
    <w:p w14:paraId="7614D0E7" w14:textId="64BB2BEF" w:rsidR="00E21A2F" w:rsidRPr="00C93AA0" w:rsidRDefault="00E21A2F" w:rsidP="00866D91">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866D91">
      <w:pPr>
        <w:pStyle w:val="PargrafodaLista"/>
        <w:jc w:val="both"/>
        <w:rPr>
          <w:rFonts w:cs="Arial"/>
          <w:bCs/>
        </w:rPr>
      </w:pPr>
    </w:p>
    <w:p w14:paraId="149C760D" w14:textId="1663F2E8" w:rsidR="00E21A2F" w:rsidRPr="00CA7129" w:rsidRDefault="008F2A4F" w:rsidP="00866D91">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866D91">
      <w:pPr>
        <w:pStyle w:val="Recuodecorpodetexto"/>
        <w:ind w:left="1069" w:firstLine="0"/>
        <w:rPr>
          <w:rFonts w:cs="Arial"/>
          <w:bCs/>
        </w:rPr>
      </w:pPr>
    </w:p>
    <w:p w14:paraId="2FDB55B2" w14:textId="3275CFBE" w:rsidR="00495BB7" w:rsidRPr="00CA7129" w:rsidRDefault="000843D3" w:rsidP="00866D91">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866D91">
      <w:pPr>
        <w:pStyle w:val="Recuodecorpodetexto"/>
        <w:tabs>
          <w:tab w:val="left" w:pos="1985"/>
        </w:tabs>
        <w:ind w:left="993" w:hanging="993"/>
        <w:rPr>
          <w:rFonts w:cs="Arial"/>
          <w:bCs/>
        </w:rPr>
      </w:pPr>
    </w:p>
    <w:p w14:paraId="276611CF" w14:textId="5C7B4CAA" w:rsidR="0093083F" w:rsidRPr="00CA7129" w:rsidRDefault="0093083F" w:rsidP="00866D91">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866D91">
      <w:pPr>
        <w:pStyle w:val="Recuodecorpodetexto"/>
        <w:tabs>
          <w:tab w:val="left" w:pos="1985"/>
        </w:tabs>
        <w:ind w:left="480" w:firstLine="0"/>
        <w:rPr>
          <w:rFonts w:cs="Arial"/>
          <w:bCs/>
        </w:rPr>
      </w:pPr>
    </w:p>
    <w:p w14:paraId="0448911C" w14:textId="77777777" w:rsidR="00286230" w:rsidRPr="00D75B4E" w:rsidRDefault="00286230" w:rsidP="00866D91">
      <w:pPr>
        <w:pStyle w:val="Recuodecorpodetexto"/>
        <w:numPr>
          <w:ilvl w:val="1"/>
          <w:numId w:val="29"/>
        </w:numPr>
        <w:tabs>
          <w:tab w:val="left" w:pos="1985"/>
        </w:tabs>
        <w:rPr>
          <w:rFonts w:cs="Arial"/>
          <w:bCs/>
        </w:rPr>
      </w:pPr>
      <w:r w:rsidRPr="00CA7129">
        <w:rPr>
          <w:rFonts w:cs="Arial"/>
          <w:bCs/>
        </w:rPr>
        <w:t xml:space="preserve">Contrato: Número do contrato a que se </w:t>
      </w:r>
      <w:r w:rsidRPr="00D75B4E">
        <w:rPr>
          <w:rFonts w:cs="Arial"/>
          <w:bCs/>
        </w:rPr>
        <w:t>refere o serviço é composto por 5 números (o próprio número do contrato) separados por “/” e mais 4 números (ano do contrato).</w:t>
      </w:r>
    </w:p>
    <w:p w14:paraId="6EF381A3"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 xml:space="preserve">Tipo Serviço: Descrição resumida do serviço em questão. Suprimento AG, Custódia etc. </w:t>
      </w:r>
    </w:p>
    <w:p w14:paraId="0EC13956" w14:textId="25430253" w:rsidR="00286230" w:rsidRPr="00D75B4E" w:rsidRDefault="00286230" w:rsidP="00866D91">
      <w:pPr>
        <w:pStyle w:val="PargrafodaLista"/>
        <w:numPr>
          <w:ilvl w:val="1"/>
          <w:numId w:val="29"/>
        </w:numPr>
        <w:tabs>
          <w:tab w:val="left" w:pos="1985"/>
        </w:tabs>
        <w:jc w:val="both"/>
        <w:rPr>
          <w:rFonts w:ascii="Arial" w:hAnsi="Arial" w:cs="Arial"/>
          <w:bCs/>
        </w:rPr>
      </w:pPr>
      <w:r w:rsidRPr="00D75B4E">
        <w:rPr>
          <w:rFonts w:ascii="Arial" w:hAnsi="Arial" w:cs="Arial"/>
          <w:bCs/>
        </w:rPr>
        <w:t xml:space="preserve">Natureza: É a modalidade do embarque, conforme descrito no item “DESCRIÇÃO DOS SERVIÇOS </w:t>
      </w:r>
      <w:r w:rsidR="00347E8B" w:rsidRPr="00D75B4E">
        <w:rPr>
          <w:rFonts w:ascii="Arial" w:hAnsi="Arial" w:cs="Arial"/>
          <w:bCs/>
        </w:rPr>
        <w:t xml:space="preserve">– SERVIÇO </w:t>
      </w:r>
      <w:r w:rsidRPr="00D75B4E">
        <w:rPr>
          <w:rFonts w:ascii="Arial" w:hAnsi="Arial" w:cs="Arial"/>
          <w:bCs/>
        </w:rPr>
        <w:t>DE TRANSPORTE DE VALORES”, deste TR.</w:t>
      </w:r>
    </w:p>
    <w:p w14:paraId="25C15A1B"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Data Execução Serviço: Data em que o serviço foi executado</w:t>
      </w:r>
    </w:p>
    <w:p w14:paraId="05AA8AB0" w14:textId="77777777" w:rsidR="00286230" w:rsidRPr="00D75B4E" w:rsidRDefault="00286230" w:rsidP="00866D91">
      <w:pPr>
        <w:pStyle w:val="Recuodecorpodetexto"/>
        <w:numPr>
          <w:ilvl w:val="1"/>
          <w:numId w:val="29"/>
        </w:numPr>
        <w:tabs>
          <w:tab w:val="left" w:pos="1985"/>
        </w:tabs>
        <w:rPr>
          <w:rFonts w:cs="Arial"/>
          <w:bCs/>
        </w:rPr>
      </w:pPr>
      <w:proofErr w:type="spellStart"/>
      <w:r w:rsidRPr="00D75B4E">
        <w:rPr>
          <w:rFonts w:cs="Arial"/>
          <w:bCs/>
        </w:rPr>
        <w:t>GTVe</w:t>
      </w:r>
      <w:proofErr w:type="spellEnd"/>
      <w:r w:rsidRPr="00D75B4E">
        <w:rPr>
          <w:rFonts w:cs="Arial"/>
          <w:bCs/>
        </w:rPr>
        <w:t>: Número da guia de transporte de valores eletrônica gerada para o atendimento</w:t>
      </w:r>
    </w:p>
    <w:p w14:paraId="7A974359"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Código SISFIN Coleta:  Código da unidade onde o numerário foi coletado.</w:t>
      </w:r>
    </w:p>
    <w:p w14:paraId="443BAEC4"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Nome SISFIN Coleta: Nome da unidade correspondente ao código preenchido no campo código SISFIN Coleta</w:t>
      </w:r>
    </w:p>
    <w:p w14:paraId="40AC5C63"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Endereço Coleta: Endereço da unidade onde foi coletado o numerário</w:t>
      </w:r>
    </w:p>
    <w:p w14:paraId="2F610ADF" w14:textId="77777777" w:rsidR="00286230" w:rsidRPr="00CA7129" w:rsidRDefault="00286230" w:rsidP="00866D91">
      <w:pPr>
        <w:pStyle w:val="Recuodecorpodetexto"/>
        <w:numPr>
          <w:ilvl w:val="1"/>
          <w:numId w:val="29"/>
        </w:numPr>
        <w:tabs>
          <w:tab w:val="left" w:pos="1985"/>
        </w:tabs>
        <w:rPr>
          <w:rFonts w:cs="Arial"/>
          <w:bCs/>
        </w:rPr>
      </w:pPr>
      <w:r w:rsidRPr="00D75B4E">
        <w:rPr>
          <w:rFonts w:cs="Arial"/>
          <w:bCs/>
        </w:rPr>
        <w:t>Código SISFIN Entrega: Código da unidade onde o numerário foi</w:t>
      </w:r>
      <w:r w:rsidRPr="00CA7129">
        <w:rPr>
          <w:rFonts w:cs="Arial"/>
          <w:bCs/>
        </w:rPr>
        <w:t xml:space="preserve"> entregue.</w:t>
      </w:r>
    </w:p>
    <w:p w14:paraId="38EADCB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866D91">
      <w:pPr>
        <w:pStyle w:val="Recuodecorpodetexto"/>
        <w:tabs>
          <w:tab w:val="left" w:pos="1985"/>
        </w:tabs>
        <w:ind w:left="480" w:firstLine="0"/>
        <w:rPr>
          <w:rFonts w:cs="Arial"/>
          <w:bCs/>
        </w:rPr>
      </w:pPr>
    </w:p>
    <w:p w14:paraId="417BEDD3" w14:textId="77777777" w:rsidR="00A9112A" w:rsidRPr="00CA7129" w:rsidRDefault="00A9112A" w:rsidP="00866D91">
      <w:pPr>
        <w:pStyle w:val="Recuodecorpodetexto"/>
        <w:tabs>
          <w:tab w:val="left" w:pos="1985"/>
        </w:tabs>
        <w:ind w:left="993" w:hanging="993"/>
        <w:rPr>
          <w:rFonts w:cs="Arial"/>
          <w:bCs/>
        </w:rPr>
      </w:pPr>
    </w:p>
    <w:p w14:paraId="4CD0DDCD" w14:textId="50836F7E" w:rsidR="00A9112A" w:rsidRPr="00CA7129" w:rsidRDefault="00103C9A" w:rsidP="00866D91">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866D91">
      <w:pPr>
        <w:pStyle w:val="Recuodecorpodetexto"/>
        <w:tabs>
          <w:tab w:val="left" w:pos="1985"/>
        </w:tabs>
        <w:ind w:left="480" w:firstLine="0"/>
        <w:rPr>
          <w:rFonts w:cs="Arial"/>
          <w:bCs/>
        </w:rPr>
      </w:pPr>
    </w:p>
    <w:p w14:paraId="515C06AD"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866D91">
      <w:pPr>
        <w:pStyle w:val="Recuodecorpodetexto"/>
        <w:tabs>
          <w:tab w:val="left" w:pos="1985"/>
        </w:tabs>
        <w:ind w:left="480" w:firstLine="0"/>
        <w:rPr>
          <w:rFonts w:cs="Arial"/>
          <w:bCs/>
        </w:rPr>
      </w:pPr>
    </w:p>
    <w:p w14:paraId="0A64EACC" w14:textId="7624D645" w:rsidR="0093083F" w:rsidRPr="00CA7129" w:rsidRDefault="0093083F" w:rsidP="00866D91">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866D91">
      <w:pPr>
        <w:pStyle w:val="Recuodecorpodetexto"/>
        <w:tabs>
          <w:tab w:val="left" w:pos="1985"/>
        </w:tabs>
        <w:ind w:firstLine="0"/>
        <w:rPr>
          <w:rFonts w:cs="Arial"/>
          <w:bCs/>
        </w:rPr>
      </w:pPr>
    </w:p>
    <w:p w14:paraId="291694A3" w14:textId="01517038" w:rsidR="0093083F" w:rsidRPr="00CA7129" w:rsidRDefault="0093083F" w:rsidP="00866D91">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866D91">
      <w:pPr>
        <w:pStyle w:val="Recuodecorpodetexto"/>
        <w:ind w:left="1985" w:firstLine="0"/>
        <w:rPr>
          <w:rFonts w:cs="Arial"/>
          <w:bCs/>
          <w:strike/>
        </w:rPr>
      </w:pPr>
    </w:p>
    <w:p w14:paraId="7786B40B" w14:textId="6E9BA5AC" w:rsidR="00F813A6" w:rsidRPr="009E1344" w:rsidRDefault="00F813A6" w:rsidP="00866D91">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866D91">
      <w:pPr>
        <w:pStyle w:val="Recuodecorpodetexto"/>
        <w:ind w:left="993" w:hanging="993"/>
        <w:rPr>
          <w:rFonts w:cs="Arial"/>
          <w:bCs/>
        </w:rPr>
      </w:pPr>
    </w:p>
    <w:p w14:paraId="2FF20378" w14:textId="7E3D1DF5" w:rsidR="00F813A6" w:rsidRPr="0026700B" w:rsidRDefault="00F813A6" w:rsidP="00866D91">
      <w:pPr>
        <w:pStyle w:val="Recuodecorpodetexto"/>
        <w:numPr>
          <w:ilvl w:val="3"/>
          <w:numId w:val="10"/>
        </w:numPr>
        <w:tabs>
          <w:tab w:val="clear" w:pos="2880"/>
        </w:tabs>
        <w:ind w:left="1069"/>
        <w:rPr>
          <w:rFonts w:cs="Arial"/>
          <w:bCs/>
        </w:rPr>
      </w:pPr>
      <w:r w:rsidRPr="0026700B">
        <w:rPr>
          <w:rFonts w:cs="Arial"/>
          <w:bCs/>
        </w:rPr>
        <w:t xml:space="preserve">Custódia de numerário (Moeda Nacional e Estrangeira) ou </w:t>
      </w:r>
      <w:r w:rsidR="00AF2621" w:rsidRPr="0026700B">
        <w:rPr>
          <w:rFonts w:cs="Arial"/>
          <w:bCs/>
        </w:rPr>
        <w:t>Penhor e</w:t>
      </w:r>
      <w:r w:rsidRPr="0026700B">
        <w:rPr>
          <w:rFonts w:cs="Arial"/>
          <w:bCs/>
        </w:rPr>
        <w:t xml:space="preserve"> Tratamento de cédulas e moedas (Moeda Nacional);</w:t>
      </w:r>
    </w:p>
    <w:p w14:paraId="73BEAE50" w14:textId="77777777" w:rsidR="00AF2621" w:rsidRPr="009E1344" w:rsidRDefault="00AF2621" w:rsidP="00866D91">
      <w:pPr>
        <w:pStyle w:val="Recuodecorpodetexto"/>
        <w:ind w:left="1069" w:firstLine="0"/>
        <w:rPr>
          <w:rFonts w:cs="Arial"/>
          <w:bCs/>
        </w:rPr>
      </w:pPr>
    </w:p>
    <w:p w14:paraId="727BEE4E" w14:textId="076E4145" w:rsidR="00F813A6" w:rsidRPr="009E1344" w:rsidRDefault="00F813A6" w:rsidP="00866D91">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866D91">
      <w:pPr>
        <w:pStyle w:val="Recuodecorpodetexto"/>
        <w:tabs>
          <w:tab w:val="left" w:pos="1985"/>
        </w:tabs>
        <w:ind w:firstLine="0"/>
        <w:rPr>
          <w:rFonts w:cs="Arial"/>
          <w:bCs/>
        </w:rPr>
      </w:pPr>
    </w:p>
    <w:p w14:paraId="6C02B55E" w14:textId="2FBE4E90" w:rsidR="0093083F" w:rsidRPr="00CA7129" w:rsidRDefault="00C07F28" w:rsidP="00866D91">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866D91">
      <w:pPr>
        <w:pStyle w:val="Recuodecorpodetexto"/>
        <w:tabs>
          <w:tab w:val="left" w:pos="1985"/>
        </w:tabs>
        <w:ind w:firstLine="0"/>
        <w:rPr>
          <w:rFonts w:cs="Arial"/>
          <w:bCs/>
        </w:rPr>
      </w:pPr>
    </w:p>
    <w:p w14:paraId="4E8F708D" w14:textId="514FF392" w:rsidR="0093083F" w:rsidRPr="00CA7129" w:rsidRDefault="003C5169" w:rsidP="00866D91">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866D91">
      <w:pPr>
        <w:pStyle w:val="Recuodecorpodetexto"/>
        <w:tabs>
          <w:tab w:val="left" w:pos="1985"/>
        </w:tabs>
        <w:ind w:left="992" w:hanging="992"/>
        <w:rPr>
          <w:rFonts w:cs="Arial"/>
          <w:bCs/>
          <w:strike/>
        </w:rPr>
      </w:pPr>
    </w:p>
    <w:p w14:paraId="133960DC" w14:textId="3E59582D" w:rsidR="002A07FA" w:rsidRPr="00CA7129" w:rsidRDefault="002A07FA" w:rsidP="00866D91">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866D91">
      <w:pPr>
        <w:spacing w:after="160" w:line="259" w:lineRule="auto"/>
        <w:jc w:val="both"/>
        <w:rPr>
          <w:rFonts w:ascii="Arial" w:hAnsi="Arial" w:cs="Arial"/>
          <w:bCs/>
          <w:strike/>
        </w:rPr>
      </w:pPr>
    </w:p>
    <w:p w14:paraId="161C1240" w14:textId="04989536" w:rsidR="00263B8E" w:rsidRPr="00CA7129" w:rsidRDefault="00263B8E" w:rsidP="00866D91">
      <w:pPr>
        <w:jc w:val="both"/>
        <w:rPr>
          <w:rFonts w:ascii="Arial" w:hAnsi="Arial" w:cs="Arial"/>
          <w:color w:val="FF0000"/>
        </w:rPr>
      </w:pPr>
    </w:p>
    <w:p w14:paraId="04815CB2" w14:textId="77777777" w:rsidR="00C12AA6" w:rsidRPr="00CA7129" w:rsidRDefault="00C12AA6" w:rsidP="00866D91">
      <w:pPr>
        <w:jc w:val="both"/>
        <w:rPr>
          <w:rFonts w:ascii="Arial" w:hAnsi="Arial" w:cs="Arial"/>
          <w:color w:val="FF0000"/>
        </w:rPr>
      </w:pPr>
    </w:p>
    <w:p w14:paraId="4ADE42B5" w14:textId="793A42F6" w:rsidR="00523643" w:rsidRDefault="00523643" w:rsidP="00866D91">
      <w:pPr>
        <w:jc w:val="both"/>
        <w:rPr>
          <w:rFonts w:ascii="Arial" w:hAnsi="Arial" w:cs="Arial"/>
          <w:color w:val="FF0000"/>
        </w:rPr>
      </w:pPr>
      <w:r>
        <w:rPr>
          <w:rFonts w:ascii="Arial" w:hAnsi="Arial" w:cs="Arial"/>
          <w:color w:val="FF0000"/>
        </w:rPr>
        <w:br w:type="page"/>
      </w:r>
    </w:p>
    <w:p w14:paraId="15CDBCB9" w14:textId="23EB2776" w:rsidR="009F2363" w:rsidRDefault="00523643" w:rsidP="00866D91">
      <w:pPr>
        <w:spacing w:after="160" w:line="259" w:lineRule="auto"/>
        <w:jc w:val="center"/>
        <w:rPr>
          <w:rFonts w:ascii="Arial" w:hAnsi="Arial" w:cs="Arial"/>
          <w:b/>
          <w:bCs/>
        </w:rPr>
      </w:pPr>
      <w:bookmarkStart w:id="40" w:name="_Toc22845042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66D91">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866D91">
      <w:pPr>
        <w:jc w:val="both"/>
        <w:rPr>
          <w:rFonts w:ascii="Arial" w:hAnsi="Arial" w:cs="Arial"/>
        </w:rPr>
      </w:pPr>
      <w:r w:rsidRPr="00523643">
        <w:rPr>
          <w:rFonts w:ascii="Arial" w:hAnsi="Arial" w:cs="Arial"/>
        </w:rPr>
        <w:t> </w:t>
      </w:r>
    </w:p>
    <w:p w14:paraId="13DBE71F" w14:textId="75B66EE4" w:rsidR="00523643" w:rsidRPr="00523643" w:rsidRDefault="00523643" w:rsidP="00866D91">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866D91">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866D91">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866D91">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866D91">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866D91">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866D91">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866D91">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866D91">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866D91">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866D91">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866D91">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866D91">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866D91">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866D91">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866D91">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866D91">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866D91">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866D91">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866D91">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866D91">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866D91">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866D91">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866D91">
      <w:pPr>
        <w:tabs>
          <w:tab w:val="left" w:pos="993"/>
        </w:tabs>
        <w:ind w:left="567"/>
        <w:jc w:val="both"/>
        <w:rPr>
          <w:rFonts w:ascii="Arial" w:hAnsi="Arial" w:cs="Arial"/>
        </w:rPr>
      </w:pPr>
    </w:p>
    <w:p w14:paraId="4C34C675"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866D91">
      <w:pPr>
        <w:tabs>
          <w:tab w:val="left" w:pos="993"/>
        </w:tabs>
        <w:ind w:left="567"/>
        <w:jc w:val="both"/>
        <w:rPr>
          <w:rFonts w:ascii="Arial" w:hAnsi="Arial" w:cs="Arial"/>
        </w:rPr>
      </w:pPr>
    </w:p>
    <w:p w14:paraId="7CD736F1"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866D91">
      <w:pPr>
        <w:tabs>
          <w:tab w:val="left" w:pos="993"/>
        </w:tabs>
        <w:ind w:left="567"/>
        <w:jc w:val="both"/>
        <w:rPr>
          <w:rFonts w:ascii="Arial" w:hAnsi="Arial" w:cs="Arial"/>
        </w:rPr>
      </w:pPr>
    </w:p>
    <w:p w14:paraId="0734D06B" w14:textId="1D66A568" w:rsidR="00523643" w:rsidRPr="001760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866D91">
      <w:pPr>
        <w:tabs>
          <w:tab w:val="left" w:pos="993"/>
        </w:tabs>
        <w:ind w:left="567"/>
        <w:jc w:val="both"/>
        <w:rPr>
          <w:rFonts w:ascii="Arial" w:hAnsi="Arial" w:cs="Arial"/>
        </w:rPr>
      </w:pPr>
    </w:p>
    <w:p w14:paraId="0C8B5A40" w14:textId="76CB1C2E" w:rsidR="00523643" w:rsidRPr="007701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866D91">
      <w:pPr>
        <w:tabs>
          <w:tab w:val="left" w:pos="993"/>
        </w:tabs>
        <w:ind w:left="567"/>
        <w:jc w:val="both"/>
        <w:rPr>
          <w:rFonts w:ascii="Arial" w:hAnsi="Arial" w:cs="Arial"/>
        </w:rPr>
      </w:pPr>
    </w:p>
    <w:p w14:paraId="24C55E77" w14:textId="782665C6" w:rsidR="00523643" w:rsidRPr="007701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Default="00523643" w:rsidP="00866D91">
      <w:pPr>
        <w:ind w:left="567" w:hanging="567"/>
        <w:jc w:val="both"/>
        <w:rPr>
          <w:rFonts w:ascii="Arial" w:hAnsi="Arial" w:cs="Arial"/>
        </w:rPr>
      </w:pPr>
      <w:r w:rsidRPr="00523643">
        <w:rPr>
          <w:rFonts w:ascii="Arial" w:hAnsi="Arial" w:cs="Arial"/>
        </w:rPr>
        <w:t> </w:t>
      </w:r>
    </w:p>
    <w:p w14:paraId="28CDEF72" w14:textId="77777777" w:rsidR="009B6B9B" w:rsidRDefault="009B6B9B" w:rsidP="00866D91">
      <w:pPr>
        <w:ind w:left="567" w:hanging="567"/>
        <w:jc w:val="both"/>
        <w:rPr>
          <w:rFonts w:ascii="Arial" w:hAnsi="Arial" w:cs="Arial"/>
        </w:rPr>
      </w:pPr>
    </w:p>
    <w:p w14:paraId="4988B550" w14:textId="77777777" w:rsidR="009B6B9B" w:rsidRDefault="009B6B9B" w:rsidP="00866D91">
      <w:pPr>
        <w:ind w:left="567" w:hanging="567"/>
        <w:jc w:val="both"/>
        <w:rPr>
          <w:rFonts w:ascii="Arial" w:hAnsi="Arial" w:cs="Arial"/>
        </w:rPr>
      </w:pPr>
    </w:p>
    <w:p w14:paraId="57D38BE2" w14:textId="77777777" w:rsidR="009B6B9B" w:rsidRDefault="009B6B9B" w:rsidP="00866D91">
      <w:pPr>
        <w:ind w:left="567" w:hanging="567"/>
        <w:jc w:val="both"/>
        <w:rPr>
          <w:rFonts w:ascii="Arial" w:hAnsi="Arial" w:cs="Arial"/>
        </w:rPr>
      </w:pPr>
    </w:p>
    <w:p w14:paraId="42668916" w14:textId="77777777" w:rsidR="009B6B9B" w:rsidRDefault="009B6B9B" w:rsidP="00866D91">
      <w:pPr>
        <w:ind w:left="567" w:hanging="567"/>
        <w:jc w:val="both"/>
        <w:rPr>
          <w:rFonts w:ascii="Arial" w:hAnsi="Arial" w:cs="Arial"/>
        </w:rPr>
      </w:pPr>
    </w:p>
    <w:p w14:paraId="5F999CCB" w14:textId="77777777" w:rsidR="009B6B9B" w:rsidRDefault="009B6B9B" w:rsidP="00866D91">
      <w:pPr>
        <w:ind w:left="567" w:hanging="567"/>
        <w:jc w:val="both"/>
        <w:rPr>
          <w:rFonts w:ascii="Arial" w:hAnsi="Arial" w:cs="Arial"/>
        </w:rPr>
      </w:pPr>
    </w:p>
    <w:p w14:paraId="45E02B20" w14:textId="77777777" w:rsidR="009B6B9B" w:rsidRDefault="009B6B9B" w:rsidP="00866D91">
      <w:pPr>
        <w:ind w:left="567" w:hanging="567"/>
        <w:jc w:val="both"/>
        <w:rPr>
          <w:rFonts w:ascii="Arial" w:hAnsi="Arial" w:cs="Arial"/>
        </w:rPr>
      </w:pPr>
    </w:p>
    <w:p w14:paraId="7F50ABB6" w14:textId="77777777" w:rsidR="009B6B9B" w:rsidRDefault="009B6B9B" w:rsidP="00866D91">
      <w:pPr>
        <w:ind w:left="567" w:hanging="567"/>
        <w:jc w:val="both"/>
        <w:rPr>
          <w:rFonts w:ascii="Arial" w:hAnsi="Arial" w:cs="Arial"/>
        </w:rPr>
      </w:pPr>
    </w:p>
    <w:p w14:paraId="0C6ECFA5" w14:textId="77777777" w:rsidR="009B6B9B" w:rsidRDefault="009B6B9B" w:rsidP="00866D91">
      <w:pPr>
        <w:ind w:left="567" w:hanging="567"/>
        <w:jc w:val="both"/>
        <w:rPr>
          <w:rFonts w:ascii="Arial" w:hAnsi="Arial" w:cs="Arial"/>
        </w:rPr>
      </w:pPr>
    </w:p>
    <w:p w14:paraId="07442B3B" w14:textId="77777777" w:rsidR="009B6B9B" w:rsidRDefault="009B6B9B" w:rsidP="00866D91">
      <w:pPr>
        <w:ind w:left="567" w:hanging="567"/>
        <w:jc w:val="both"/>
        <w:rPr>
          <w:rFonts w:ascii="Arial" w:hAnsi="Arial" w:cs="Arial"/>
        </w:rPr>
      </w:pPr>
    </w:p>
    <w:p w14:paraId="40E08B89" w14:textId="77777777" w:rsidR="009B6B9B" w:rsidRDefault="009B6B9B" w:rsidP="00866D91">
      <w:pPr>
        <w:ind w:left="567" w:hanging="567"/>
        <w:jc w:val="both"/>
        <w:rPr>
          <w:rFonts w:ascii="Arial" w:hAnsi="Arial" w:cs="Arial"/>
        </w:rPr>
      </w:pPr>
    </w:p>
    <w:p w14:paraId="53915522" w14:textId="77777777" w:rsidR="009B6B9B" w:rsidRDefault="009B6B9B" w:rsidP="00866D91">
      <w:pPr>
        <w:ind w:left="567" w:hanging="567"/>
        <w:jc w:val="both"/>
        <w:rPr>
          <w:rFonts w:ascii="Arial" w:hAnsi="Arial" w:cs="Arial"/>
        </w:rPr>
      </w:pPr>
    </w:p>
    <w:p w14:paraId="6DB84390" w14:textId="77777777" w:rsidR="009B6B9B" w:rsidRDefault="009B6B9B" w:rsidP="00866D91">
      <w:pPr>
        <w:ind w:left="567" w:hanging="567"/>
        <w:jc w:val="both"/>
        <w:rPr>
          <w:rFonts w:ascii="Arial" w:hAnsi="Arial" w:cs="Arial"/>
        </w:rPr>
      </w:pPr>
    </w:p>
    <w:p w14:paraId="457870F1" w14:textId="77777777" w:rsidR="009B6B9B" w:rsidRDefault="009B6B9B" w:rsidP="00866D91">
      <w:pPr>
        <w:ind w:left="567" w:hanging="567"/>
        <w:jc w:val="both"/>
        <w:rPr>
          <w:rFonts w:ascii="Arial" w:hAnsi="Arial" w:cs="Arial"/>
        </w:rPr>
      </w:pPr>
    </w:p>
    <w:p w14:paraId="453A2B3C" w14:textId="77777777" w:rsidR="009B6B9B" w:rsidRDefault="009B6B9B" w:rsidP="00866D91">
      <w:pPr>
        <w:ind w:left="567" w:hanging="567"/>
        <w:jc w:val="both"/>
        <w:rPr>
          <w:rFonts w:ascii="Arial" w:hAnsi="Arial" w:cs="Arial"/>
        </w:rPr>
      </w:pPr>
    </w:p>
    <w:p w14:paraId="122F73F7" w14:textId="77777777" w:rsidR="009B6B9B" w:rsidRDefault="009B6B9B" w:rsidP="00866D91">
      <w:pPr>
        <w:ind w:left="567" w:hanging="567"/>
        <w:jc w:val="both"/>
        <w:rPr>
          <w:rFonts w:ascii="Arial" w:hAnsi="Arial" w:cs="Arial"/>
        </w:rPr>
      </w:pPr>
    </w:p>
    <w:p w14:paraId="7CC682C5" w14:textId="77777777" w:rsidR="009B6B9B" w:rsidRDefault="009B6B9B" w:rsidP="00866D91">
      <w:pPr>
        <w:ind w:left="567" w:hanging="567"/>
        <w:jc w:val="both"/>
        <w:rPr>
          <w:rFonts w:ascii="Arial" w:hAnsi="Arial" w:cs="Arial"/>
        </w:rPr>
      </w:pPr>
    </w:p>
    <w:p w14:paraId="4EE88673" w14:textId="77777777" w:rsidR="009B6B9B" w:rsidRDefault="009B6B9B" w:rsidP="00866D91">
      <w:pPr>
        <w:ind w:left="567" w:hanging="567"/>
        <w:jc w:val="both"/>
        <w:rPr>
          <w:rFonts w:ascii="Arial" w:hAnsi="Arial" w:cs="Arial"/>
        </w:rPr>
      </w:pPr>
    </w:p>
    <w:p w14:paraId="08DCD17A" w14:textId="77777777" w:rsidR="009B6B9B" w:rsidRDefault="009B6B9B" w:rsidP="00866D91">
      <w:pPr>
        <w:ind w:left="567" w:hanging="567"/>
        <w:jc w:val="both"/>
        <w:rPr>
          <w:rFonts w:ascii="Arial" w:hAnsi="Arial" w:cs="Arial"/>
        </w:rPr>
      </w:pPr>
    </w:p>
    <w:p w14:paraId="76FD2711" w14:textId="77777777" w:rsidR="009B6B9B" w:rsidRDefault="009B6B9B" w:rsidP="00866D91">
      <w:pPr>
        <w:ind w:left="567" w:hanging="567"/>
        <w:jc w:val="both"/>
        <w:rPr>
          <w:rFonts w:ascii="Arial" w:hAnsi="Arial" w:cs="Arial"/>
        </w:rPr>
      </w:pPr>
    </w:p>
    <w:p w14:paraId="281B0CF4" w14:textId="77777777" w:rsidR="009B6B9B" w:rsidRDefault="009B6B9B" w:rsidP="00866D91">
      <w:pPr>
        <w:ind w:left="567" w:hanging="567"/>
        <w:jc w:val="both"/>
        <w:rPr>
          <w:rFonts w:ascii="Arial" w:hAnsi="Arial" w:cs="Arial"/>
        </w:rPr>
      </w:pPr>
    </w:p>
    <w:p w14:paraId="3740F863" w14:textId="77777777" w:rsidR="009B6B9B" w:rsidRDefault="009B6B9B" w:rsidP="00866D91">
      <w:pPr>
        <w:ind w:left="567" w:hanging="567"/>
        <w:jc w:val="both"/>
        <w:rPr>
          <w:rFonts w:ascii="Arial" w:hAnsi="Arial" w:cs="Arial"/>
        </w:rPr>
      </w:pPr>
    </w:p>
    <w:p w14:paraId="70BC621A" w14:textId="77777777" w:rsidR="009B6B9B" w:rsidRDefault="009B6B9B" w:rsidP="00866D91">
      <w:pPr>
        <w:ind w:left="567" w:hanging="567"/>
        <w:jc w:val="both"/>
        <w:rPr>
          <w:rFonts w:ascii="Arial" w:hAnsi="Arial" w:cs="Arial"/>
        </w:rPr>
      </w:pPr>
    </w:p>
    <w:p w14:paraId="2579186F" w14:textId="77777777" w:rsidR="009B6B9B" w:rsidRDefault="009B6B9B" w:rsidP="00866D91">
      <w:pPr>
        <w:ind w:left="567" w:hanging="567"/>
        <w:jc w:val="both"/>
        <w:rPr>
          <w:rFonts w:ascii="Arial" w:hAnsi="Arial" w:cs="Arial"/>
        </w:rPr>
      </w:pPr>
    </w:p>
    <w:p w14:paraId="0E22B646" w14:textId="77777777" w:rsidR="009B6B9B" w:rsidRDefault="009B6B9B" w:rsidP="00866D91">
      <w:pPr>
        <w:ind w:left="567" w:hanging="567"/>
        <w:jc w:val="both"/>
        <w:rPr>
          <w:rFonts w:ascii="Arial" w:hAnsi="Arial" w:cs="Arial"/>
        </w:rPr>
      </w:pPr>
    </w:p>
    <w:p w14:paraId="65B45EF6" w14:textId="77777777" w:rsidR="009B6B9B" w:rsidRDefault="009B6B9B" w:rsidP="00866D91">
      <w:pPr>
        <w:ind w:left="567" w:hanging="567"/>
        <w:jc w:val="both"/>
        <w:rPr>
          <w:rFonts w:ascii="Arial" w:hAnsi="Arial" w:cs="Arial"/>
        </w:rPr>
      </w:pPr>
    </w:p>
    <w:p w14:paraId="07CCF854" w14:textId="36296D0F" w:rsidR="009B6B9B" w:rsidRPr="00D75B4E" w:rsidRDefault="009B6B9B" w:rsidP="00F03056">
      <w:pPr>
        <w:ind w:left="567" w:hanging="567"/>
        <w:jc w:val="center"/>
        <w:rPr>
          <w:rStyle w:val="Ttulo1Char"/>
          <w:rFonts w:cs="Arial"/>
          <w:sz w:val="20"/>
        </w:rPr>
      </w:pPr>
      <w:bookmarkStart w:id="41" w:name="_Toc228450423"/>
      <w:r w:rsidRPr="00D75B4E">
        <w:rPr>
          <w:rStyle w:val="Ttulo1Char"/>
          <w:rFonts w:cs="Arial"/>
          <w:sz w:val="20"/>
          <w:u w:val="single"/>
        </w:rPr>
        <w:lastRenderedPageBreak/>
        <w:t>APENSO J</w:t>
      </w:r>
      <w:r w:rsidRPr="00D75B4E">
        <w:rPr>
          <w:rStyle w:val="Ttulo1Char"/>
          <w:rFonts w:cs="Arial"/>
          <w:sz w:val="20"/>
        </w:rPr>
        <w:t xml:space="preserve"> – </w:t>
      </w:r>
      <w:r w:rsidR="00F03056" w:rsidRPr="00D75B4E">
        <w:rPr>
          <w:rStyle w:val="Ttulo1Char"/>
          <w:rFonts w:cs="Arial"/>
          <w:sz w:val="20"/>
        </w:rPr>
        <w:t>MANUAL DE PRIMEIRO NÍVEL</w:t>
      </w:r>
      <w:bookmarkEnd w:id="41"/>
    </w:p>
    <w:p w14:paraId="7FBE0884" w14:textId="77777777" w:rsidR="00B87FB2" w:rsidRPr="00D75B4E" w:rsidRDefault="00B87FB2" w:rsidP="00B87FB2">
      <w:pPr>
        <w:ind w:left="567" w:hanging="567"/>
        <w:rPr>
          <w:rStyle w:val="Ttulo1Char"/>
          <w:rFonts w:cs="Arial"/>
          <w:sz w:val="20"/>
          <w:u w:val="single"/>
        </w:rPr>
      </w:pPr>
    </w:p>
    <w:p w14:paraId="640F9CF8" w14:textId="77777777" w:rsidR="00B87FB2" w:rsidRPr="00D75B4E" w:rsidRDefault="00B87FB2" w:rsidP="00B87FB2">
      <w:pPr>
        <w:ind w:left="567" w:hanging="567"/>
        <w:rPr>
          <w:rStyle w:val="Ttulo1Char"/>
          <w:rFonts w:cs="Arial"/>
          <w:sz w:val="20"/>
          <w:u w:val="single"/>
        </w:rPr>
      </w:pPr>
    </w:p>
    <w:p w14:paraId="36223F94" w14:textId="77777777" w:rsidR="00B87FB2" w:rsidRPr="00D75B4E" w:rsidRDefault="00B87FB2" w:rsidP="00B87FB2">
      <w:pPr>
        <w:autoSpaceDE w:val="0"/>
        <w:autoSpaceDN w:val="0"/>
        <w:adjustRightInd w:val="0"/>
        <w:spacing w:line="360" w:lineRule="auto"/>
        <w:jc w:val="both"/>
        <w:rPr>
          <w:rFonts w:ascii="Arial" w:hAnsi="Arial" w:cs="Arial"/>
          <w:b/>
          <w:bCs/>
        </w:rPr>
      </w:pPr>
      <w:r w:rsidRPr="00D75B4E">
        <w:rPr>
          <w:rFonts w:ascii="Arial" w:hAnsi="Arial" w:cs="Arial"/>
          <w:b/>
          <w:bCs/>
        </w:rPr>
        <w:t>Introdução</w:t>
      </w:r>
    </w:p>
    <w:p w14:paraId="5AEDF2B2" w14:textId="68835224" w:rsidR="00B87FB2" w:rsidRPr="00D75B4E" w:rsidRDefault="00B87FB2" w:rsidP="00B87FB2">
      <w:pPr>
        <w:pStyle w:val="western"/>
        <w:spacing w:after="0"/>
        <w:jc w:val="both"/>
        <w:rPr>
          <w:rFonts w:ascii="Arial" w:hAnsi="Arial" w:cs="Arial"/>
          <w:sz w:val="20"/>
          <w:szCs w:val="20"/>
        </w:rPr>
      </w:pPr>
      <w:r w:rsidRPr="00D75B4E">
        <w:rPr>
          <w:rFonts w:ascii="Arial" w:hAnsi="Arial" w:cs="Arial"/>
          <w:sz w:val="20"/>
          <w:szCs w:val="20"/>
        </w:rPr>
        <w:t xml:space="preserve">A presente instrução visa orientar os empregados/fiéis da CONTRATADA sobre os procedimentos que devem ser adotados quando da prestação dos serviços de abastecimento e manutenções preventivas ou reativas nos equipamentos ATM </w:t>
      </w:r>
      <w:r w:rsidR="004346F6" w:rsidRPr="00D75B4E">
        <w:rPr>
          <w:rFonts w:ascii="Arial" w:hAnsi="Arial" w:cs="Arial"/>
          <w:sz w:val="20"/>
          <w:szCs w:val="20"/>
        </w:rPr>
        <w:t xml:space="preserve">da </w:t>
      </w:r>
      <w:r w:rsidRPr="00D75B4E">
        <w:rPr>
          <w:rFonts w:ascii="Arial" w:hAnsi="Arial" w:cs="Arial"/>
          <w:sz w:val="20"/>
          <w:szCs w:val="20"/>
        </w:rPr>
        <w:t>CAIXA.</w:t>
      </w:r>
    </w:p>
    <w:p w14:paraId="75848003" w14:textId="77777777" w:rsidR="00B87FB2" w:rsidRPr="00B06EAA" w:rsidRDefault="00B87FB2" w:rsidP="00B87FB2">
      <w:pPr>
        <w:pStyle w:val="western"/>
        <w:spacing w:after="0"/>
        <w:jc w:val="both"/>
        <w:rPr>
          <w:rFonts w:ascii="Arial" w:hAnsi="Arial" w:cs="Arial"/>
          <w:sz w:val="20"/>
          <w:szCs w:val="20"/>
        </w:rPr>
      </w:pPr>
      <w:r w:rsidRPr="00D75B4E">
        <w:rPr>
          <w:rFonts w:ascii="Arial" w:hAnsi="Arial" w:cs="Arial"/>
          <w:sz w:val="20"/>
          <w:szCs w:val="20"/>
        </w:rPr>
        <w:t>Os procedimentos aqui descritos deverão ser executados</w:t>
      </w:r>
      <w:r w:rsidRPr="00B06EAA">
        <w:rPr>
          <w:rFonts w:ascii="Arial" w:hAnsi="Arial" w:cs="Arial"/>
          <w:sz w:val="20"/>
          <w:szCs w:val="20"/>
        </w:rPr>
        <w:t xml:space="preserve"> por ocasião de cada atendimento realizado nos equipamentos e, para sua execução, as empresas receberão os cartões de abastecimento e manutenção e as chaves de todos os compartimentos dos equipamentos </w:t>
      </w:r>
      <w:r w:rsidRPr="00BE7BF1">
        <w:rPr>
          <w:rFonts w:ascii="Arial" w:hAnsi="Arial" w:cs="Arial"/>
          <w:sz w:val="20"/>
          <w:szCs w:val="20"/>
        </w:rPr>
        <w:t>ATM/CD (rack, carenagens, módulo depositário), bem como dos corredores de abastecimento das SNC e SAA.</w:t>
      </w:r>
    </w:p>
    <w:p w14:paraId="772FDBC3" w14:textId="2DA4045D" w:rsidR="00B87FB2" w:rsidRPr="00F71EE4" w:rsidRDefault="00B87FB2" w:rsidP="00B87FB2">
      <w:pPr>
        <w:pStyle w:val="western"/>
        <w:spacing w:after="0"/>
        <w:jc w:val="both"/>
        <w:rPr>
          <w:rFonts w:ascii="Arial" w:hAnsi="Arial" w:cs="Arial"/>
          <w:sz w:val="20"/>
          <w:szCs w:val="20"/>
        </w:rPr>
      </w:pPr>
      <w:r w:rsidRPr="00F71EE4">
        <w:rPr>
          <w:rFonts w:ascii="Arial" w:hAnsi="Arial" w:cs="Arial"/>
          <w:sz w:val="20"/>
          <w:szCs w:val="20"/>
        </w:rPr>
        <w:t>Os abastecimentos</w:t>
      </w:r>
      <w:r w:rsidR="008835E0" w:rsidRPr="00F71EE4">
        <w:rPr>
          <w:rFonts w:ascii="Arial" w:hAnsi="Arial" w:cs="Arial"/>
          <w:sz w:val="20"/>
          <w:szCs w:val="20"/>
        </w:rPr>
        <w:t xml:space="preserve"> com </w:t>
      </w:r>
      <w:r w:rsidRPr="00F71EE4">
        <w:rPr>
          <w:rFonts w:ascii="Arial" w:hAnsi="Arial" w:cs="Arial"/>
          <w:sz w:val="20"/>
          <w:szCs w:val="20"/>
        </w:rPr>
        <w:t>troca de carga</w:t>
      </w:r>
      <w:r w:rsidR="008835E0" w:rsidRPr="00F71EE4">
        <w:rPr>
          <w:rFonts w:ascii="Arial" w:hAnsi="Arial" w:cs="Arial"/>
          <w:sz w:val="20"/>
          <w:szCs w:val="20"/>
        </w:rPr>
        <w:t xml:space="preserve"> ou complemento de carga</w:t>
      </w:r>
      <w:r w:rsidR="003B3016">
        <w:rPr>
          <w:rFonts w:ascii="Arial" w:hAnsi="Arial" w:cs="Arial"/>
          <w:sz w:val="20"/>
          <w:szCs w:val="20"/>
        </w:rPr>
        <w:t>,</w:t>
      </w:r>
      <w:r w:rsidR="008835E0" w:rsidRPr="00F71EE4">
        <w:rPr>
          <w:rFonts w:ascii="Arial" w:hAnsi="Arial" w:cs="Arial"/>
          <w:sz w:val="20"/>
          <w:szCs w:val="20"/>
        </w:rPr>
        <w:t xml:space="preserve"> conforme solicitação</w:t>
      </w:r>
      <w:r w:rsidR="00F71EE4">
        <w:rPr>
          <w:rFonts w:ascii="Arial" w:hAnsi="Arial" w:cs="Arial"/>
          <w:sz w:val="20"/>
          <w:szCs w:val="20"/>
        </w:rPr>
        <w:t>,</w:t>
      </w:r>
      <w:r w:rsidR="00F71EE4" w:rsidRPr="00F71EE4">
        <w:rPr>
          <w:rFonts w:ascii="Arial" w:hAnsi="Arial" w:cs="Arial"/>
          <w:sz w:val="20"/>
          <w:szCs w:val="20"/>
        </w:rPr>
        <w:t xml:space="preserve"> e os recolhimentos</w:t>
      </w:r>
      <w:r w:rsidRPr="00F71EE4">
        <w:rPr>
          <w:rFonts w:ascii="Arial" w:hAnsi="Arial" w:cs="Arial"/>
          <w:sz w:val="20"/>
          <w:szCs w:val="20"/>
        </w:rPr>
        <w:t xml:space="preserve"> são solicitados pela Centralizadora Nacional de </w:t>
      </w:r>
      <w:r w:rsidR="00414BA0">
        <w:rPr>
          <w:rFonts w:ascii="Arial" w:hAnsi="Arial" w:cs="Arial"/>
          <w:sz w:val="20"/>
          <w:szCs w:val="20"/>
        </w:rPr>
        <w:t>Operações</w:t>
      </w:r>
      <w:r w:rsidRPr="00F71EE4">
        <w:rPr>
          <w:rFonts w:ascii="Arial" w:hAnsi="Arial" w:cs="Arial"/>
          <w:sz w:val="20"/>
          <w:szCs w:val="20"/>
        </w:rPr>
        <w:t xml:space="preserve"> de Numerário</w:t>
      </w:r>
      <w:r w:rsidR="00414BA0">
        <w:rPr>
          <w:rFonts w:ascii="Arial" w:hAnsi="Arial" w:cs="Arial"/>
          <w:sz w:val="20"/>
          <w:szCs w:val="20"/>
        </w:rPr>
        <w:t xml:space="preserve"> (CEOPN)</w:t>
      </w:r>
      <w:r w:rsidRPr="00F71EE4">
        <w:rPr>
          <w:rFonts w:ascii="Arial" w:hAnsi="Arial" w:cs="Arial"/>
          <w:sz w:val="20"/>
          <w:szCs w:val="20"/>
        </w:rPr>
        <w:t xml:space="preserve">. </w:t>
      </w:r>
    </w:p>
    <w:p w14:paraId="0AB2F00B" w14:textId="418D6677" w:rsidR="00B87FB2" w:rsidRPr="00131068" w:rsidRDefault="00B87FB2" w:rsidP="00992520">
      <w:pPr>
        <w:pStyle w:val="western"/>
        <w:spacing w:after="0"/>
        <w:jc w:val="both"/>
        <w:rPr>
          <w:rFonts w:ascii="Arial" w:hAnsi="Arial" w:cs="Arial"/>
          <w:sz w:val="20"/>
          <w:szCs w:val="20"/>
        </w:rPr>
      </w:pPr>
      <w:r w:rsidRPr="00131068">
        <w:rPr>
          <w:rFonts w:ascii="Arial" w:hAnsi="Arial" w:cs="Arial"/>
          <w:sz w:val="20"/>
          <w:szCs w:val="20"/>
        </w:rPr>
        <w:t xml:space="preserve">Os acionamentos técnicos serão </w:t>
      </w:r>
      <w:r w:rsidR="00BE0CCE" w:rsidRPr="00131068">
        <w:rPr>
          <w:rFonts w:ascii="Arial" w:hAnsi="Arial" w:cs="Arial"/>
          <w:sz w:val="20"/>
          <w:szCs w:val="20"/>
        </w:rPr>
        <w:t xml:space="preserve">solicitados </w:t>
      </w:r>
      <w:r w:rsidRPr="00131068">
        <w:rPr>
          <w:rFonts w:ascii="Arial" w:hAnsi="Arial" w:cs="Arial"/>
          <w:sz w:val="20"/>
          <w:szCs w:val="20"/>
        </w:rPr>
        <w:t>comandados pela</w:t>
      </w:r>
      <w:r w:rsidR="00BE0CCE" w:rsidRPr="00131068">
        <w:rPr>
          <w:rFonts w:ascii="Arial" w:hAnsi="Arial" w:cs="Arial"/>
          <w:sz w:val="20"/>
          <w:szCs w:val="20"/>
        </w:rPr>
        <w:t xml:space="preserve"> CEAUS/CIAUS</w:t>
      </w:r>
      <w:r w:rsidR="00131068" w:rsidRPr="00131068">
        <w:rPr>
          <w:rFonts w:ascii="Arial" w:hAnsi="Arial" w:cs="Arial"/>
          <w:sz w:val="20"/>
          <w:szCs w:val="20"/>
        </w:rPr>
        <w:t>,</w:t>
      </w:r>
      <w:r w:rsidRPr="00131068">
        <w:rPr>
          <w:rFonts w:ascii="Arial" w:hAnsi="Arial" w:cs="Arial"/>
          <w:sz w:val="20"/>
          <w:szCs w:val="20"/>
        </w:rPr>
        <w:t xml:space="preserve"> </w:t>
      </w:r>
      <w:r w:rsidR="00526ADF" w:rsidRPr="00131068">
        <w:rPr>
          <w:rFonts w:ascii="Arial" w:hAnsi="Arial" w:cs="Arial"/>
          <w:sz w:val="20"/>
          <w:szCs w:val="20"/>
        </w:rPr>
        <w:t>áreas</w:t>
      </w:r>
      <w:r w:rsidRPr="00131068">
        <w:rPr>
          <w:rFonts w:ascii="Arial" w:hAnsi="Arial" w:cs="Arial"/>
          <w:sz w:val="20"/>
          <w:szCs w:val="20"/>
        </w:rPr>
        <w:t xml:space="preserve"> responsáve</w:t>
      </w:r>
      <w:r w:rsidR="00526ADF" w:rsidRPr="00131068">
        <w:rPr>
          <w:rFonts w:ascii="Arial" w:hAnsi="Arial" w:cs="Arial"/>
          <w:sz w:val="20"/>
          <w:szCs w:val="20"/>
        </w:rPr>
        <w:t>is pelo suporte tecnológico dos ATM.</w:t>
      </w:r>
    </w:p>
    <w:p w14:paraId="0DAF7E2A" w14:textId="77777777" w:rsidR="00B87FB2" w:rsidRPr="00B06EAA" w:rsidRDefault="00B87FB2" w:rsidP="00992520">
      <w:pPr>
        <w:autoSpaceDE w:val="0"/>
        <w:autoSpaceDN w:val="0"/>
        <w:adjustRightInd w:val="0"/>
        <w:jc w:val="both"/>
        <w:rPr>
          <w:rFonts w:ascii="Arial" w:hAnsi="Arial" w:cs="Arial"/>
        </w:rPr>
      </w:pPr>
    </w:p>
    <w:p w14:paraId="2087C327"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931405">
        <w:rPr>
          <w:rFonts w:ascii="Arial" w:hAnsi="Arial" w:cs="Arial"/>
          <w:b/>
          <w:bCs/>
        </w:rPr>
        <w:t>Rotina de Inoperância – acionamento de atendimento de 1º Nível</w:t>
      </w:r>
    </w:p>
    <w:p w14:paraId="6D62C8DC" w14:textId="77777777" w:rsidR="004223C6" w:rsidRPr="004223C6" w:rsidRDefault="004223C6" w:rsidP="00992520">
      <w:pPr>
        <w:pStyle w:val="PargrafodaLista"/>
        <w:autoSpaceDE w:val="0"/>
        <w:autoSpaceDN w:val="0"/>
        <w:adjustRightInd w:val="0"/>
        <w:ind w:left="792"/>
        <w:contextualSpacing/>
        <w:jc w:val="both"/>
        <w:rPr>
          <w:rFonts w:ascii="Arial" w:hAnsi="Arial" w:cs="Arial"/>
          <w:b/>
          <w:bCs/>
        </w:rPr>
      </w:pPr>
    </w:p>
    <w:p w14:paraId="135678B7" w14:textId="6E0FC0C2" w:rsidR="00B87FB2" w:rsidRPr="00931405" w:rsidRDefault="00B87FB2" w:rsidP="00992520">
      <w:pPr>
        <w:pStyle w:val="PargrafodaLista"/>
        <w:numPr>
          <w:ilvl w:val="1"/>
          <w:numId w:val="78"/>
        </w:numPr>
        <w:autoSpaceDE w:val="0"/>
        <w:autoSpaceDN w:val="0"/>
        <w:adjustRightInd w:val="0"/>
        <w:contextualSpacing/>
        <w:jc w:val="both"/>
        <w:rPr>
          <w:rFonts w:ascii="Arial" w:hAnsi="Arial" w:cs="Arial"/>
          <w:b/>
          <w:bCs/>
        </w:rPr>
      </w:pPr>
      <w:r w:rsidRPr="00931405">
        <w:rPr>
          <w:rFonts w:ascii="Arial" w:hAnsi="Arial" w:cs="Arial"/>
        </w:rPr>
        <w:t>O objetivo do atendimento de 1º Nível é a verificação, pela CONTRATADA, do motivo pela qual o ATM apresenta status de cédulas indisponíveis e ou opção de Saque desabilitada.</w:t>
      </w:r>
    </w:p>
    <w:p w14:paraId="7761AF86" w14:textId="77777777" w:rsidR="00B87FB2" w:rsidRPr="00B06EAA" w:rsidRDefault="00B87FB2" w:rsidP="00992520">
      <w:pPr>
        <w:ind w:left="360"/>
        <w:jc w:val="both"/>
        <w:rPr>
          <w:rFonts w:ascii="Arial" w:hAnsi="Arial" w:cs="Arial"/>
        </w:rPr>
      </w:pPr>
    </w:p>
    <w:p w14:paraId="7997A239" w14:textId="7F476FB5"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A CONTRATADA deverá </w:t>
      </w:r>
      <w:r>
        <w:rPr>
          <w:rFonts w:ascii="Arial" w:hAnsi="Arial" w:cs="Arial"/>
        </w:rPr>
        <w:t>realizar</w:t>
      </w:r>
      <w:r w:rsidRPr="00B06EAA">
        <w:rPr>
          <w:rFonts w:ascii="Arial" w:hAnsi="Arial" w:cs="Arial"/>
        </w:rPr>
        <w:t xml:space="preserve"> um </w:t>
      </w:r>
      <w:r>
        <w:rPr>
          <w:rFonts w:ascii="Arial" w:hAnsi="Arial" w:cs="Arial"/>
        </w:rPr>
        <w:t>s</w:t>
      </w:r>
      <w:r w:rsidRPr="00B06EAA">
        <w:rPr>
          <w:rFonts w:ascii="Arial" w:hAnsi="Arial" w:cs="Arial"/>
        </w:rPr>
        <w:t>uprimento lógico zerado, incluindo a verificação dos mecanismos do módulo pagador (correias, travas, sensores), para localizar e remover eventuais cédulas presas no módulo ou rasgadas (conforme Termo de Referência do Contrato assinado com a CAIXA).</w:t>
      </w:r>
    </w:p>
    <w:p w14:paraId="49375493" w14:textId="77777777" w:rsidR="00B87FB2" w:rsidRPr="00B06EAA" w:rsidRDefault="00B87FB2" w:rsidP="00992520">
      <w:pPr>
        <w:jc w:val="both"/>
        <w:rPr>
          <w:rFonts w:ascii="Arial" w:hAnsi="Arial" w:cs="Arial"/>
        </w:rPr>
      </w:pPr>
    </w:p>
    <w:p w14:paraId="6AB46C95" w14:textId="77777777" w:rsidR="00B87FB2" w:rsidRPr="00B06EAA"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 xml:space="preserve">Adicionalmente, nas situações abaixo, realizar </w:t>
      </w:r>
      <w:r w:rsidRPr="00975AC6">
        <w:rPr>
          <w:rFonts w:ascii="Arial" w:hAnsi="Arial" w:cs="Arial"/>
          <w:b/>
          <w:bCs/>
        </w:rPr>
        <w:t>RESET</w:t>
      </w:r>
      <w:r w:rsidRPr="00B06EAA">
        <w:rPr>
          <w:rFonts w:ascii="Arial" w:hAnsi="Arial" w:cs="Arial"/>
        </w:rPr>
        <w:t xml:space="preserve"> no equipamento:</w:t>
      </w:r>
    </w:p>
    <w:p w14:paraId="26B68086" w14:textId="77777777" w:rsidR="00B87FB2" w:rsidRPr="00B06EAA" w:rsidRDefault="00B87FB2" w:rsidP="00992520">
      <w:pPr>
        <w:ind w:left="360"/>
        <w:jc w:val="both"/>
        <w:rPr>
          <w:rFonts w:ascii="Arial" w:hAnsi="Arial" w:cs="Arial"/>
        </w:rPr>
      </w:pPr>
    </w:p>
    <w:p w14:paraId="426D59D7" w14:textId="77777777" w:rsidR="00B87FB2" w:rsidRPr="00B06EAA" w:rsidRDefault="00B87FB2" w:rsidP="00992520">
      <w:pPr>
        <w:numPr>
          <w:ilvl w:val="1"/>
          <w:numId w:val="79"/>
        </w:numPr>
        <w:jc w:val="both"/>
        <w:rPr>
          <w:rFonts w:ascii="Arial" w:hAnsi="Arial" w:cs="Arial"/>
        </w:rPr>
      </w:pPr>
      <w:r w:rsidRPr="00B06EAA">
        <w:rPr>
          <w:rFonts w:ascii="Arial" w:hAnsi="Arial" w:cs="Arial"/>
        </w:rPr>
        <w:t>Máquina ligada na rede elétrica, mas indisponível para uso;</w:t>
      </w:r>
    </w:p>
    <w:p w14:paraId="781C59AE" w14:textId="77777777" w:rsidR="00B87FB2" w:rsidRPr="00B06EAA" w:rsidRDefault="00B87FB2" w:rsidP="00992520">
      <w:pPr>
        <w:numPr>
          <w:ilvl w:val="1"/>
          <w:numId w:val="79"/>
        </w:numPr>
        <w:jc w:val="both"/>
        <w:rPr>
          <w:rFonts w:ascii="Arial" w:hAnsi="Arial" w:cs="Arial"/>
        </w:rPr>
      </w:pPr>
      <w:r w:rsidRPr="00B06EAA">
        <w:rPr>
          <w:rFonts w:ascii="Arial" w:hAnsi="Arial" w:cs="Arial"/>
        </w:rPr>
        <w:t>Monitor ligado, mas apresentando mensagem de Erro;</w:t>
      </w:r>
    </w:p>
    <w:p w14:paraId="72A95A79" w14:textId="77777777" w:rsidR="00B87FB2" w:rsidRPr="00B06EAA" w:rsidRDefault="00B87FB2" w:rsidP="00992520">
      <w:pPr>
        <w:numPr>
          <w:ilvl w:val="1"/>
          <w:numId w:val="79"/>
        </w:numPr>
        <w:jc w:val="both"/>
        <w:rPr>
          <w:rFonts w:ascii="Arial" w:hAnsi="Arial" w:cs="Arial"/>
        </w:rPr>
      </w:pPr>
      <w:r w:rsidRPr="00B06EAA">
        <w:rPr>
          <w:rFonts w:ascii="Arial" w:hAnsi="Arial" w:cs="Arial"/>
        </w:rPr>
        <w:t>Problemas no funcionamento da impressora de recibos – tracionamento do papel e funcionamento da guilhotina;</w:t>
      </w:r>
    </w:p>
    <w:p w14:paraId="6600D44F" w14:textId="77777777" w:rsidR="00B87FB2" w:rsidRPr="00B06EAA" w:rsidRDefault="00B87FB2" w:rsidP="00992520">
      <w:pPr>
        <w:numPr>
          <w:ilvl w:val="1"/>
          <w:numId w:val="79"/>
        </w:numPr>
        <w:jc w:val="both"/>
        <w:rPr>
          <w:rFonts w:ascii="Arial" w:hAnsi="Arial" w:cs="Arial"/>
        </w:rPr>
      </w:pPr>
      <w:r w:rsidRPr="00B06EAA">
        <w:rPr>
          <w:rFonts w:ascii="Arial" w:hAnsi="Arial" w:cs="Arial"/>
        </w:rPr>
        <w:t>Problemas na Leitora de Cartões;</w:t>
      </w:r>
    </w:p>
    <w:p w14:paraId="48DDBA62" w14:textId="77777777" w:rsidR="00B87FB2" w:rsidRDefault="00B87FB2" w:rsidP="00992520">
      <w:pPr>
        <w:numPr>
          <w:ilvl w:val="1"/>
          <w:numId w:val="79"/>
        </w:numPr>
        <w:jc w:val="both"/>
        <w:rPr>
          <w:rFonts w:ascii="Arial" w:hAnsi="Arial" w:cs="Arial"/>
        </w:rPr>
      </w:pPr>
      <w:r w:rsidRPr="00B06EAA">
        <w:rPr>
          <w:rFonts w:ascii="Arial" w:hAnsi="Arial" w:cs="Arial"/>
        </w:rPr>
        <w:t>Problemas no funcionamento do teclado numérico ou nas Funções</w:t>
      </w:r>
      <w:r>
        <w:rPr>
          <w:rFonts w:ascii="Arial" w:hAnsi="Arial" w:cs="Arial"/>
        </w:rPr>
        <w:t>.</w:t>
      </w:r>
    </w:p>
    <w:p w14:paraId="7D4419B7" w14:textId="77777777" w:rsidR="00B87FB2" w:rsidRPr="00B06EAA" w:rsidRDefault="00B87FB2" w:rsidP="00992520">
      <w:pPr>
        <w:ind w:left="1440"/>
        <w:jc w:val="both"/>
        <w:rPr>
          <w:rFonts w:ascii="Arial" w:hAnsi="Arial" w:cs="Arial"/>
        </w:rPr>
      </w:pPr>
    </w:p>
    <w:p w14:paraId="389B72B3" w14:textId="77777777" w:rsidR="00B87FB2"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 xml:space="preserve">Durante o </w:t>
      </w:r>
      <w:r>
        <w:rPr>
          <w:rFonts w:ascii="Arial" w:hAnsi="Arial" w:cs="Arial"/>
        </w:rPr>
        <w:t>RESET</w:t>
      </w:r>
      <w:r w:rsidRPr="00B06EAA">
        <w:rPr>
          <w:rFonts w:ascii="Arial" w:hAnsi="Arial" w:cs="Arial"/>
        </w:rPr>
        <w:t xml:space="preserve"> </w:t>
      </w:r>
      <w:r>
        <w:rPr>
          <w:rFonts w:ascii="Arial" w:hAnsi="Arial" w:cs="Arial"/>
        </w:rPr>
        <w:t>atentar</w:t>
      </w:r>
      <w:r w:rsidRPr="00B06EAA">
        <w:rPr>
          <w:rFonts w:ascii="Arial" w:hAnsi="Arial" w:cs="Arial"/>
        </w:rPr>
        <w:t xml:space="preserve"> às mensagens apresentadas na tela, tais como: </w:t>
      </w:r>
    </w:p>
    <w:p w14:paraId="3E8C0230" w14:textId="77777777" w:rsidR="00B87FB2" w:rsidRDefault="00B87FB2" w:rsidP="00992520">
      <w:pPr>
        <w:pStyle w:val="PargrafodaLista"/>
        <w:autoSpaceDE w:val="0"/>
        <w:autoSpaceDN w:val="0"/>
        <w:adjustRightInd w:val="0"/>
        <w:ind w:left="1728"/>
        <w:jc w:val="both"/>
        <w:rPr>
          <w:rFonts w:ascii="Arial" w:hAnsi="Arial" w:cs="Arial"/>
        </w:rPr>
      </w:pPr>
    </w:p>
    <w:tbl>
      <w:tblPr>
        <w:tblStyle w:val="Tabelacomgrade"/>
        <w:tblW w:w="0" w:type="auto"/>
        <w:tblInd w:w="1224" w:type="dxa"/>
        <w:tblBorders>
          <w:top w:val="thinThickMediumGap" w:sz="24" w:space="0" w:color="auto"/>
          <w:left w:val="thinThickMediumGap" w:sz="24" w:space="0" w:color="auto"/>
          <w:bottom w:val="thinThickMediumGap" w:sz="24" w:space="0" w:color="auto"/>
          <w:right w:val="thinThickMediumGap" w:sz="24" w:space="0" w:color="auto"/>
        </w:tblBorders>
        <w:tblLook w:val="04A0" w:firstRow="1" w:lastRow="0" w:firstColumn="1" w:lastColumn="0" w:noHBand="0" w:noVBand="1"/>
      </w:tblPr>
      <w:tblGrid>
        <w:gridCol w:w="3903"/>
        <w:gridCol w:w="3952"/>
      </w:tblGrid>
      <w:tr w:rsidR="00B87FB2" w:rsidRPr="00975AC6" w14:paraId="337AA5F9" w14:textId="77777777" w:rsidTr="009D7020">
        <w:tc>
          <w:tcPr>
            <w:tcW w:w="4137" w:type="dxa"/>
            <w:tcBorders>
              <w:top w:val="thinThickLargeGap" w:sz="24" w:space="0" w:color="auto"/>
              <w:left w:val="thinThickLargeGap" w:sz="24" w:space="0" w:color="auto"/>
              <w:bottom w:val="thinThickLargeGap" w:sz="24" w:space="0" w:color="auto"/>
              <w:right w:val="thinThickLargeGap" w:sz="24" w:space="0" w:color="auto"/>
            </w:tcBorders>
          </w:tcPr>
          <w:p w14:paraId="1C3CB804" w14:textId="77777777" w:rsidR="00B87FB2" w:rsidRPr="00975AC6" w:rsidRDefault="00B87FB2" w:rsidP="00992520">
            <w:pPr>
              <w:pStyle w:val="PargrafodaLista"/>
              <w:autoSpaceDE w:val="0"/>
              <w:autoSpaceDN w:val="0"/>
              <w:adjustRightInd w:val="0"/>
              <w:ind w:left="0"/>
              <w:jc w:val="center"/>
              <w:rPr>
                <w:rFonts w:ascii="Arial" w:hAnsi="Arial" w:cs="Arial"/>
                <w:b/>
                <w:bCs/>
              </w:rPr>
            </w:pPr>
            <w:r>
              <w:rPr>
                <w:rFonts w:ascii="Arial" w:hAnsi="Arial" w:cs="Arial"/>
                <w:b/>
                <w:bCs/>
              </w:rPr>
              <w:t>MENSAGEM NA TELA</w:t>
            </w:r>
          </w:p>
        </w:tc>
        <w:tc>
          <w:tcPr>
            <w:tcW w:w="4158" w:type="dxa"/>
            <w:tcBorders>
              <w:top w:val="thinThickLargeGap" w:sz="24" w:space="0" w:color="auto"/>
              <w:left w:val="thinThickLargeGap" w:sz="24" w:space="0" w:color="auto"/>
              <w:bottom w:val="thinThickLargeGap" w:sz="24" w:space="0" w:color="auto"/>
              <w:right w:val="thinThickLargeGap" w:sz="24" w:space="0" w:color="auto"/>
            </w:tcBorders>
          </w:tcPr>
          <w:p w14:paraId="606C3D5B" w14:textId="77777777" w:rsidR="00B87FB2" w:rsidRPr="00975AC6" w:rsidRDefault="00B87FB2" w:rsidP="00992520">
            <w:pPr>
              <w:pStyle w:val="PargrafodaLista"/>
              <w:autoSpaceDE w:val="0"/>
              <w:autoSpaceDN w:val="0"/>
              <w:adjustRightInd w:val="0"/>
              <w:ind w:left="0"/>
              <w:jc w:val="center"/>
              <w:rPr>
                <w:rFonts w:ascii="Arial" w:hAnsi="Arial" w:cs="Arial"/>
                <w:b/>
                <w:bCs/>
              </w:rPr>
            </w:pPr>
            <w:r>
              <w:rPr>
                <w:rFonts w:ascii="Arial" w:hAnsi="Arial" w:cs="Arial"/>
                <w:b/>
                <w:bCs/>
              </w:rPr>
              <w:t>MENSAGEM DE CONCLUSÃO</w:t>
            </w:r>
          </w:p>
        </w:tc>
      </w:tr>
      <w:tr w:rsidR="00B87FB2" w:rsidRPr="00C66C02" w14:paraId="310C794C" w14:textId="77777777" w:rsidTr="009D7020">
        <w:tc>
          <w:tcPr>
            <w:tcW w:w="4137" w:type="dxa"/>
            <w:tcBorders>
              <w:top w:val="thinThickLargeGap" w:sz="24" w:space="0" w:color="auto"/>
              <w:left w:val="thinThickLargeGap" w:sz="24" w:space="0" w:color="auto"/>
              <w:right w:val="thinThickLargeGap" w:sz="24" w:space="0" w:color="auto"/>
            </w:tcBorders>
          </w:tcPr>
          <w:p w14:paraId="033E1A1A"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impressora”</w:t>
            </w:r>
          </w:p>
        </w:tc>
        <w:tc>
          <w:tcPr>
            <w:tcW w:w="4158" w:type="dxa"/>
            <w:tcBorders>
              <w:top w:val="thinThickLargeGap" w:sz="24" w:space="0" w:color="auto"/>
              <w:left w:val="thinThickLargeGap" w:sz="24" w:space="0" w:color="auto"/>
              <w:right w:val="thinThickLargeGap" w:sz="24" w:space="0" w:color="auto"/>
            </w:tcBorders>
          </w:tcPr>
          <w:p w14:paraId="007C065B"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“impressora ok”;</w:t>
            </w:r>
          </w:p>
        </w:tc>
      </w:tr>
      <w:tr w:rsidR="00B87FB2" w:rsidRPr="00C66C02" w14:paraId="02FDAB98" w14:textId="77777777" w:rsidTr="009D7020">
        <w:tc>
          <w:tcPr>
            <w:tcW w:w="4137" w:type="dxa"/>
            <w:tcBorders>
              <w:left w:val="thinThickLargeGap" w:sz="24" w:space="0" w:color="auto"/>
              <w:right w:val="thinThickLargeGap" w:sz="24" w:space="0" w:color="auto"/>
            </w:tcBorders>
          </w:tcPr>
          <w:p w14:paraId="469637D6"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leitora de cartões</w:t>
            </w:r>
          </w:p>
        </w:tc>
        <w:tc>
          <w:tcPr>
            <w:tcW w:w="4158" w:type="dxa"/>
            <w:tcBorders>
              <w:left w:val="thinThickLargeGap" w:sz="24" w:space="0" w:color="auto"/>
              <w:right w:val="thinThickLargeGap" w:sz="24" w:space="0" w:color="auto"/>
            </w:tcBorders>
          </w:tcPr>
          <w:p w14:paraId="0BE8F4A2"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“leitora de cartões ok</w:t>
            </w:r>
          </w:p>
        </w:tc>
      </w:tr>
      <w:tr w:rsidR="00B87FB2" w:rsidRPr="00C66C02" w14:paraId="3FD27E22" w14:textId="77777777" w:rsidTr="009D7020">
        <w:tc>
          <w:tcPr>
            <w:tcW w:w="4137" w:type="dxa"/>
            <w:tcBorders>
              <w:left w:val="thinThickLargeGap" w:sz="24" w:space="0" w:color="auto"/>
              <w:bottom w:val="thinThickLargeGap" w:sz="24" w:space="0" w:color="auto"/>
              <w:right w:val="thinThickLargeGap" w:sz="24" w:space="0" w:color="auto"/>
            </w:tcBorders>
          </w:tcPr>
          <w:p w14:paraId="58AC974C"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dispensador de cédulas”</w:t>
            </w:r>
          </w:p>
        </w:tc>
        <w:tc>
          <w:tcPr>
            <w:tcW w:w="4158" w:type="dxa"/>
            <w:tcBorders>
              <w:left w:val="thinThickLargeGap" w:sz="24" w:space="0" w:color="auto"/>
              <w:bottom w:val="thinThickLargeGap" w:sz="24" w:space="0" w:color="auto"/>
              <w:right w:val="thinThickLargeGap" w:sz="24" w:space="0" w:color="auto"/>
            </w:tcBorders>
          </w:tcPr>
          <w:p w14:paraId="70351779"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“dispensador de cédulas ok</w:t>
            </w:r>
            <w:r w:rsidRPr="00C66C02">
              <w:rPr>
                <w:rFonts w:ascii="Arial" w:hAnsi="Arial" w:cs="Arial"/>
              </w:rPr>
              <w:t>”.</w:t>
            </w:r>
          </w:p>
        </w:tc>
      </w:tr>
    </w:tbl>
    <w:p w14:paraId="093DBDE4" w14:textId="77777777" w:rsidR="00B87FB2" w:rsidRPr="00B06EAA" w:rsidRDefault="00B87FB2" w:rsidP="00992520">
      <w:pPr>
        <w:pStyle w:val="PargrafodaLista"/>
        <w:autoSpaceDE w:val="0"/>
        <w:autoSpaceDN w:val="0"/>
        <w:adjustRightInd w:val="0"/>
        <w:ind w:left="1728"/>
        <w:jc w:val="both"/>
        <w:rPr>
          <w:rFonts w:ascii="Arial" w:hAnsi="Arial" w:cs="Arial"/>
        </w:rPr>
      </w:pPr>
    </w:p>
    <w:p w14:paraId="20AA77A5" w14:textId="77777777" w:rsidR="00B87FB2"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Caso o dispensador de cédulas apresente problemas na reinicialização, os fiéis deverão abrir o compartimento inferior (cofre) e verificar</w:t>
      </w:r>
      <w:r>
        <w:rPr>
          <w:rFonts w:ascii="Arial" w:hAnsi="Arial" w:cs="Arial"/>
        </w:rPr>
        <w:t xml:space="preserve"> as seguintes possibilidades:</w:t>
      </w:r>
    </w:p>
    <w:p w14:paraId="46BCC809" w14:textId="77777777" w:rsidR="00B87FB2" w:rsidRDefault="00B87FB2" w:rsidP="00992520">
      <w:pPr>
        <w:pStyle w:val="PargrafodaLista"/>
        <w:autoSpaceDE w:val="0"/>
        <w:autoSpaceDN w:val="0"/>
        <w:adjustRightInd w:val="0"/>
        <w:ind w:left="1728"/>
        <w:jc w:val="both"/>
        <w:rPr>
          <w:rFonts w:ascii="Arial" w:hAnsi="Arial" w:cs="Arial"/>
        </w:rPr>
      </w:pPr>
    </w:p>
    <w:tbl>
      <w:tblPr>
        <w:tblStyle w:val="Tabelacomgrade"/>
        <w:tblW w:w="0" w:type="auto"/>
        <w:tblInd w:w="1224" w:type="dxa"/>
        <w:tblBorders>
          <w:top w:val="thinThickMediumGap" w:sz="24" w:space="0" w:color="auto"/>
          <w:left w:val="thinThickMediumGap" w:sz="24" w:space="0" w:color="auto"/>
          <w:bottom w:val="thinThickMediumGap" w:sz="24" w:space="0" w:color="auto"/>
          <w:right w:val="thinThickMediumGap" w:sz="24" w:space="0" w:color="auto"/>
        </w:tblBorders>
        <w:tblLook w:val="04A0" w:firstRow="1" w:lastRow="0" w:firstColumn="1" w:lastColumn="0" w:noHBand="0" w:noVBand="1"/>
      </w:tblPr>
      <w:tblGrid>
        <w:gridCol w:w="3878"/>
        <w:gridCol w:w="3977"/>
      </w:tblGrid>
      <w:tr w:rsidR="00B87FB2" w:rsidRPr="00975AC6" w14:paraId="5F6D5341" w14:textId="77777777" w:rsidTr="009D7020">
        <w:tc>
          <w:tcPr>
            <w:tcW w:w="4247" w:type="dxa"/>
            <w:tcBorders>
              <w:top w:val="thinThickLargeGap" w:sz="24" w:space="0" w:color="auto"/>
              <w:left w:val="thinThickLargeGap" w:sz="24" w:space="0" w:color="auto"/>
              <w:bottom w:val="thinThickLargeGap" w:sz="24" w:space="0" w:color="auto"/>
              <w:right w:val="thinThickLargeGap" w:sz="24" w:space="0" w:color="auto"/>
            </w:tcBorders>
          </w:tcPr>
          <w:p w14:paraId="5352EBF7" w14:textId="77777777" w:rsidR="00B87FB2" w:rsidRPr="00975AC6" w:rsidRDefault="00B87FB2" w:rsidP="00992520">
            <w:pPr>
              <w:pStyle w:val="PargrafodaLista"/>
              <w:autoSpaceDE w:val="0"/>
              <w:autoSpaceDN w:val="0"/>
              <w:adjustRightInd w:val="0"/>
              <w:ind w:left="0"/>
              <w:jc w:val="center"/>
              <w:rPr>
                <w:rFonts w:ascii="Arial" w:hAnsi="Arial" w:cs="Arial"/>
                <w:b/>
                <w:bCs/>
              </w:rPr>
            </w:pPr>
            <w:r w:rsidRPr="00975AC6">
              <w:rPr>
                <w:rFonts w:ascii="Arial" w:hAnsi="Arial" w:cs="Arial"/>
                <w:b/>
                <w:bCs/>
              </w:rPr>
              <w:t>PROBLEMA IDENTIFICADO</w:t>
            </w:r>
          </w:p>
        </w:tc>
        <w:tc>
          <w:tcPr>
            <w:tcW w:w="4247" w:type="dxa"/>
            <w:tcBorders>
              <w:top w:val="thinThickLargeGap" w:sz="24" w:space="0" w:color="auto"/>
              <w:left w:val="thinThickLargeGap" w:sz="24" w:space="0" w:color="auto"/>
              <w:bottom w:val="thinThickLargeGap" w:sz="24" w:space="0" w:color="auto"/>
              <w:right w:val="thinThickLargeGap" w:sz="24" w:space="0" w:color="auto"/>
            </w:tcBorders>
          </w:tcPr>
          <w:p w14:paraId="2F3355BF" w14:textId="77777777" w:rsidR="00B87FB2" w:rsidRPr="00975AC6" w:rsidRDefault="00B87FB2" w:rsidP="00992520">
            <w:pPr>
              <w:pStyle w:val="PargrafodaLista"/>
              <w:autoSpaceDE w:val="0"/>
              <w:autoSpaceDN w:val="0"/>
              <w:adjustRightInd w:val="0"/>
              <w:ind w:left="0"/>
              <w:jc w:val="center"/>
              <w:rPr>
                <w:rFonts w:ascii="Arial" w:hAnsi="Arial" w:cs="Arial"/>
                <w:b/>
                <w:bCs/>
              </w:rPr>
            </w:pPr>
            <w:r w:rsidRPr="00975AC6">
              <w:rPr>
                <w:rFonts w:ascii="Arial" w:hAnsi="Arial" w:cs="Arial"/>
                <w:b/>
                <w:bCs/>
              </w:rPr>
              <w:t>AÇÃO</w:t>
            </w:r>
            <w:r>
              <w:rPr>
                <w:rFonts w:ascii="Arial" w:hAnsi="Arial" w:cs="Arial"/>
                <w:b/>
                <w:bCs/>
              </w:rPr>
              <w:t xml:space="preserve"> NECESSÁRIA</w:t>
            </w:r>
          </w:p>
        </w:tc>
      </w:tr>
      <w:tr w:rsidR="00B87FB2" w:rsidRPr="000376EC" w14:paraId="04E22BE2" w14:textId="77777777" w:rsidTr="009D7020">
        <w:tc>
          <w:tcPr>
            <w:tcW w:w="4247" w:type="dxa"/>
            <w:tcBorders>
              <w:top w:val="thinThickLargeGap" w:sz="24" w:space="0" w:color="auto"/>
              <w:left w:val="thinThickLargeGap" w:sz="24" w:space="0" w:color="auto"/>
              <w:right w:val="thinThickLargeGap" w:sz="24" w:space="0" w:color="auto"/>
            </w:tcBorders>
          </w:tcPr>
          <w:p w14:paraId="001FE0C6"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lastRenderedPageBreak/>
              <w:t>Existência de cédulas enroscadas no mecanismo</w:t>
            </w:r>
          </w:p>
        </w:tc>
        <w:tc>
          <w:tcPr>
            <w:tcW w:w="4247" w:type="dxa"/>
            <w:tcBorders>
              <w:top w:val="thinThickLargeGap" w:sz="24" w:space="0" w:color="auto"/>
              <w:left w:val="thinThickLargeGap" w:sz="24" w:space="0" w:color="auto"/>
              <w:right w:val="thinThickLargeGap" w:sz="24" w:space="0" w:color="auto"/>
            </w:tcBorders>
          </w:tcPr>
          <w:p w14:paraId="61FEBE94" w14:textId="77777777" w:rsidR="00B87FB2" w:rsidRPr="000376EC" w:rsidRDefault="00B87FB2" w:rsidP="00992520">
            <w:pPr>
              <w:pStyle w:val="PargrafodaLista"/>
              <w:numPr>
                <w:ilvl w:val="0"/>
                <w:numId w:val="80"/>
              </w:numPr>
              <w:autoSpaceDE w:val="0"/>
              <w:autoSpaceDN w:val="0"/>
              <w:adjustRightInd w:val="0"/>
              <w:contextualSpacing/>
              <w:jc w:val="both"/>
              <w:rPr>
                <w:rFonts w:ascii="Arial" w:hAnsi="Arial" w:cs="Arial"/>
              </w:rPr>
            </w:pPr>
            <w:r w:rsidRPr="000376EC">
              <w:rPr>
                <w:rFonts w:ascii="Arial" w:hAnsi="Arial" w:cs="Arial"/>
              </w:rPr>
              <w:t>Desenroscá-las</w:t>
            </w:r>
          </w:p>
        </w:tc>
      </w:tr>
      <w:tr w:rsidR="00B87FB2" w:rsidRPr="000376EC" w14:paraId="6D3794A0" w14:textId="77777777" w:rsidTr="009D7020">
        <w:tc>
          <w:tcPr>
            <w:tcW w:w="4247" w:type="dxa"/>
            <w:tcBorders>
              <w:left w:val="thinThickLargeGap" w:sz="24" w:space="0" w:color="auto"/>
              <w:right w:val="thinThickLargeGap" w:sz="24" w:space="0" w:color="auto"/>
            </w:tcBorders>
          </w:tcPr>
          <w:p w14:paraId="73BA1F1E"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Existência de correias desalinhadas</w:t>
            </w:r>
          </w:p>
        </w:tc>
        <w:tc>
          <w:tcPr>
            <w:tcW w:w="4247" w:type="dxa"/>
            <w:tcBorders>
              <w:left w:val="thinThickLargeGap" w:sz="24" w:space="0" w:color="auto"/>
              <w:right w:val="thinThickLargeGap" w:sz="24" w:space="0" w:color="auto"/>
            </w:tcBorders>
          </w:tcPr>
          <w:p w14:paraId="4648AD92" w14:textId="77777777" w:rsidR="00B87FB2" w:rsidRPr="000376EC" w:rsidRDefault="00B87FB2" w:rsidP="00992520">
            <w:pPr>
              <w:pStyle w:val="PargrafodaLista"/>
              <w:numPr>
                <w:ilvl w:val="0"/>
                <w:numId w:val="80"/>
              </w:numPr>
              <w:autoSpaceDE w:val="0"/>
              <w:autoSpaceDN w:val="0"/>
              <w:adjustRightInd w:val="0"/>
              <w:contextualSpacing/>
              <w:jc w:val="both"/>
              <w:rPr>
                <w:rFonts w:ascii="Arial" w:hAnsi="Arial" w:cs="Arial"/>
              </w:rPr>
            </w:pPr>
            <w:r w:rsidRPr="000376EC">
              <w:rPr>
                <w:rFonts w:ascii="Arial" w:hAnsi="Arial" w:cs="Arial"/>
              </w:rPr>
              <w:t>Realinhá-las</w:t>
            </w:r>
          </w:p>
        </w:tc>
      </w:tr>
      <w:tr w:rsidR="00B87FB2" w:rsidRPr="000376EC" w14:paraId="6E1BFA14" w14:textId="77777777" w:rsidTr="009D7020">
        <w:tc>
          <w:tcPr>
            <w:tcW w:w="4247" w:type="dxa"/>
            <w:tcBorders>
              <w:left w:val="thinThickLargeGap" w:sz="24" w:space="0" w:color="auto"/>
              <w:right w:val="thinThickLargeGap" w:sz="24" w:space="0" w:color="auto"/>
            </w:tcBorders>
          </w:tcPr>
          <w:p w14:paraId="084DAF1F"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Existência de cédulas com grampo, clips, durex etc.</w:t>
            </w:r>
          </w:p>
        </w:tc>
        <w:tc>
          <w:tcPr>
            <w:tcW w:w="4247" w:type="dxa"/>
            <w:tcBorders>
              <w:left w:val="thinThickLargeGap" w:sz="24" w:space="0" w:color="auto"/>
              <w:right w:val="thinThickLargeGap" w:sz="24" w:space="0" w:color="auto"/>
            </w:tcBorders>
          </w:tcPr>
          <w:p w14:paraId="2743E871" w14:textId="77777777" w:rsidR="00B87FB2" w:rsidRPr="00131068" w:rsidRDefault="00B87FB2" w:rsidP="00992520">
            <w:pPr>
              <w:pStyle w:val="PargrafodaLista"/>
              <w:numPr>
                <w:ilvl w:val="0"/>
                <w:numId w:val="80"/>
              </w:numPr>
              <w:autoSpaceDE w:val="0"/>
              <w:autoSpaceDN w:val="0"/>
              <w:adjustRightInd w:val="0"/>
              <w:contextualSpacing/>
              <w:jc w:val="both"/>
              <w:rPr>
                <w:rFonts w:ascii="Arial" w:hAnsi="Arial" w:cs="Arial"/>
              </w:rPr>
            </w:pPr>
            <w:r w:rsidRPr="00131068">
              <w:rPr>
                <w:rFonts w:ascii="Arial" w:hAnsi="Arial" w:cs="Arial"/>
              </w:rPr>
              <w:t>Retirá-las e colocá-las no cassete “r” (rejeição)</w:t>
            </w:r>
          </w:p>
          <w:p w14:paraId="73390905" w14:textId="26C94A97" w:rsidR="00B87FB2" w:rsidRPr="00131068" w:rsidRDefault="00B87FB2" w:rsidP="00992520">
            <w:pPr>
              <w:pStyle w:val="PargrafodaLista"/>
              <w:numPr>
                <w:ilvl w:val="0"/>
                <w:numId w:val="80"/>
              </w:numPr>
              <w:autoSpaceDE w:val="0"/>
              <w:autoSpaceDN w:val="0"/>
              <w:adjustRightInd w:val="0"/>
              <w:contextualSpacing/>
              <w:jc w:val="both"/>
              <w:rPr>
                <w:rFonts w:ascii="Arial" w:hAnsi="Arial" w:cs="Arial"/>
              </w:rPr>
            </w:pPr>
            <w:r w:rsidRPr="00131068">
              <w:rPr>
                <w:rFonts w:ascii="Arial" w:hAnsi="Arial" w:cs="Arial"/>
              </w:rPr>
              <w:t>Comunicar o fato a sua tesouraria e à CAIXA para que sejam evitados novos abastecimentos com cédulas impróprias para uso em ATM/CD</w:t>
            </w:r>
          </w:p>
        </w:tc>
      </w:tr>
      <w:tr w:rsidR="00B87FB2" w:rsidRPr="000376EC" w14:paraId="10315101" w14:textId="77777777" w:rsidTr="009D7020">
        <w:tc>
          <w:tcPr>
            <w:tcW w:w="4247" w:type="dxa"/>
            <w:tcBorders>
              <w:left w:val="thinThickLargeGap" w:sz="24" w:space="0" w:color="auto"/>
              <w:bottom w:val="thinThickMediumGap" w:sz="24" w:space="0" w:color="auto"/>
              <w:right w:val="thinThickLargeGap" w:sz="24" w:space="0" w:color="auto"/>
            </w:tcBorders>
          </w:tcPr>
          <w:p w14:paraId="4255B572"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Cassetes quebrados ou com mal funcionamento</w:t>
            </w:r>
          </w:p>
        </w:tc>
        <w:tc>
          <w:tcPr>
            <w:tcW w:w="4247" w:type="dxa"/>
            <w:tcBorders>
              <w:left w:val="thinThickLargeGap" w:sz="24" w:space="0" w:color="auto"/>
              <w:bottom w:val="thinThickMediumGap" w:sz="24" w:space="0" w:color="auto"/>
              <w:right w:val="thinThickLargeGap" w:sz="24" w:space="0" w:color="auto"/>
            </w:tcBorders>
          </w:tcPr>
          <w:p w14:paraId="6D1EAAB5" w14:textId="3D973AEC" w:rsidR="00B87FB2" w:rsidRPr="00131068" w:rsidRDefault="00B87FB2" w:rsidP="00992520">
            <w:pPr>
              <w:pStyle w:val="PargrafodaLista"/>
              <w:numPr>
                <w:ilvl w:val="0"/>
                <w:numId w:val="81"/>
              </w:numPr>
              <w:contextualSpacing/>
              <w:jc w:val="both"/>
              <w:rPr>
                <w:rFonts w:ascii="Arial" w:hAnsi="Arial" w:cs="Arial"/>
              </w:rPr>
            </w:pPr>
            <w:r w:rsidRPr="00131068">
              <w:rPr>
                <w:rFonts w:ascii="Arial" w:hAnsi="Arial" w:cs="Arial"/>
              </w:rPr>
              <w:t>comunicar o fato a CAIXA para providências necessárias</w:t>
            </w:r>
          </w:p>
          <w:p w14:paraId="4C87C8DB" w14:textId="77777777" w:rsidR="00B87FB2" w:rsidRPr="00131068" w:rsidRDefault="00B87FB2" w:rsidP="00992520">
            <w:pPr>
              <w:pStyle w:val="PargrafodaLista"/>
              <w:autoSpaceDE w:val="0"/>
              <w:autoSpaceDN w:val="0"/>
              <w:adjustRightInd w:val="0"/>
              <w:jc w:val="both"/>
              <w:rPr>
                <w:rFonts w:ascii="Arial" w:hAnsi="Arial" w:cs="Arial"/>
              </w:rPr>
            </w:pPr>
          </w:p>
        </w:tc>
      </w:tr>
    </w:tbl>
    <w:p w14:paraId="4EFD45DD" w14:textId="77777777" w:rsidR="00B87FB2" w:rsidRDefault="00B87FB2" w:rsidP="00992520">
      <w:pPr>
        <w:pStyle w:val="PargrafodaLista"/>
        <w:autoSpaceDE w:val="0"/>
        <w:autoSpaceDN w:val="0"/>
        <w:adjustRightInd w:val="0"/>
        <w:ind w:left="1224"/>
        <w:jc w:val="both"/>
        <w:rPr>
          <w:rFonts w:ascii="Arial" w:hAnsi="Arial" w:cs="Arial"/>
        </w:rPr>
      </w:pPr>
    </w:p>
    <w:p w14:paraId="0CCC832B" w14:textId="37B5830A" w:rsidR="00B87FB2" w:rsidRPr="00BE7BF1"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Caso o RESET não solucione os problemas a CONTRATADA deverá reportar-</w:t>
      </w:r>
      <w:r w:rsidRPr="00BE7BF1">
        <w:rPr>
          <w:rFonts w:ascii="Arial" w:hAnsi="Arial" w:cs="Arial"/>
        </w:rPr>
        <w:t xml:space="preserve">se, ainda no local, à área de suporte tecnológico </w:t>
      </w:r>
      <w:r w:rsidR="00BE7BF1" w:rsidRPr="00BE7BF1">
        <w:rPr>
          <w:rFonts w:ascii="Arial" w:hAnsi="Arial" w:cs="Arial"/>
        </w:rPr>
        <w:t>CEAUS/CIAUS.</w:t>
      </w:r>
    </w:p>
    <w:p w14:paraId="1CD0B56E" w14:textId="77777777" w:rsidR="00B87FB2" w:rsidRPr="00BE7BF1" w:rsidRDefault="00B87FB2" w:rsidP="00992520">
      <w:pPr>
        <w:ind w:left="360"/>
        <w:jc w:val="both"/>
        <w:rPr>
          <w:rFonts w:ascii="Arial" w:hAnsi="Arial" w:cs="Arial"/>
        </w:rPr>
      </w:pPr>
    </w:p>
    <w:p w14:paraId="0DCD0844" w14:textId="3AFD44CC"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a condição geral da carenagem e do rack, informando à CAIXA qualquer anormalidade.</w:t>
      </w:r>
    </w:p>
    <w:p w14:paraId="0DC2E13D" w14:textId="77777777" w:rsidR="00B87FB2" w:rsidRPr="00BE7BF1" w:rsidRDefault="00B87FB2" w:rsidP="00992520">
      <w:pPr>
        <w:ind w:left="360"/>
        <w:jc w:val="both"/>
        <w:rPr>
          <w:rFonts w:ascii="Arial" w:hAnsi="Arial" w:cs="Arial"/>
        </w:rPr>
      </w:pPr>
    </w:p>
    <w:p w14:paraId="08478E0C" w14:textId="45DBD9E5"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as</w:t>
      </w:r>
      <w:r w:rsidR="00BE7BF1" w:rsidRPr="00BE7BF1">
        <w:rPr>
          <w:rFonts w:ascii="Arial" w:hAnsi="Arial" w:cs="Arial"/>
        </w:rPr>
        <w:t xml:space="preserve"> </w:t>
      </w:r>
      <w:r w:rsidRPr="00BE7BF1">
        <w:rPr>
          <w:rFonts w:ascii="Arial" w:hAnsi="Arial" w:cs="Arial"/>
        </w:rPr>
        <w:t>condições de limpeza do local, informando à CAIXA qualquer anormalidade.</w:t>
      </w:r>
    </w:p>
    <w:p w14:paraId="3C210E45" w14:textId="77777777" w:rsidR="00B87FB2" w:rsidRPr="00BE7BF1" w:rsidRDefault="00B87FB2" w:rsidP="00992520">
      <w:pPr>
        <w:ind w:left="360"/>
        <w:jc w:val="both"/>
        <w:rPr>
          <w:rFonts w:ascii="Arial" w:hAnsi="Arial" w:cs="Arial"/>
        </w:rPr>
      </w:pPr>
    </w:p>
    <w:p w14:paraId="5B2D3179" w14:textId="45C28E6A"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se não há cartões retidos na Leitora de Cartões, encaminhando à Central de Monitoração os cartões retirados dos equipamentos ou quaisquer objetos inseridos indevidamente nos componentes da Leitora de Cartões.</w:t>
      </w:r>
    </w:p>
    <w:p w14:paraId="6FCFE8F0" w14:textId="77777777" w:rsidR="00B87FB2" w:rsidRPr="00B06EAA" w:rsidRDefault="00B87FB2" w:rsidP="00992520">
      <w:pPr>
        <w:ind w:left="360"/>
        <w:jc w:val="both"/>
        <w:rPr>
          <w:rFonts w:ascii="Arial" w:hAnsi="Arial" w:cs="Arial"/>
        </w:rPr>
      </w:pPr>
    </w:p>
    <w:p w14:paraId="1628344E" w14:textId="329407F8"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Em caso de </w:t>
      </w:r>
      <w:r w:rsidRPr="00BE7BF1">
        <w:rPr>
          <w:rFonts w:ascii="Arial" w:hAnsi="Arial" w:cs="Arial"/>
        </w:rPr>
        <w:t>solicitação expressa da CAIXA, certificar-se que o Módulo Depositário dos equipamentos está desativado, fazendo a verificação do mesmo e recolhimento à CAIXA de envelopes existentes, se for o caso.</w:t>
      </w:r>
    </w:p>
    <w:p w14:paraId="1F6B4438" w14:textId="77777777" w:rsidR="00B87FB2" w:rsidRPr="00B06EAA" w:rsidRDefault="00B87FB2" w:rsidP="00992520">
      <w:pPr>
        <w:autoSpaceDE w:val="0"/>
        <w:autoSpaceDN w:val="0"/>
        <w:adjustRightInd w:val="0"/>
        <w:jc w:val="both"/>
        <w:rPr>
          <w:rFonts w:ascii="Arial" w:hAnsi="Arial" w:cs="Arial"/>
        </w:rPr>
      </w:pPr>
    </w:p>
    <w:p w14:paraId="7124CE70"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E7BF1">
        <w:rPr>
          <w:rFonts w:ascii="Arial" w:hAnsi="Arial" w:cs="Arial"/>
          <w:b/>
          <w:bCs/>
        </w:rPr>
        <w:t>Rotina para Acompanhar a Assistência Técnica</w:t>
      </w:r>
    </w:p>
    <w:p w14:paraId="66F20752" w14:textId="77777777" w:rsidR="004223C6" w:rsidRPr="00BE7BF1" w:rsidRDefault="004223C6" w:rsidP="00992520">
      <w:pPr>
        <w:pStyle w:val="PargrafodaLista"/>
        <w:autoSpaceDE w:val="0"/>
        <w:autoSpaceDN w:val="0"/>
        <w:adjustRightInd w:val="0"/>
        <w:ind w:left="360"/>
        <w:contextualSpacing/>
        <w:jc w:val="both"/>
        <w:rPr>
          <w:rFonts w:ascii="Arial" w:hAnsi="Arial" w:cs="Arial"/>
          <w:b/>
          <w:bCs/>
        </w:rPr>
      </w:pPr>
    </w:p>
    <w:p w14:paraId="2C10A470" w14:textId="21A81332"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Executar todas as ações necessárias conforme descrito na Rotina de Acionamento de 1º Nível.</w:t>
      </w:r>
    </w:p>
    <w:p w14:paraId="15811902" w14:textId="77777777" w:rsidR="00B87FB2" w:rsidRPr="00BE7BF1" w:rsidRDefault="00B87FB2" w:rsidP="00992520">
      <w:pPr>
        <w:ind w:left="360"/>
        <w:jc w:val="both"/>
        <w:rPr>
          <w:rFonts w:ascii="Arial" w:hAnsi="Arial" w:cs="Arial"/>
        </w:rPr>
      </w:pPr>
      <w:r w:rsidRPr="00BE7BF1">
        <w:rPr>
          <w:rFonts w:ascii="Arial" w:hAnsi="Arial" w:cs="Arial"/>
        </w:rPr>
        <w:t xml:space="preserve"> </w:t>
      </w:r>
    </w:p>
    <w:p w14:paraId="14A91DAC" w14:textId="082C1485"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Obter junto à CAIXA os valores constantes em cada cassete objetivando a respectiva recomposição lógica, após baixa de imagem do equipamento, caso necessário.</w:t>
      </w:r>
    </w:p>
    <w:p w14:paraId="36E40EF3" w14:textId="77777777" w:rsidR="00B87FB2" w:rsidRPr="00BE7BF1" w:rsidRDefault="00B87FB2" w:rsidP="00992520">
      <w:pPr>
        <w:ind w:left="360"/>
        <w:jc w:val="both"/>
        <w:rPr>
          <w:rFonts w:ascii="Arial" w:hAnsi="Arial" w:cs="Arial"/>
        </w:rPr>
      </w:pPr>
    </w:p>
    <w:p w14:paraId="661E5458" w14:textId="64DFD7AF"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w:t>
      </w:r>
      <w:r w:rsidR="00BE7BF1" w:rsidRPr="00BE7BF1">
        <w:rPr>
          <w:rFonts w:ascii="Arial" w:hAnsi="Arial" w:cs="Arial"/>
        </w:rPr>
        <w:t>.</w:t>
      </w:r>
    </w:p>
    <w:p w14:paraId="3496AC88" w14:textId="77777777" w:rsidR="00B87FB2" w:rsidRPr="00B06EAA" w:rsidRDefault="00B87FB2" w:rsidP="00992520">
      <w:pPr>
        <w:jc w:val="both"/>
        <w:rPr>
          <w:rFonts w:ascii="Arial" w:hAnsi="Arial" w:cs="Arial"/>
        </w:rPr>
      </w:pPr>
    </w:p>
    <w:p w14:paraId="13659ADA"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Rotina de Atendimento a Sinistros</w:t>
      </w:r>
    </w:p>
    <w:p w14:paraId="09947AC5" w14:textId="77777777" w:rsidR="00B87FB2" w:rsidRPr="003256D9" w:rsidRDefault="00B87FB2" w:rsidP="00992520">
      <w:pPr>
        <w:autoSpaceDE w:val="0"/>
        <w:autoSpaceDN w:val="0"/>
        <w:adjustRightInd w:val="0"/>
        <w:jc w:val="both"/>
        <w:rPr>
          <w:rFonts w:ascii="Arial" w:hAnsi="Arial" w:cs="Arial"/>
        </w:rPr>
      </w:pPr>
    </w:p>
    <w:p w14:paraId="20368979"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 xml:space="preserve">Quando a CAIXA receber relatos de ocorrências (vandalismo, furto/roubo, desastres naturais, suspeitas de clonagem etc.) em equipamento ATM, a CONTRATADA será acionada para efetivar e/ou acompanhar a vistoria do equipamento ou do local de instalação. </w:t>
      </w:r>
    </w:p>
    <w:p w14:paraId="67449962" w14:textId="77777777" w:rsidR="00B87FB2" w:rsidRPr="00124F6D" w:rsidRDefault="00B87FB2" w:rsidP="00992520">
      <w:pPr>
        <w:pStyle w:val="PargrafodaLista"/>
        <w:autoSpaceDE w:val="0"/>
        <w:autoSpaceDN w:val="0"/>
        <w:adjustRightInd w:val="0"/>
        <w:ind w:left="1224"/>
        <w:jc w:val="both"/>
        <w:rPr>
          <w:rFonts w:ascii="Arial" w:hAnsi="Arial" w:cs="Arial"/>
        </w:rPr>
      </w:pPr>
    </w:p>
    <w:p w14:paraId="4DBD27CE"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 xml:space="preserve">Por outro lado, a CONTRATADA, quando do abastecimento / desabastecimento do equipamento ou acionamento técnico, identificar algum tipo de ocorrência mesmo antes da chegada do Técnico da Central de Monitoração, deverá comunicar tempestivamente a CAIXA e encaminhar </w:t>
      </w:r>
      <w:proofErr w:type="spellStart"/>
      <w:r w:rsidRPr="00124F6D">
        <w:rPr>
          <w:rFonts w:ascii="Arial" w:hAnsi="Arial" w:cs="Arial"/>
        </w:rPr>
        <w:t>mensagem</w:t>
      </w:r>
      <w:proofErr w:type="spellEnd"/>
      <w:r w:rsidRPr="00124F6D">
        <w:rPr>
          <w:rFonts w:ascii="Arial" w:hAnsi="Arial" w:cs="Arial"/>
        </w:rPr>
        <w:t xml:space="preserve"> relatando detalhadamente a ocorrência.</w:t>
      </w:r>
    </w:p>
    <w:p w14:paraId="6CACF68E" w14:textId="77777777" w:rsidR="00B87FB2" w:rsidRPr="00124F6D" w:rsidRDefault="00B87FB2" w:rsidP="00992520">
      <w:pPr>
        <w:ind w:left="360"/>
        <w:jc w:val="both"/>
        <w:rPr>
          <w:rFonts w:ascii="Arial" w:hAnsi="Arial" w:cs="Arial"/>
        </w:rPr>
      </w:pPr>
    </w:p>
    <w:p w14:paraId="427B94EE"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Proceder com sinalização de Ponto Inoperante, conforme modelo a ser repassado pela CAIXA, ou, havendo possibilidade, proceder ao restabelecimento da operacionalização do ATM</w:t>
      </w:r>
      <w:r w:rsidRPr="00124F6D">
        <w:rPr>
          <w:rFonts w:ascii="Arial" w:hAnsi="Arial" w:cs="Arial"/>
          <w:strike/>
        </w:rPr>
        <w:t>.</w:t>
      </w:r>
      <w:r w:rsidRPr="00124F6D">
        <w:rPr>
          <w:rFonts w:ascii="Arial" w:hAnsi="Arial" w:cs="Arial"/>
        </w:rPr>
        <w:t xml:space="preserve"> </w:t>
      </w:r>
    </w:p>
    <w:p w14:paraId="1A0D454E" w14:textId="77777777" w:rsidR="00B87FB2" w:rsidRPr="00B06EAA" w:rsidRDefault="00B87FB2" w:rsidP="00992520">
      <w:pPr>
        <w:ind w:left="360"/>
        <w:jc w:val="both"/>
        <w:rPr>
          <w:rFonts w:ascii="Arial" w:hAnsi="Arial" w:cs="Arial"/>
        </w:rPr>
      </w:pPr>
    </w:p>
    <w:p w14:paraId="0A2888D2"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Recebimento de Cartões e Chaves</w:t>
      </w:r>
    </w:p>
    <w:p w14:paraId="73631D85" w14:textId="77777777" w:rsidR="00877BFA" w:rsidRDefault="00877BFA" w:rsidP="00992520">
      <w:pPr>
        <w:pStyle w:val="PargrafodaLista"/>
        <w:autoSpaceDE w:val="0"/>
        <w:autoSpaceDN w:val="0"/>
        <w:adjustRightInd w:val="0"/>
        <w:ind w:left="792"/>
        <w:contextualSpacing/>
        <w:jc w:val="both"/>
        <w:rPr>
          <w:rFonts w:ascii="Arial" w:hAnsi="Arial" w:cs="Arial"/>
        </w:rPr>
      </w:pPr>
    </w:p>
    <w:p w14:paraId="50159EB4" w14:textId="6CCC443F" w:rsidR="00B87FB2" w:rsidRDefault="00B87FB2" w:rsidP="00992520">
      <w:pPr>
        <w:pStyle w:val="PargrafodaLista"/>
        <w:numPr>
          <w:ilvl w:val="1"/>
          <w:numId w:val="78"/>
        </w:numPr>
        <w:autoSpaceDE w:val="0"/>
        <w:autoSpaceDN w:val="0"/>
        <w:adjustRightInd w:val="0"/>
        <w:contextualSpacing/>
        <w:jc w:val="both"/>
        <w:rPr>
          <w:rFonts w:ascii="Arial" w:hAnsi="Arial" w:cs="Arial"/>
        </w:rPr>
      </w:pPr>
      <w:r w:rsidRPr="00937CA5">
        <w:rPr>
          <w:rFonts w:ascii="Arial" w:hAnsi="Arial" w:cs="Arial"/>
        </w:rPr>
        <w:t>Recebe da CAIXA, sob recibo, os cartões de abastecimento e manutenção e as chaves de todos os compartimentos do equipamento (rack, carenagens, módulo depositário, corredor da SNC/SAA etc.).</w:t>
      </w:r>
    </w:p>
    <w:p w14:paraId="4BC1EA02" w14:textId="77777777" w:rsidR="0055680D" w:rsidRPr="00937CA5" w:rsidRDefault="0055680D" w:rsidP="0055680D">
      <w:pPr>
        <w:pStyle w:val="PargrafodaLista"/>
        <w:autoSpaceDE w:val="0"/>
        <w:autoSpaceDN w:val="0"/>
        <w:adjustRightInd w:val="0"/>
        <w:ind w:left="792"/>
        <w:contextualSpacing/>
        <w:jc w:val="both"/>
        <w:rPr>
          <w:rFonts w:ascii="Arial" w:hAnsi="Arial" w:cs="Arial"/>
        </w:rPr>
      </w:pPr>
    </w:p>
    <w:p w14:paraId="687644FE" w14:textId="77777777"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937CA5">
        <w:rPr>
          <w:rFonts w:ascii="Arial" w:hAnsi="Arial" w:cs="Arial"/>
        </w:rPr>
        <w:t xml:space="preserve">No recibo deverá constar os dados dos equipamentos, os tipos e quantidades de cartões e tipos e quantidades de chaves recebidas correspondentes a cada equipamento. </w:t>
      </w:r>
    </w:p>
    <w:p w14:paraId="1C41A9CE" w14:textId="77777777" w:rsidR="00B87FB2" w:rsidRPr="00B06EAA" w:rsidRDefault="00B87FB2" w:rsidP="00992520">
      <w:pPr>
        <w:pStyle w:val="PargrafodaLista"/>
        <w:autoSpaceDE w:val="0"/>
        <w:autoSpaceDN w:val="0"/>
        <w:adjustRightInd w:val="0"/>
        <w:ind w:left="792"/>
        <w:jc w:val="both"/>
        <w:rPr>
          <w:rFonts w:ascii="Arial" w:hAnsi="Arial" w:cs="Arial"/>
        </w:rPr>
      </w:pPr>
    </w:p>
    <w:p w14:paraId="1E1BFC09"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rPr>
      </w:pPr>
      <w:r w:rsidRPr="00B06EAA">
        <w:rPr>
          <w:rFonts w:ascii="Arial" w:hAnsi="Arial" w:cs="Arial"/>
          <w:b/>
        </w:rPr>
        <w:t>Cartões de Abastecimento e Manutenção.</w:t>
      </w:r>
    </w:p>
    <w:p w14:paraId="32A0A197" w14:textId="77777777" w:rsidR="00B87FB2" w:rsidRDefault="00B87FB2" w:rsidP="00992520">
      <w:pPr>
        <w:pStyle w:val="PargrafodaLista"/>
        <w:autoSpaceDE w:val="0"/>
        <w:autoSpaceDN w:val="0"/>
        <w:adjustRightInd w:val="0"/>
        <w:ind w:left="792"/>
        <w:jc w:val="both"/>
        <w:rPr>
          <w:rFonts w:ascii="Arial" w:hAnsi="Arial" w:cs="Arial"/>
        </w:rPr>
      </w:pPr>
    </w:p>
    <w:p w14:paraId="5763D9CC" w14:textId="1F9E5FC2"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Sempre que necessário, a empresa deverá </w:t>
      </w:r>
      <w:r w:rsidRPr="00937CA5">
        <w:rPr>
          <w:rFonts w:ascii="Arial" w:hAnsi="Arial" w:cs="Arial"/>
        </w:rPr>
        <w:t>solicitar à CAIXA a reposição de cartões de abastecimento e manutenção, de forma a evitar falta ou atraso nos atendimentos.</w:t>
      </w:r>
    </w:p>
    <w:p w14:paraId="2CA74CF0" w14:textId="77777777" w:rsidR="00B87FB2" w:rsidRPr="00B06EAA" w:rsidRDefault="00B87FB2" w:rsidP="00992520">
      <w:pPr>
        <w:pStyle w:val="PargrafodaLista"/>
        <w:autoSpaceDE w:val="0"/>
        <w:autoSpaceDN w:val="0"/>
        <w:adjustRightInd w:val="0"/>
        <w:ind w:left="792"/>
        <w:jc w:val="both"/>
        <w:rPr>
          <w:rFonts w:ascii="Arial" w:hAnsi="Arial" w:cs="Arial"/>
        </w:rPr>
      </w:pPr>
    </w:p>
    <w:p w14:paraId="293F6742" w14:textId="19CC535F" w:rsidR="00B87FB2"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No caso de extravio ou inutilização do cartão, comunica </w:t>
      </w:r>
      <w:r w:rsidRPr="00937CA5">
        <w:rPr>
          <w:rFonts w:ascii="Arial" w:hAnsi="Arial" w:cs="Arial"/>
        </w:rPr>
        <w:t xml:space="preserve">à CAIXA e solicita </w:t>
      </w:r>
      <w:r w:rsidRPr="00B06EAA">
        <w:rPr>
          <w:rFonts w:ascii="Arial" w:hAnsi="Arial" w:cs="Arial"/>
        </w:rPr>
        <w:t>segunda via, justificando o pedido.</w:t>
      </w:r>
    </w:p>
    <w:p w14:paraId="0069212D" w14:textId="77777777" w:rsidR="00B87FB2" w:rsidRPr="00DF5650" w:rsidRDefault="00B87FB2" w:rsidP="00992520">
      <w:pPr>
        <w:pStyle w:val="PargrafodaLista"/>
        <w:rPr>
          <w:rFonts w:ascii="Arial" w:hAnsi="Arial" w:cs="Arial"/>
        </w:rPr>
      </w:pPr>
    </w:p>
    <w:p w14:paraId="6468B520"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rPr>
      </w:pPr>
      <w:r w:rsidRPr="00B06EAA">
        <w:rPr>
          <w:rFonts w:ascii="Arial" w:hAnsi="Arial" w:cs="Arial"/>
          <w:b/>
        </w:rPr>
        <w:t>Chaves do equipamento</w:t>
      </w:r>
    </w:p>
    <w:p w14:paraId="1FF96963" w14:textId="77777777" w:rsidR="00B87FB2" w:rsidRPr="00B06EAA" w:rsidRDefault="00B87FB2" w:rsidP="00992520">
      <w:pPr>
        <w:pStyle w:val="PargrafodaLista"/>
        <w:autoSpaceDE w:val="0"/>
        <w:autoSpaceDN w:val="0"/>
        <w:adjustRightInd w:val="0"/>
        <w:ind w:left="360"/>
        <w:jc w:val="both"/>
        <w:rPr>
          <w:rFonts w:ascii="Arial" w:hAnsi="Arial" w:cs="Arial"/>
          <w:b/>
        </w:rPr>
      </w:pPr>
    </w:p>
    <w:p w14:paraId="3E4CCFDC" w14:textId="7C4F93E6"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No caso de extravio ou inutilização das chaves, comunica </w:t>
      </w:r>
      <w:r>
        <w:rPr>
          <w:rFonts w:ascii="Arial" w:hAnsi="Arial" w:cs="Arial"/>
        </w:rPr>
        <w:t xml:space="preserve">à </w:t>
      </w:r>
      <w:r w:rsidRPr="00937CA5">
        <w:rPr>
          <w:rFonts w:ascii="Arial" w:hAnsi="Arial" w:cs="Arial"/>
        </w:rPr>
        <w:t>CAIXA e providencia segunda via (incluindo as chaves do compartimento inferior - cofre).</w:t>
      </w:r>
    </w:p>
    <w:p w14:paraId="23CEFD0C" w14:textId="77777777" w:rsidR="00B87FB2" w:rsidRPr="00937CA5" w:rsidRDefault="00B87FB2" w:rsidP="00992520">
      <w:pPr>
        <w:autoSpaceDE w:val="0"/>
        <w:autoSpaceDN w:val="0"/>
        <w:adjustRightInd w:val="0"/>
        <w:jc w:val="both"/>
        <w:rPr>
          <w:rFonts w:ascii="Arial" w:hAnsi="Arial" w:cs="Arial"/>
          <w:b/>
          <w:bCs/>
          <w:strike/>
        </w:rPr>
      </w:pPr>
    </w:p>
    <w:p w14:paraId="56CE6BD5" w14:textId="77777777" w:rsidR="00B87FB2" w:rsidRPr="00937CA5"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937CA5">
        <w:rPr>
          <w:rFonts w:ascii="Arial" w:hAnsi="Arial" w:cs="Arial"/>
          <w:b/>
          <w:bCs/>
        </w:rPr>
        <w:t>Consumíveis</w:t>
      </w:r>
    </w:p>
    <w:p w14:paraId="3E759FCB" w14:textId="77777777" w:rsidR="00877BFA" w:rsidRDefault="00877BFA" w:rsidP="00992520">
      <w:pPr>
        <w:pStyle w:val="PargrafodaLista"/>
        <w:autoSpaceDE w:val="0"/>
        <w:autoSpaceDN w:val="0"/>
        <w:adjustRightInd w:val="0"/>
        <w:ind w:left="792"/>
        <w:contextualSpacing/>
        <w:jc w:val="both"/>
        <w:rPr>
          <w:rFonts w:ascii="Arial" w:hAnsi="Arial" w:cs="Arial"/>
          <w:b/>
        </w:rPr>
      </w:pPr>
    </w:p>
    <w:p w14:paraId="480BA63E" w14:textId="3C70623D" w:rsidR="00B87FB2" w:rsidRDefault="00B87FB2" w:rsidP="00992520">
      <w:pPr>
        <w:pStyle w:val="PargrafodaLista"/>
        <w:numPr>
          <w:ilvl w:val="1"/>
          <w:numId w:val="78"/>
        </w:numPr>
        <w:autoSpaceDE w:val="0"/>
        <w:autoSpaceDN w:val="0"/>
        <w:adjustRightInd w:val="0"/>
        <w:contextualSpacing/>
        <w:jc w:val="both"/>
        <w:rPr>
          <w:rFonts w:ascii="Arial" w:hAnsi="Arial" w:cs="Arial"/>
          <w:b/>
        </w:rPr>
      </w:pPr>
      <w:r w:rsidRPr="00937CA5">
        <w:rPr>
          <w:rFonts w:ascii="Arial" w:hAnsi="Arial" w:cs="Arial"/>
          <w:b/>
        </w:rPr>
        <w:t>Bobinas Térmicas</w:t>
      </w:r>
    </w:p>
    <w:p w14:paraId="65FBE980" w14:textId="77777777" w:rsidR="00877BFA" w:rsidRPr="00937CA5" w:rsidRDefault="00877BFA" w:rsidP="00992520">
      <w:pPr>
        <w:pStyle w:val="PargrafodaLista"/>
        <w:autoSpaceDE w:val="0"/>
        <w:autoSpaceDN w:val="0"/>
        <w:adjustRightInd w:val="0"/>
        <w:ind w:left="792"/>
        <w:contextualSpacing/>
        <w:jc w:val="both"/>
        <w:rPr>
          <w:rFonts w:ascii="Arial" w:hAnsi="Arial" w:cs="Arial"/>
          <w:b/>
        </w:rPr>
      </w:pPr>
    </w:p>
    <w:p w14:paraId="01F56687" w14:textId="13E9E521" w:rsidR="00B87FB2" w:rsidRPr="00937CA5"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A CONTRATADA receberá previamente da CAIXA as bobinas que deverão ser mantidas em estoque controlado em suas dependências.</w:t>
      </w:r>
    </w:p>
    <w:p w14:paraId="3E6AFFE4"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29E7A62C" w14:textId="0F07DF29" w:rsidR="00B87FB2" w:rsidRPr="00937CA5"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Inicialmente serão entregues (03) três bobinas por equipamento para composição do estoque e a empresa deverá solicitar à CAIXA a recomposição sempre que esse estoque representar menos do que 01(uma) bobina por equipamento. </w:t>
      </w:r>
    </w:p>
    <w:p w14:paraId="36DEB662"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1907A39F"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A cada serviço demandado, os carros fortes ou leves deverão levar bobinas extras suficientes para eventual abastecimento nos pontos a serem atendidos </w:t>
      </w:r>
      <w:r w:rsidRPr="00B06EAA">
        <w:rPr>
          <w:rFonts w:ascii="Arial" w:hAnsi="Arial" w:cs="Arial"/>
        </w:rPr>
        <w:t>na data.</w:t>
      </w:r>
    </w:p>
    <w:p w14:paraId="551CD251"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4DBD592C" w14:textId="53553652"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Por ocasião de cada atendimento (abastecimento</w:t>
      </w:r>
      <w:r>
        <w:rPr>
          <w:rFonts w:ascii="Arial" w:hAnsi="Arial" w:cs="Arial"/>
        </w:rPr>
        <w:t xml:space="preserve">, recolhimento </w:t>
      </w:r>
      <w:r w:rsidRPr="00B06EAA">
        <w:rPr>
          <w:rFonts w:ascii="Arial" w:hAnsi="Arial" w:cs="Arial"/>
        </w:rPr>
        <w:t xml:space="preserve">ou acionamento técnico), caso verifique a falta de bobinas ou que </w:t>
      </w:r>
      <w:r>
        <w:rPr>
          <w:rFonts w:ascii="Arial" w:hAnsi="Arial" w:cs="Arial"/>
        </w:rPr>
        <w:t xml:space="preserve">a </w:t>
      </w:r>
      <w:r w:rsidRPr="00937CA5">
        <w:rPr>
          <w:rFonts w:ascii="Arial" w:hAnsi="Arial" w:cs="Arial"/>
        </w:rPr>
        <w:t>quantidade de papel se aproxima do fim, os representantes da empresa deverão efetuar a troca de bobinas.</w:t>
      </w:r>
    </w:p>
    <w:p w14:paraId="7412CE77"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10879123"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Pr>
          <w:rFonts w:ascii="Arial" w:hAnsi="Arial" w:cs="Arial"/>
        </w:rPr>
        <w:t xml:space="preserve"> Mesmo que não haja necessidade de</w:t>
      </w:r>
      <w:r w:rsidRPr="00B06EAA">
        <w:rPr>
          <w:rFonts w:ascii="Arial" w:hAnsi="Arial" w:cs="Arial"/>
        </w:rPr>
        <w:t xml:space="preserve"> troca da bobina</w:t>
      </w:r>
      <w:r>
        <w:rPr>
          <w:rFonts w:ascii="Arial" w:hAnsi="Arial" w:cs="Arial"/>
        </w:rPr>
        <w:t>, verificar se há um</w:t>
      </w:r>
      <w:r w:rsidRPr="00B06EAA">
        <w:rPr>
          <w:rFonts w:ascii="Arial" w:hAnsi="Arial" w:cs="Arial"/>
        </w:rPr>
        <w:t xml:space="preserve"> rolo extra no compartimento superior,</w:t>
      </w:r>
      <w:r>
        <w:rPr>
          <w:rFonts w:ascii="Arial" w:hAnsi="Arial" w:cs="Arial"/>
        </w:rPr>
        <w:t xml:space="preserve"> caso contrário, a CONTRATADA</w:t>
      </w:r>
      <w:r w:rsidRPr="00B06EAA">
        <w:rPr>
          <w:rFonts w:ascii="Arial" w:hAnsi="Arial" w:cs="Arial"/>
        </w:rPr>
        <w:t xml:space="preserve"> deverá deixar bobina reserva no equipamento, atualizando seu controle de estoque.</w:t>
      </w:r>
    </w:p>
    <w:p w14:paraId="3BD7A064"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5A30EA67"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Na solicitação do material, atentar para os códigos das bobinas correspondentes aos modelos dos equipamentos.</w:t>
      </w:r>
    </w:p>
    <w:p w14:paraId="219D5599"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2BE9A2CE"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Os equipamentos PERTO</w:t>
      </w:r>
      <w:r>
        <w:rPr>
          <w:rFonts w:ascii="Arial" w:hAnsi="Arial" w:cs="Arial"/>
        </w:rPr>
        <w:t xml:space="preserve"> e </w:t>
      </w:r>
      <w:r w:rsidRPr="00B06EAA">
        <w:rPr>
          <w:rFonts w:ascii="Arial" w:hAnsi="Arial" w:cs="Arial"/>
        </w:rPr>
        <w:t xml:space="preserve">PROCOMP </w:t>
      </w:r>
      <w:r>
        <w:rPr>
          <w:rFonts w:ascii="Arial" w:hAnsi="Arial" w:cs="Arial"/>
        </w:rPr>
        <w:t>utilizam</w:t>
      </w:r>
      <w:r w:rsidRPr="00D8453E">
        <w:rPr>
          <w:rFonts w:ascii="Arial" w:hAnsi="Arial" w:cs="Arial"/>
        </w:rPr>
        <w:t xml:space="preserve"> modelos de bobina distintos e devem ser controlados separadamente. </w:t>
      </w:r>
    </w:p>
    <w:p w14:paraId="3D17729B" w14:textId="77777777" w:rsidR="00B87FB2" w:rsidRPr="007D449E" w:rsidRDefault="00B87FB2" w:rsidP="00992520">
      <w:pPr>
        <w:pStyle w:val="PargrafodaLista"/>
        <w:rPr>
          <w:rFonts w:ascii="Arial" w:hAnsi="Arial" w:cs="Arial"/>
        </w:rPr>
      </w:pPr>
    </w:p>
    <w:p w14:paraId="47947FDF"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 xml:space="preserve">A </w:t>
      </w:r>
      <w:r>
        <w:rPr>
          <w:rFonts w:ascii="Arial" w:hAnsi="Arial" w:cs="Arial"/>
        </w:rPr>
        <w:t xml:space="preserve">CONTRATADA </w:t>
      </w:r>
      <w:r w:rsidRPr="00B06EAA">
        <w:rPr>
          <w:rFonts w:ascii="Arial" w:hAnsi="Arial" w:cs="Arial"/>
        </w:rPr>
        <w:t>realiza controle de estoque das bobinas onde deverá ser anotado o código da bobina,</w:t>
      </w:r>
      <w:r>
        <w:rPr>
          <w:rFonts w:ascii="Arial" w:hAnsi="Arial" w:cs="Arial"/>
        </w:rPr>
        <w:t xml:space="preserve"> </w:t>
      </w:r>
      <w:r w:rsidRPr="00B06EAA">
        <w:rPr>
          <w:rFonts w:ascii="Arial" w:hAnsi="Arial" w:cs="Arial"/>
        </w:rPr>
        <w:t>o n</w:t>
      </w:r>
      <w:r>
        <w:rPr>
          <w:rFonts w:ascii="Arial" w:hAnsi="Arial" w:cs="Arial"/>
        </w:rPr>
        <w:t>úmero</w:t>
      </w:r>
      <w:r w:rsidRPr="00B06EAA">
        <w:rPr>
          <w:rFonts w:ascii="Arial" w:hAnsi="Arial" w:cs="Arial"/>
        </w:rPr>
        <w:t xml:space="preserve"> e </w:t>
      </w:r>
      <w:r>
        <w:rPr>
          <w:rFonts w:ascii="Arial" w:hAnsi="Arial" w:cs="Arial"/>
        </w:rPr>
        <w:t xml:space="preserve">o </w:t>
      </w:r>
      <w:r w:rsidRPr="00B06EAA">
        <w:rPr>
          <w:rFonts w:ascii="Arial" w:hAnsi="Arial" w:cs="Arial"/>
        </w:rPr>
        <w:t xml:space="preserve">nome do equipamento </w:t>
      </w:r>
      <w:r>
        <w:rPr>
          <w:rFonts w:ascii="Arial" w:hAnsi="Arial" w:cs="Arial"/>
        </w:rPr>
        <w:t>no qual</w:t>
      </w:r>
      <w:r w:rsidRPr="00B06EAA">
        <w:rPr>
          <w:rFonts w:ascii="Arial" w:hAnsi="Arial" w:cs="Arial"/>
        </w:rPr>
        <w:t xml:space="preserve"> foi utilizada a bobina. </w:t>
      </w:r>
    </w:p>
    <w:p w14:paraId="26FA6681"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6F3B2A31" w14:textId="01642DD1"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Repassa mensalmente a CAIXA uma cópia </w:t>
      </w:r>
      <w:r w:rsidRPr="00B06EAA">
        <w:rPr>
          <w:rFonts w:ascii="Arial" w:hAnsi="Arial" w:cs="Arial"/>
        </w:rPr>
        <w:t>desse controle.</w:t>
      </w:r>
    </w:p>
    <w:p w14:paraId="4BCE9701" w14:textId="77777777" w:rsidR="00B87FB2" w:rsidRPr="00B06EAA" w:rsidRDefault="00B87FB2" w:rsidP="00992520">
      <w:pPr>
        <w:pStyle w:val="western"/>
        <w:spacing w:after="0"/>
        <w:jc w:val="both"/>
        <w:rPr>
          <w:rFonts w:ascii="Arial" w:hAnsi="Arial" w:cs="Arial"/>
          <w:sz w:val="20"/>
          <w:szCs w:val="20"/>
        </w:rPr>
      </w:pPr>
    </w:p>
    <w:p w14:paraId="4F83EF48"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Abastecimento</w:t>
      </w:r>
    </w:p>
    <w:p w14:paraId="1FD4E513" w14:textId="77777777" w:rsidR="00877BFA" w:rsidRDefault="00877BFA" w:rsidP="00992520">
      <w:pPr>
        <w:pStyle w:val="PargrafodaLista"/>
        <w:autoSpaceDE w:val="0"/>
        <w:autoSpaceDN w:val="0"/>
        <w:adjustRightInd w:val="0"/>
        <w:ind w:left="792"/>
        <w:contextualSpacing/>
        <w:jc w:val="both"/>
        <w:rPr>
          <w:rFonts w:ascii="Arial" w:hAnsi="Arial" w:cs="Arial"/>
        </w:rPr>
      </w:pPr>
    </w:p>
    <w:p w14:paraId="137F88E8" w14:textId="0C39C8B1"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Por ocasião de cada abastecimento </w:t>
      </w:r>
      <w:r>
        <w:rPr>
          <w:rFonts w:ascii="Arial" w:hAnsi="Arial" w:cs="Arial"/>
        </w:rPr>
        <w:t xml:space="preserve">e ou recolhimento </w:t>
      </w:r>
      <w:r w:rsidRPr="00B06EAA">
        <w:rPr>
          <w:rFonts w:ascii="Arial" w:hAnsi="Arial" w:cs="Arial"/>
        </w:rPr>
        <w:t xml:space="preserve">realizado, a </w:t>
      </w:r>
      <w:r>
        <w:rPr>
          <w:rFonts w:ascii="Arial" w:hAnsi="Arial" w:cs="Arial"/>
        </w:rPr>
        <w:t>CONTRATADA</w:t>
      </w:r>
      <w:r w:rsidRPr="00B06EAA">
        <w:rPr>
          <w:rFonts w:ascii="Arial" w:hAnsi="Arial" w:cs="Arial"/>
        </w:rPr>
        <w:t xml:space="preserve"> deverá:</w:t>
      </w:r>
    </w:p>
    <w:p w14:paraId="1EB3E767" w14:textId="77777777" w:rsidR="00B87FB2" w:rsidRPr="00B06EAA" w:rsidRDefault="00B87FB2" w:rsidP="00992520">
      <w:pPr>
        <w:jc w:val="both"/>
        <w:rPr>
          <w:rFonts w:ascii="Arial" w:hAnsi="Arial" w:cs="Arial"/>
        </w:rPr>
      </w:pPr>
    </w:p>
    <w:p w14:paraId="76C119F4" w14:textId="7B3E5BED" w:rsidR="00B87FB2" w:rsidRPr="00B06EAA" w:rsidRDefault="00B87FB2" w:rsidP="00992520">
      <w:pPr>
        <w:numPr>
          <w:ilvl w:val="0"/>
          <w:numId w:val="76"/>
        </w:numPr>
        <w:tabs>
          <w:tab w:val="clear" w:pos="720"/>
          <w:tab w:val="num" w:pos="1080"/>
        </w:tabs>
        <w:jc w:val="both"/>
        <w:rPr>
          <w:rFonts w:ascii="Arial" w:hAnsi="Arial" w:cs="Arial"/>
        </w:rPr>
      </w:pPr>
      <w:r w:rsidRPr="00B06EAA">
        <w:rPr>
          <w:rFonts w:ascii="Arial" w:hAnsi="Arial" w:cs="Arial"/>
        </w:rPr>
        <w:t xml:space="preserve">Verificar as condições gerais do equipamento e locais de instalação, informando </w:t>
      </w:r>
      <w:r w:rsidRPr="003649E9">
        <w:rPr>
          <w:rFonts w:ascii="Arial" w:hAnsi="Arial" w:cs="Arial"/>
        </w:rPr>
        <w:t>a CAIXA</w:t>
      </w:r>
      <w:r w:rsidRPr="003649E9">
        <w:rPr>
          <w:rFonts w:ascii="Arial" w:hAnsi="Arial" w:cs="Arial"/>
          <w:strike/>
        </w:rPr>
        <w:t xml:space="preserve"> </w:t>
      </w:r>
      <w:r w:rsidRPr="003649E9">
        <w:rPr>
          <w:rFonts w:ascii="Arial" w:hAnsi="Arial" w:cs="Arial"/>
        </w:rPr>
        <w:t xml:space="preserve">qualquer anormalidade, incluindo dispositivos estranhos ao ambiente e ao equipamento, tais </w:t>
      </w:r>
      <w:r w:rsidRPr="00B06EAA">
        <w:rPr>
          <w:rFonts w:ascii="Arial" w:hAnsi="Arial" w:cs="Arial"/>
        </w:rPr>
        <w:t>como os que permitem fraudes.</w:t>
      </w:r>
    </w:p>
    <w:p w14:paraId="690DA70A" w14:textId="77777777" w:rsidR="00B87FB2" w:rsidRPr="00B06EAA" w:rsidRDefault="00B87FB2" w:rsidP="00992520">
      <w:pPr>
        <w:ind w:left="720"/>
        <w:jc w:val="both"/>
        <w:rPr>
          <w:rFonts w:ascii="Arial" w:hAnsi="Arial" w:cs="Arial"/>
        </w:rPr>
      </w:pPr>
    </w:p>
    <w:p w14:paraId="4BCE1F25" w14:textId="77777777" w:rsidR="00B87FB2" w:rsidRPr="00B06EAA" w:rsidRDefault="00B87FB2" w:rsidP="00992520">
      <w:pPr>
        <w:numPr>
          <w:ilvl w:val="0"/>
          <w:numId w:val="76"/>
        </w:numPr>
        <w:tabs>
          <w:tab w:val="clear" w:pos="720"/>
        </w:tabs>
        <w:ind w:left="644" w:hanging="284"/>
        <w:jc w:val="both"/>
        <w:rPr>
          <w:rFonts w:ascii="Arial" w:hAnsi="Arial" w:cs="Arial"/>
        </w:rPr>
      </w:pPr>
      <w:r w:rsidRPr="00B06EAA">
        <w:rPr>
          <w:rFonts w:ascii="Arial" w:hAnsi="Arial" w:cs="Arial"/>
        </w:rPr>
        <w:t xml:space="preserve">Ao final do abastecimento, </w:t>
      </w:r>
      <w:r w:rsidRPr="00B06EAA">
        <w:rPr>
          <w:rFonts w:ascii="Arial" w:hAnsi="Arial" w:cs="Arial"/>
          <w:b/>
          <w:u w:val="single"/>
        </w:rPr>
        <w:t xml:space="preserve">certificar-se que as cédulas </w:t>
      </w:r>
      <w:r>
        <w:rPr>
          <w:rFonts w:ascii="Arial" w:hAnsi="Arial" w:cs="Arial"/>
          <w:b/>
          <w:u w:val="single"/>
        </w:rPr>
        <w:t>constam</w:t>
      </w:r>
      <w:r w:rsidRPr="00B06EAA">
        <w:rPr>
          <w:rFonts w:ascii="Arial" w:hAnsi="Arial" w:cs="Arial"/>
          <w:b/>
          <w:u w:val="single"/>
        </w:rPr>
        <w:t xml:space="preserve"> habilitadas no Monitor</w:t>
      </w:r>
      <w:r w:rsidRPr="00B06EAA">
        <w:rPr>
          <w:rFonts w:ascii="Arial" w:hAnsi="Arial" w:cs="Arial"/>
        </w:rPr>
        <w:t xml:space="preserve"> e, em caso negativo, efetivar um </w:t>
      </w:r>
      <w:r>
        <w:rPr>
          <w:rFonts w:ascii="Arial" w:hAnsi="Arial" w:cs="Arial"/>
        </w:rPr>
        <w:t>s</w:t>
      </w:r>
      <w:r w:rsidRPr="00B06EAA">
        <w:rPr>
          <w:rFonts w:ascii="Arial" w:hAnsi="Arial" w:cs="Arial"/>
        </w:rPr>
        <w:t>uprimento lógico zerado, consultando novamente o Monitor para certificar-se que as cédulas estejam disponíveis</w:t>
      </w:r>
      <w:r>
        <w:rPr>
          <w:rFonts w:ascii="Arial" w:hAnsi="Arial" w:cs="Arial"/>
        </w:rPr>
        <w:t>, conforme modelo</w:t>
      </w:r>
      <w:r w:rsidRPr="00B06EAA">
        <w:rPr>
          <w:rFonts w:ascii="Arial" w:hAnsi="Arial" w:cs="Arial"/>
        </w:rPr>
        <w:t xml:space="preserve"> abaixo</w:t>
      </w:r>
      <w:r>
        <w:rPr>
          <w:rFonts w:ascii="Arial" w:hAnsi="Arial" w:cs="Arial"/>
        </w:rPr>
        <w:t>.</w:t>
      </w:r>
    </w:p>
    <w:p w14:paraId="3D8DB997" w14:textId="77777777" w:rsidR="00B87FB2" w:rsidRPr="00B06EAA" w:rsidRDefault="00B87FB2" w:rsidP="00992520">
      <w:pPr>
        <w:jc w:val="both"/>
        <w:rPr>
          <w:rFonts w:ascii="Arial" w:hAnsi="Arial" w:cs="Arial"/>
          <w:strike/>
        </w:rPr>
      </w:pPr>
    </w:p>
    <w:p w14:paraId="0115A5F5" w14:textId="77777777" w:rsidR="00B87FB2" w:rsidRPr="00B06EAA" w:rsidRDefault="00B87FB2" w:rsidP="00992520">
      <w:pPr>
        <w:ind w:left="360"/>
        <w:jc w:val="both"/>
        <w:rPr>
          <w:rFonts w:ascii="Arial" w:hAnsi="Arial" w:cs="Arial"/>
          <w:strike/>
        </w:rPr>
      </w:pPr>
      <w:r w:rsidRPr="00B06EAA">
        <w:rPr>
          <w:rFonts w:ascii="Arial" w:hAnsi="Arial" w:cs="Arial"/>
          <w:strike/>
          <w:noProof/>
        </w:rPr>
        <w:drawing>
          <wp:inline distT="0" distB="0" distL="0" distR="0" wp14:anchorId="7D3E2B92" wp14:editId="1F39C7FB">
            <wp:extent cx="5405082" cy="2940868"/>
            <wp:effectExtent l="190500" t="190500" r="196215" b="183515"/>
            <wp:docPr id="1862699812" name="Imagem 1862699812" descr="Uma imagem contendo no interior, monitor, microondas, t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Uma imagem contendo no interior, monitor, microondas, tela&#10;&#10;O conteúdo gerado por IA pode estar incorre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7597" cy="2947678"/>
                    </a:xfrm>
                    <a:prstGeom prst="rect">
                      <a:avLst/>
                    </a:prstGeom>
                    <a:ln>
                      <a:noFill/>
                    </a:ln>
                    <a:effectLst>
                      <a:outerShdw blurRad="190500" algn="tl" rotWithShape="0">
                        <a:srgbClr val="000000">
                          <a:alpha val="70000"/>
                        </a:srgbClr>
                      </a:outerShdw>
                    </a:effectLst>
                  </pic:spPr>
                </pic:pic>
              </a:graphicData>
            </a:graphic>
          </wp:inline>
        </w:drawing>
      </w:r>
    </w:p>
    <w:p w14:paraId="368C6226" w14:textId="77777777" w:rsidR="00B87FB2" w:rsidRPr="00B06EAA" w:rsidRDefault="00B87FB2" w:rsidP="00992520">
      <w:pPr>
        <w:jc w:val="both"/>
        <w:rPr>
          <w:rFonts w:ascii="Arial" w:hAnsi="Arial" w:cs="Arial"/>
          <w:strike/>
        </w:rPr>
      </w:pPr>
    </w:p>
    <w:p w14:paraId="429E23D9" w14:textId="77777777" w:rsidR="00B87FB2" w:rsidRPr="00B06EAA" w:rsidRDefault="00B87FB2" w:rsidP="00992520">
      <w:pPr>
        <w:ind w:left="360"/>
        <w:jc w:val="both"/>
        <w:rPr>
          <w:rFonts w:ascii="Arial" w:hAnsi="Arial" w:cs="Arial"/>
          <w:strike/>
        </w:rPr>
      </w:pPr>
    </w:p>
    <w:p w14:paraId="47D20B2E" w14:textId="236798D2" w:rsidR="00B87FB2" w:rsidRPr="00B06EAA" w:rsidRDefault="00B87FB2" w:rsidP="00992520">
      <w:pPr>
        <w:numPr>
          <w:ilvl w:val="0"/>
          <w:numId w:val="76"/>
        </w:numPr>
        <w:jc w:val="both"/>
        <w:rPr>
          <w:rFonts w:ascii="Arial" w:hAnsi="Arial" w:cs="Arial"/>
        </w:rPr>
      </w:pPr>
      <w:r w:rsidRPr="00B06EAA">
        <w:rPr>
          <w:rFonts w:ascii="Arial" w:hAnsi="Arial" w:cs="Arial"/>
        </w:rPr>
        <w:t xml:space="preserve">Em caso de qualquer impossibilidade de abastecimento, </w:t>
      </w:r>
      <w:r w:rsidRPr="003649E9">
        <w:rPr>
          <w:rFonts w:ascii="Arial" w:hAnsi="Arial" w:cs="Arial"/>
        </w:rPr>
        <w:t>como problemas na tela EXTRACASH, teclado travado, link indisponível, dentre outros, a CONTRATADA deverá reportar-se ainda no local à Central de Monitoração da CAIXA</w:t>
      </w:r>
      <w:r w:rsidR="003649E9" w:rsidRPr="003649E9">
        <w:rPr>
          <w:rFonts w:ascii="Arial" w:hAnsi="Arial" w:cs="Arial"/>
        </w:rPr>
        <w:t xml:space="preserve">, </w:t>
      </w:r>
      <w:r w:rsidRPr="003649E9">
        <w:rPr>
          <w:rFonts w:ascii="Arial" w:hAnsi="Arial" w:cs="Arial"/>
        </w:rPr>
        <w:t>que atuará remotamente, se for o caso, ou demandará RESET físico do ATM ou repassará, orientações básicas,</w:t>
      </w:r>
      <w:r w:rsidR="003649E9" w:rsidRPr="003649E9">
        <w:rPr>
          <w:rFonts w:ascii="Arial" w:hAnsi="Arial" w:cs="Arial"/>
        </w:rPr>
        <w:t xml:space="preserve"> </w:t>
      </w:r>
      <w:r w:rsidRPr="003649E9">
        <w:rPr>
          <w:rFonts w:ascii="Arial" w:hAnsi="Arial" w:cs="Arial"/>
        </w:rPr>
        <w:t>sobre os ativos de rede, objetivando o restabelecimento do ATM ou do LINK, e o aproveitamento do abastecimento.</w:t>
      </w:r>
    </w:p>
    <w:p w14:paraId="6003CB43" w14:textId="77777777" w:rsidR="00B87FB2" w:rsidRPr="00B06EAA" w:rsidRDefault="00B87FB2" w:rsidP="00992520">
      <w:pPr>
        <w:jc w:val="both"/>
        <w:rPr>
          <w:rFonts w:ascii="Arial" w:hAnsi="Arial" w:cs="Arial"/>
        </w:rPr>
      </w:pPr>
    </w:p>
    <w:p w14:paraId="0C99A43B" w14:textId="77777777" w:rsidR="00B87FB2" w:rsidRPr="00B06EAA" w:rsidRDefault="00B87FB2" w:rsidP="00992520">
      <w:pPr>
        <w:numPr>
          <w:ilvl w:val="0"/>
          <w:numId w:val="77"/>
        </w:numPr>
        <w:jc w:val="both"/>
        <w:rPr>
          <w:rFonts w:ascii="Arial" w:hAnsi="Arial" w:cs="Arial"/>
        </w:rPr>
      </w:pPr>
      <w:r w:rsidRPr="00B06EAA">
        <w:rPr>
          <w:rFonts w:ascii="Arial" w:hAnsi="Arial" w:cs="Arial"/>
        </w:rPr>
        <w:t xml:space="preserve">A CONTRATADA </w:t>
      </w:r>
      <w:r w:rsidRPr="00B06EAA">
        <w:rPr>
          <w:rFonts w:ascii="Arial" w:hAnsi="Arial" w:cs="Arial"/>
          <w:u w:val="single"/>
        </w:rPr>
        <w:t>não deverá</w:t>
      </w:r>
      <w:r w:rsidRPr="00B06EAA">
        <w:rPr>
          <w:rFonts w:ascii="Arial" w:hAnsi="Arial" w:cs="Arial"/>
        </w:rPr>
        <w:t xml:space="preserve"> efetuar registros de suprimento/recolhimento no módulo “Auditoria”.</w:t>
      </w:r>
    </w:p>
    <w:p w14:paraId="64F8C173" w14:textId="77777777" w:rsidR="00B87FB2" w:rsidRPr="00523643" w:rsidRDefault="00B87FB2" w:rsidP="00992520">
      <w:pPr>
        <w:ind w:left="567" w:hanging="567"/>
        <w:rPr>
          <w:rFonts w:ascii="Arial" w:hAnsi="Arial" w:cs="Arial"/>
        </w:rPr>
      </w:pPr>
    </w:p>
    <w:sectPr w:rsidR="00B87FB2" w:rsidRPr="00523643" w:rsidSect="0042278F">
      <w:headerReference w:type="default" r:id="rId33"/>
      <w:headerReference w:type="first" r:id="rId34"/>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518D1D" w14:textId="77777777" w:rsidR="0038145C" w:rsidRDefault="0038145C" w:rsidP="00147E6A">
      <w:r>
        <w:separator/>
      </w:r>
    </w:p>
  </w:endnote>
  <w:endnote w:type="continuationSeparator" w:id="0">
    <w:p w14:paraId="07D21AFB" w14:textId="77777777" w:rsidR="0038145C" w:rsidRDefault="0038145C" w:rsidP="00147E6A">
      <w:r>
        <w:continuationSeparator/>
      </w:r>
    </w:p>
  </w:endnote>
  <w:endnote w:type="continuationNotice" w:id="1">
    <w:p w14:paraId="1C24F72E" w14:textId="77777777" w:rsidR="0038145C" w:rsidRDefault="003814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6976E" w14:textId="77777777" w:rsidR="0038145C" w:rsidRDefault="0038145C" w:rsidP="00147E6A">
      <w:r>
        <w:separator/>
      </w:r>
    </w:p>
  </w:footnote>
  <w:footnote w:type="continuationSeparator" w:id="0">
    <w:p w14:paraId="17320596" w14:textId="77777777" w:rsidR="0038145C" w:rsidRDefault="0038145C" w:rsidP="00147E6A">
      <w:r>
        <w:continuationSeparator/>
      </w:r>
    </w:p>
  </w:footnote>
  <w:footnote w:type="continuationNotice" w:id="1">
    <w:p w14:paraId="0E1A07B8" w14:textId="77777777" w:rsidR="0038145C" w:rsidRDefault="0038145C"/>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9496581"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rsidP="000E0593">
    <w:pPr>
      <w:pStyle w:val="Cabealho"/>
      <w:tabs>
        <w:tab w:val="left" w:pos="709"/>
        <w:tab w:val="left" w:pos="993"/>
        <w:tab w:val="left" w:pos="1560"/>
        <w:tab w:val="left" w:pos="1722"/>
      </w:tabs>
      <w:ind w:firstLine="284"/>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3pt;margin-top:-4.8pt;width:207pt;height:36pt;z-index:251658242;mso-wrap-edited:f">
          <v:imagedata r:id="rId1" o:title=""/>
          <w10:wrap type="topAndBottom"/>
        </v:shape>
        <o:OLEObject Type="Embed" ProgID="PBrush" ShapeID="_x0000_s1027" DrawAspect="Content" ObjectID="_1839496582"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9496583"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9496584"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2187D"/>
    <w:multiLevelType w:val="hybridMultilevel"/>
    <w:tmpl w:val="6D54BD1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2"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6"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0B063E"/>
    <w:multiLevelType w:val="hybridMultilevel"/>
    <w:tmpl w:val="336AEBDE"/>
    <w:lvl w:ilvl="0" w:tplc="04160017">
      <w:start w:val="1"/>
      <w:numFmt w:val="lowerLetter"/>
      <w:lvlText w:val="%1)"/>
      <w:lvlJc w:val="left"/>
      <w:pPr>
        <w:ind w:left="1713" w:hanging="360"/>
      </w:pPr>
    </w:lvl>
    <w:lvl w:ilvl="1" w:tplc="04160019">
      <w:start w:val="1"/>
      <w:numFmt w:val="lowerLetter"/>
      <w:lvlText w:val="%2."/>
      <w:lvlJc w:val="left"/>
      <w:pPr>
        <w:ind w:left="2433" w:hanging="360"/>
      </w:pPr>
    </w:lvl>
    <w:lvl w:ilvl="2" w:tplc="0416001B">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8"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FED38E3"/>
    <w:multiLevelType w:val="hybridMultilevel"/>
    <w:tmpl w:val="5130F7C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1"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9"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2"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ECC3CB7"/>
    <w:multiLevelType w:val="hybridMultilevel"/>
    <w:tmpl w:val="EC4A7F4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5" w15:restartNumberingAfterBreak="0">
    <w:nsid w:val="1FCC06E6"/>
    <w:multiLevelType w:val="hybridMultilevel"/>
    <w:tmpl w:val="A6A45AF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6" w15:restartNumberingAfterBreak="0">
    <w:nsid w:val="242E2CC6"/>
    <w:multiLevelType w:val="hybridMultilevel"/>
    <w:tmpl w:val="D480AF68"/>
    <w:lvl w:ilvl="0" w:tplc="04160017">
      <w:start w:val="1"/>
      <w:numFmt w:val="lowerLetter"/>
      <w:lvlText w:val="%1)"/>
      <w:lvlJc w:val="left"/>
      <w:pPr>
        <w:ind w:left="2210" w:hanging="360"/>
      </w:pPr>
    </w:lvl>
    <w:lvl w:ilvl="1" w:tplc="04160019" w:tentative="1">
      <w:start w:val="1"/>
      <w:numFmt w:val="lowerLetter"/>
      <w:lvlText w:val="%2."/>
      <w:lvlJc w:val="left"/>
      <w:pPr>
        <w:ind w:left="2930" w:hanging="360"/>
      </w:pPr>
    </w:lvl>
    <w:lvl w:ilvl="2" w:tplc="0416001B" w:tentative="1">
      <w:start w:val="1"/>
      <w:numFmt w:val="lowerRoman"/>
      <w:lvlText w:val="%3."/>
      <w:lvlJc w:val="right"/>
      <w:pPr>
        <w:ind w:left="3650" w:hanging="180"/>
      </w:pPr>
    </w:lvl>
    <w:lvl w:ilvl="3" w:tplc="0416000F" w:tentative="1">
      <w:start w:val="1"/>
      <w:numFmt w:val="decimal"/>
      <w:lvlText w:val="%4."/>
      <w:lvlJc w:val="left"/>
      <w:pPr>
        <w:ind w:left="4370" w:hanging="360"/>
      </w:pPr>
    </w:lvl>
    <w:lvl w:ilvl="4" w:tplc="04160019" w:tentative="1">
      <w:start w:val="1"/>
      <w:numFmt w:val="lowerLetter"/>
      <w:lvlText w:val="%5."/>
      <w:lvlJc w:val="left"/>
      <w:pPr>
        <w:ind w:left="5090" w:hanging="360"/>
      </w:pPr>
    </w:lvl>
    <w:lvl w:ilvl="5" w:tplc="0416001B" w:tentative="1">
      <w:start w:val="1"/>
      <w:numFmt w:val="lowerRoman"/>
      <w:lvlText w:val="%6."/>
      <w:lvlJc w:val="right"/>
      <w:pPr>
        <w:ind w:left="5810" w:hanging="180"/>
      </w:pPr>
    </w:lvl>
    <w:lvl w:ilvl="6" w:tplc="0416000F" w:tentative="1">
      <w:start w:val="1"/>
      <w:numFmt w:val="decimal"/>
      <w:lvlText w:val="%7."/>
      <w:lvlJc w:val="left"/>
      <w:pPr>
        <w:ind w:left="6530" w:hanging="360"/>
      </w:pPr>
    </w:lvl>
    <w:lvl w:ilvl="7" w:tplc="04160019" w:tentative="1">
      <w:start w:val="1"/>
      <w:numFmt w:val="lowerLetter"/>
      <w:lvlText w:val="%8."/>
      <w:lvlJc w:val="left"/>
      <w:pPr>
        <w:ind w:left="7250" w:hanging="360"/>
      </w:pPr>
    </w:lvl>
    <w:lvl w:ilvl="8" w:tplc="0416001B" w:tentative="1">
      <w:start w:val="1"/>
      <w:numFmt w:val="lowerRoman"/>
      <w:lvlText w:val="%9."/>
      <w:lvlJc w:val="right"/>
      <w:pPr>
        <w:ind w:left="7970" w:hanging="180"/>
      </w:pPr>
    </w:lvl>
  </w:abstractNum>
  <w:abstractNum w:abstractNumId="27" w15:restartNumberingAfterBreak="0">
    <w:nsid w:val="28241C4A"/>
    <w:multiLevelType w:val="multilevel"/>
    <w:tmpl w:val="D1F89862"/>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9"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2" w15:restartNumberingAfterBreak="0">
    <w:nsid w:val="2FF04632"/>
    <w:multiLevelType w:val="multilevel"/>
    <w:tmpl w:val="5EA0BC04"/>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b/>
        <w:bCs/>
      </w:rPr>
    </w:lvl>
    <w:lvl w:ilvl="2">
      <w:start w:val="1"/>
      <w:numFmt w:val="decimal"/>
      <w:isLgl/>
      <w:lvlText w:val="%1.%2.%3"/>
      <w:lvlJc w:val="left"/>
      <w:pPr>
        <w:ind w:left="1490" w:hanging="1130"/>
      </w:pPr>
      <w:rPr>
        <w:rFonts w:hint="default"/>
        <w:b w:val="0"/>
        <w:bCs w:val="0"/>
        <w:sz w:val="20"/>
        <w:szCs w:val="2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b w:val="0"/>
        <w:bCs w:val="0"/>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4" w15:restartNumberingAfterBreak="0">
    <w:nsid w:val="30D64A7F"/>
    <w:multiLevelType w:val="hybridMultilevel"/>
    <w:tmpl w:val="6B147780"/>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543197"/>
    <w:multiLevelType w:val="hybridMultilevel"/>
    <w:tmpl w:val="785035E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4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3EB974DB"/>
    <w:multiLevelType w:val="hybridMultilevel"/>
    <w:tmpl w:val="74742A94"/>
    <w:lvl w:ilvl="0" w:tplc="04160001">
      <w:start w:val="1"/>
      <w:numFmt w:val="bullet"/>
      <w:lvlText w:val=""/>
      <w:lvlJc w:val="left"/>
      <w:pPr>
        <w:ind w:left="1992" w:hanging="360"/>
      </w:pPr>
      <w:rPr>
        <w:rFonts w:ascii="Symbol" w:hAnsi="Symbol" w:hint="default"/>
      </w:rPr>
    </w:lvl>
    <w:lvl w:ilvl="1" w:tplc="04160003" w:tentative="1">
      <w:start w:val="1"/>
      <w:numFmt w:val="bullet"/>
      <w:lvlText w:val="o"/>
      <w:lvlJc w:val="left"/>
      <w:pPr>
        <w:ind w:left="2712" w:hanging="360"/>
      </w:pPr>
      <w:rPr>
        <w:rFonts w:ascii="Courier New" w:hAnsi="Courier New" w:cs="Courier New" w:hint="default"/>
      </w:rPr>
    </w:lvl>
    <w:lvl w:ilvl="2" w:tplc="04160005" w:tentative="1">
      <w:start w:val="1"/>
      <w:numFmt w:val="bullet"/>
      <w:lvlText w:val=""/>
      <w:lvlJc w:val="left"/>
      <w:pPr>
        <w:ind w:left="3432" w:hanging="360"/>
      </w:pPr>
      <w:rPr>
        <w:rFonts w:ascii="Wingdings" w:hAnsi="Wingdings" w:hint="default"/>
      </w:rPr>
    </w:lvl>
    <w:lvl w:ilvl="3" w:tplc="04160001" w:tentative="1">
      <w:start w:val="1"/>
      <w:numFmt w:val="bullet"/>
      <w:lvlText w:val=""/>
      <w:lvlJc w:val="left"/>
      <w:pPr>
        <w:ind w:left="4152" w:hanging="360"/>
      </w:pPr>
      <w:rPr>
        <w:rFonts w:ascii="Symbol" w:hAnsi="Symbol" w:hint="default"/>
      </w:rPr>
    </w:lvl>
    <w:lvl w:ilvl="4" w:tplc="04160003" w:tentative="1">
      <w:start w:val="1"/>
      <w:numFmt w:val="bullet"/>
      <w:lvlText w:val="o"/>
      <w:lvlJc w:val="left"/>
      <w:pPr>
        <w:ind w:left="4872" w:hanging="360"/>
      </w:pPr>
      <w:rPr>
        <w:rFonts w:ascii="Courier New" w:hAnsi="Courier New" w:cs="Courier New" w:hint="default"/>
      </w:rPr>
    </w:lvl>
    <w:lvl w:ilvl="5" w:tplc="04160005" w:tentative="1">
      <w:start w:val="1"/>
      <w:numFmt w:val="bullet"/>
      <w:lvlText w:val=""/>
      <w:lvlJc w:val="left"/>
      <w:pPr>
        <w:ind w:left="5592" w:hanging="360"/>
      </w:pPr>
      <w:rPr>
        <w:rFonts w:ascii="Wingdings" w:hAnsi="Wingdings" w:hint="default"/>
      </w:rPr>
    </w:lvl>
    <w:lvl w:ilvl="6" w:tplc="04160001" w:tentative="1">
      <w:start w:val="1"/>
      <w:numFmt w:val="bullet"/>
      <w:lvlText w:val=""/>
      <w:lvlJc w:val="left"/>
      <w:pPr>
        <w:ind w:left="6312" w:hanging="360"/>
      </w:pPr>
      <w:rPr>
        <w:rFonts w:ascii="Symbol" w:hAnsi="Symbol" w:hint="default"/>
      </w:rPr>
    </w:lvl>
    <w:lvl w:ilvl="7" w:tplc="04160003" w:tentative="1">
      <w:start w:val="1"/>
      <w:numFmt w:val="bullet"/>
      <w:lvlText w:val="o"/>
      <w:lvlJc w:val="left"/>
      <w:pPr>
        <w:ind w:left="7032" w:hanging="360"/>
      </w:pPr>
      <w:rPr>
        <w:rFonts w:ascii="Courier New" w:hAnsi="Courier New" w:cs="Courier New" w:hint="default"/>
      </w:rPr>
    </w:lvl>
    <w:lvl w:ilvl="8" w:tplc="04160005" w:tentative="1">
      <w:start w:val="1"/>
      <w:numFmt w:val="bullet"/>
      <w:lvlText w:val=""/>
      <w:lvlJc w:val="left"/>
      <w:pPr>
        <w:ind w:left="7752" w:hanging="360"/>
      </w:pPr>
      <w:rPr>
        <w:rFonts w:ascii="Wingdings" w:hAnsi="Wingdings" w:hint="default"/>
      </w:rPr>
    </w:lvl>
  </w:abstractNum>
  <w:abstractNum w:abstractNumId="4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44"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46" w15:restartNumberingAfterBreak="0">
    <w:nsid w:val="493C371A"/>
    <w:multiLevelType w:val="hybridMultilevel"/>
    <w:tmpl w:val="2F68249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8"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50"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1"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2"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55"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6"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57" w15:restartNumberingAfterBreak="0">
    <w:nsid w:val="5FE352CD"/>
    <w:multiLevelType w:val="hybridMultilevel"/>
    <w:tmpl w:val="7A5CBDB8"/>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58"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9"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0"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1" w15:restartNumberingAfterBreak="0">
    <w:nsid w:val="67C11D0F"/>
    <w:multiLevelType w:val="hybridMultilevel"/>
    <w:tmpl w:val="0F0C7C2C"/>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2" w15:restartNumberingAfterBreak="0">
    <w:nsid w:val="683628FB"/>
    <w:multiLevelType w:val="hybridMultilevel"/>
    <w:tmpl w:val="CFE8B77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3"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4"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65" w15:restartNumberingAfterBreak="0">
    <w:nsid w:val="6F7A744D"/>
    <w:multiLevelType w:val="hybridMultilevel"/>
    <w:tmpl w:val="E040876C"/>
    <w:lvl w:ilvl="0" w:tplc="04160017">
      <w:start w:val="1"/>
      <w:numFmt w:val="lowerLetter"/>
      <w:lvlText w:val="%1)"/>
      <w:lvlJc w:val="left"/>
      <w:pPr>
        <w:ind w:left="1992" w:hanging="360"/>
      </w:pPr>
    </w:lvl>
    <w:lvl w:ilvl="1" w:tplc="04160019" w:tentative="1">
      <w:start w:val="1"/>
      <w:numFmt w:val="lowerLetter"/>
      <w:lvlText w:val="%2."/>
      <w:lvlJc w:val="left"/>
      <w:pPr>
        <w:ind w:left="2712" w:hanging="360"/>
      </w:pPr>
    </w:lvl>
    <w:lvl w:ilvl="2" w:tplc="0416001B" w:tentative="1">
      <w:start w:val="1"/>
      <w:numFmt w:val="lowerRoman"/>
      <w:lvlText w:val="%3."/>
      <w:lvlJc w:val="right"/>
      <w:pPr>
        <w:ind w:left="3432" w:hanging="180"/>
      </w:pPr>
    </w:lvl>
    <w:lvl w:ilvl="3" w:tplc="0416000F" w:tentative="1">
      <w:start w:val="1"/>
      <w:numFmt w:val="decimal"/>
      <w:lvlText w:val="%4."/>
      <w:lvlJc w:val="left"/>
      <w:pPr>
        <w:ind w:left="4152" w:hanging="360"/>
      </w:pPr>
    </w:lvl>
    <w:lvl w:ilvl="4" w:tplc="04160019" w:tentative="1">
      <w:start w:val="1"/>
      <w:numFmt w:val="lowerLetter"/>
      <w:lvlText w:val="%5."/>
      <w:lvlJc w:val="left"/>
      <w:pPr>
        <w:ind w:left="4872" w:hanging="360"/>
      </w:pPr>
    </w:lvl>
    <w:lvl w:ilvl="5" w:tplc="0416001B" w:tentative="1">
      <w:start w:val="1"/>
      <w:numFmt w:val="lowerRoman"/>
      <w:lvlText w:val="%6."/>
      <w:lvlJc w:val="right"/>
      <w:pPr>
        <w:ind w:left="5592" w:hanging="180"/>
      </w:pPr>
    </w:lvl>
    <w:lvl w:ilvl="6" w:tplc="0416000F" w:tentative="1">
      <w:start w:val="1"/>
      <w:numFmt w:val="decimal"/>
      <w:lvlText w:val="%7."/>
      <w:lvlJc w:val="left"/>
      <w:pPr>
        <w:ind w:left="6312" w:hanging="360"/>
      </w:pPr>
    </w:lvl>
    <w:lvl w:ilvl="7" w:tplc="04160019" w:tentative="1">
      <w:start w:val="1"/>
      <w:numFmt w:val="lowerLetter"/>
      <w:lvlText w:val="%8."/>
      <w:lvlJc w:val="left"/>
      <w:pPr>
        <w:ind w:left="7032" w:hanging="360"/>
      </w:pPr>
    </w:lvl>
    <w:lvl w:ilvl="8" w:tplc="0416001B" w:tentative="1">
      <w:start w:val="1"/>
      <w:numFmt w:val="lowerRoman"/>
      <w:lvlText w:val="%9."/>
      <w:lvlJc w:val="right"/>
      <w:pPr>
        <w:ind w:left="7752" w:hanging="180"/>
      </w:pPr>
    </w:lvl>
  </w:abstractNum>
  <w:abstractNum w:abstractNumId="66" w15:restartNumberingAfterBreak="0">
    <w:nsid w:val="70EF525E"/>
    <w:multiLevelType w:val="hybridMultilevel"/>
    <w:tmpl w:val="6450E15A"/>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7" w15:restartNumberingAfterBreak="0">
    <w:nsid w:val="73A41982"/>
    <w:multiLevelType w:val="hybridMultilevel"/>
    <w:tmpl w:val="A372FE8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42E5CE6"/>
    <w:multiLevelType w:val="hybridMultilevel"/>
    <w:tmpl w:val="750AA2D8"/>
    <w:lvl w:ilvl="0" w:tplc="04160017">
      <w:start w:val="1"/>
      <w:numFmt w:val="lowerLetter"/>
      <w:lvlText w:val="%1)"/>
      <w:lvlJc w:val="left"/>
      <w:pPr>
        <w:ind w:left="2210" w:hanging="360"/>
      </w:pPr>
    </w:lvl>
    <w:lvl w:ilvl="1" w:tplc="04160019" w:tentative="1">
      <w:start w:val="1"/>
      <w:numFmt w:val="lowerLetter"/>
      <w:lvlText w:val="%2."/>
      <w:lvlJc w:val="left"/>
      <w:pPr>
        <w:ind w:left="2930" w:hanging="360"/>
      </w:pPr>
    </w:lvl>
    <w:lvl w:ilvl="2" w:tplc="0416001B" w:tentative="1">
      <w:start w:val="1"/>
      <w:numFmt w:val="lowerRoman"/>
      <w:lvlText w:val="%3."/>
      <w:lvlJc w:val="right"/>
      <w:pPr>
        <w:ind w:left="3650" w:hanging="180"/>
      </w:pPr>
    </w:lvl>
    <w:lvl w:ilvl="3" w:tplc="0416000F" w:tentative="1">
      <w:start w:val="1"/>
      <w:numFmt w:val="decimal"/>
      <w:lvlText w:val="%4."/>
      <w:lvlJc w:val="left"/>
      <w:pPr>
        <w:ind w:left="4370" w:hanging="360"/>
      </w:pPr>
    </w:lvl>
    <w:lvl w:ilvl="4" w:tplc="04160019" w:tentative="1">
      <w:start w:val="1"/>
      <w:numFmt w:val="lowerLetter"/>
      <w:lvlText w:val="%5."/>
      <w:lvlJc w:val="left"/>
      <w:pPr>
        <w:ind w:left="5090" w:hanging="360"/>
      </w:pPr>
    </w:lvl>
    <w:lvl w:ilvl="5" w:tplc="0416001B" w:tentative="1">
      <w:start w:val="1"/>
      <w:numFmt w:val="lowerRoman"/>
      <w:lvlText w:val="%6."/>
      <w:lvlJc w:val="right"/>
      <w:pPr>
        <w:ind w:left="5810" w:hanging="180"/>
      </w:pPr>
    </w:lvl>
    <w:lvl w:ilvl="6" w:tplc="0416000F" w:tentative="1">
      <w:start w:val="1"/>
      <w:numFmt w:val="decimal"/>
      <w:lvlText w:val="%7."/>
      <w:lvlJc w:val="left"/>
      <w:pPr>
        <w:ind w:left="6530" w:hanging="360"/>
      </w:pPr>
    </w:lvl>
    <w:lvl w:ilvl="7" w:tplc="04160019" w:tentative="1">
      <w:start w:val="1"/>
      <w:numFmt w:val="lowerLetter"/>
      <w:lvlText w:val="%8."/>
      <w:lvlJc w:val="left"/>
      <w:pPr>
        <w:ind w:left="7250" w:hanging="360"/>
      </w:pPr>
    </w:lvl>
    <w:lvl w:ilvl="8" w:tplc="0416001B" w:tentative="1">
      <w:start w:val="1"/>
      <w:numFmt w:val="lowerRoman"/>
      <w:lvlText w:val="%9."/>
      <w:lvlJc w:val="right"/>
      <w:pPr>
        <w:ind w:left="7970" w:hanging="180"/>
      </w:pPr>
    </w:lvl>
  </w:abstractNum>
  <w:abstractNum w:abstractNumId="69" w15:restartNumberingAfterBreak="0">
    <w:nsid w:val="75574C40"/>
    <w:multiLevelType w:val="hybridMultilevel"/>
    <w:tmpl w:val="10141CEC"/>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70"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71"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4"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75"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6" w15:restartNumberingAfterBreak="0">
    <w:nsid w:val="79A17B43"/>
    <w:multiLevelType w:val="hybridMultilevel"/>
    <w:tmpl w:val="47E4485E"/>
    <w:lvl w:ilvl="0" w:tplc="FFFFFFFF">
      <w:start w:val="1"/>
      <w:numFmt w:val="bullet"/>
      <w:lvlText w:val=""/>
      <w:lvlJc w:val="left"/>
      <w:pPr>
        <w:tabs>
          <w:tab w:val="num" w:pos="720"/>
        </w:tabs>
        <w:ind w:left="720" w:hanging="360"/>
      </w:pPr>
      <w:rPr>
        <w:rFonts w:ascii="Symbol" w:hAnsi="Symbol" w:hint="default"/>
      </w:rPr>
    </w:lvl>
    <w:lvl w:ilvl="1" w:tplc="0416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8"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0"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num w:numId="1" w16cid:durableId="2040007292">
    <w:abstractNumId w:val="9"/>
  </w:num>
  <w:num w:numId="2" w16cid:durableId="2144078185">
    <w:abstractNumId w:val="73"/>
  </w:num>
  <w:num w:numId="3" w16cid:durableId="63450165">
    <w:abstractNumId w:val="47"/>
  </w:num>
  <w:num w:numId="4" w16cid:durableId="273755871">
    <w:abstractNumId w:val="60"/>
  </w:num>
  <w:num w:numId="5" w16cid:durableId="781344406">
    <w:abstractNumId w:val="12"/>
  </w:num>
  <w:num w:numId="6" w16cid:durableId="890459838">
    <w:abstractNumId w:val="40"/>
  </w:num>
  <w:num w:numId="7" w16cid:durableId="1641424613">
    <w:abstractNumId w:val="54"/>
  </w:num>
  <w:num w:numId="8" w16cid:durableId="351686168">
    <w:abstractNumId w:val="59"/>
  </w:num>
  <w:num w:numId="9" w16cid:durableId="785079353">
    <w:abstractNumId w:val="64"/>
  </w:num>
  <w:num w:numId="10" w16cid:durableId="1919170918">
    <w:abstractNumId w:val="3"/>
  </w:num>
  <w:num w:numId="11" w16cid:durableId="133252864">
    <w:abstractNumId w:val="70"/>
  </w:num>
  <w:num w:numId="12" w16cid:durableId="218515093">
    <w:abstractNumId w:val="50"/>
  </w:num>
  <w:num w:numId="13" w16cid:durableId="120198063">
    <w:abstractNumId w:val="14"/>
  </w:num>
  <w:num w:numId="14" w16cid:durableId="332807782">
    <w:abstractNumId w:val="72"/>
  </w:num>
  <w:num w:numId="15" w16cid:durableId="681325427">
    <w:abstractNumId w:val="31"/>
  </w:num>
  <w:num w:numId="16" w16cid:durableId="496847557">
    <w:abstractNumId w:val="29"/>
  </w:num>
  <w:num w:numId="17" w16cid:durableId="436557055">
    <w:abstractNumId w:val="71"/>
  </w:num>
  <w:num w:numId="18" w16cid:durableId="2043047014">
    <w:abstractNumId w:val="18"/>
  </w:num>
  <w:num w:numId="19" w16cid:durableId="10033629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33"/>
  </w:num>
  <w:num w:numId="21" w16cid:durableId="6367655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8"/>
  </w:num>
  <w:num w:numId="26" w16cid:durableId="775910105">
    <w:abstractNumId w:val="36"/>
  </w:num>
  <w:num w:numId="27" w16cid:durableId="111632257">
    <w:abstractNumId w:val="22"/>
  </w:num>
  <w:num w:numId="28" w16cid:durableId="1520191805">
    <w:abstractNumId w:val="74"/>
  </w:num>
  <w:num w:numId="29" w16cid:durableId="518010600">
    <w:abstractNumId w:val="20"/>
  </w:num>
  <w:num w:numId="30" w16cid:durableId="1490708507">
    <w:abstractNumId w:val="16"/>
  </w:num>
  <w:num w:numId="31" w16cid:durableId="1826044700">
    <w:abstractNumId w:val="53"/>
  </w:num>
  <w:num w:numId="32" w16cid:durableId="1766265563">
    <w:abstractNumId w:val="1"/>
  </w:num>
  <w:num w:numId="33" w16cid:durableId="346443418">
    <w:abstractNumId w:val="77"/>
  </w:num>
  <w:num w:numId="34" w16cid:durableId="798108984">
    <w:abstractNumId w:val="2"/>
  </w:num>
  <w:num w:numId="35" w16cid:durableId="1397584504">
    <w:abstractNumId w:val="11"/>
  </w:num>
  <w:num w:numId="36" w16cid:durableId="1028917933">
    <w:abstractNumId w:val="48"/>
  </w:num>
  <w:num w:numId="37" w16cid:durableId="1110473702">
    <w:abstractNumId w:val="5"/>
  </w:num>
  <w:num w:numId="38" w16cid:durableId="1054156371">
    <w:abstractNumId w:val="7"/>
  </w:num>
  <w:num w:numId="39" w16cid:durableId="924000167">
    <w:abstractNumId w:val="21"/>
  </w:num>
  <w:num w:numId="40" w16cid:durableId="1777869878">
    <w:abstractNumId w:val="63"/>
  </w:num>
  <w:num w:numId="41" w16cid:durableId="1683043656">
    <w:abstractNumId w:val="55"/>
  </w:num>
  <w:num w:numId="42" w16cid:durableId="849833306">
    <w:abstractNumId w:val="28"/>
  </w:num>
  <w:num w:numId="43" w16cid:durableId="2112119056">
    <w:abstractNumId w:val="4"/>
  </w:num>
  <w:num w:numId="44" w16cid:durableId="1665205194">
    <w:abstractNumId w:val="52"/>
  </w:num>
  <w:num w:numId="45" w16cid:durableId="1254361298">
    <w:abstractNumId w:val="56"/>
  </w:num>
  <w:num w:numId="46" w16cid:durableId="1470440904">
    <w:abstractNumId w:val="44"/>
  </w:num>
  <w:num w:numId="47" w16cid:durableId="280109808">
    <w:abstractNumId w:val="41"/>
  </w:num>
  <w:num w:numId="48" w16cid:durableId="1498961426">
    <w:abstractNumId w:val="30"/>
  </w:num>
  <w:num w:numId="49" w16cid:durableId="779880583">
    <w:abstractNumId w:val="51"/>
  </w:num>
  <w:num w:numId="50" w16cid:durableId="1274240359">
    <w:abstractNumId w:val="6"/>
  </w:num>
  <w:num w:numId="51" w16cid:durableId="109592408">
    <w:abstractNumId w:val="79"/>
  </w:num>
  <w:num w:numId="52" w16cid:durableId="960652178">
    <w:abstractNumId w:val="39"/>
  </w:num>
  <w:num w:numId="53" w16cid:durableId="1668752038">
    <w:abstractNumId w:val="24"/>
  </w:num>
  <w:num w:numId="54" w16cid:durableId="660624329">
    <w:abstractNumId w:val="78"/>
  </w:num>
  <w:num w:numId="55" w16cid:durableId="2113621884">
    <w:abstractNumId w:val="80"/>
  </w:num>
  <w:num w:numId="56" w16cid:durableId="333265150">
    <w:abstractNumId w:val="17"/>
  </w:num>
  <w:num w:numId="57" w16cid:durableId="518935320">
    <w:abstractNumId w:val="19"/>
  </w:num>
  <w:num w:numId="58" w16cid:durableId="584605486">
    <w:abstractNumId w:val="32"/>
  </w:num>
  <w:num w:numId="59" w16cid:durableId="895437640">
    <w:abstractNumId w:val="58"/>
  </w:num>
  <w:num w:numId="60" w16cid:durableId="324551211">
    <w:abstractNumId w:val="25"/>
  </w:num>
  <w:num w:numId="61" w16cid:durableId="1988703817">
    <w:abstractNumId w:val="43"/>
  </w:num>
  <w:num w:numId="62" w16cid:durableId="2040663566">
    <w:abstractNumId w:val="81"/>
  </w:num>
  <w:num w:numId="63" w16cid:durableId="1426223353">
    <w:abstractNumId w:val="13"/>
  </w:num>
  <w:num w:numId="64" w16cid:durableId="705981970">
    <w:abstractNumId w:val="65"/>
  </w:num>
  <w:num w:numId="65" w16cid:durableId="1429890739">
    <w:abstractNumId w:val="42"/>
  </w:num>
  <w:num w:numId="66" w16cid:durableId="1913464393">
    <w:abstractNumId w:val="68"/>
  </w:num>
  <w:num w:numId="67" w16cid:durableId="956564654">
    <w:abstractNumId w:val="26"/>
  </w:num>
  <w:num w:numId="68" w16cid:durableId="1224289428">
    <w:abstractNumId w:val="62"/>
  </w:num>
  <w:num w:numId="69" w16cid:durableId="251204321">
    <w:abstractNumId w:val="61"/>
  </w:num>
  <w:num w:numId="70" w16cid:durableId="219370546">
    <w:abstractNumId w:val="46"/>
  </w:num>
  <w:num w:numId="71" w16cid:durableId="1595437233">
    <w:abstractNumId w:val="0"/>
  </w:num>
  <w:num w:numId="72" w16cid:durableId="1822228619">
    <w:abstractNumId w:val="66"/>
  </w:num>
  <w:num w:numId="73" w16cid:durableId="1490169068">
    <w:abstractNumId w:val="10"/>
  </w:num>
  <w:num w:numId="74" w16cid:durableId="772869001">
    <w:abstractNumId w:val="35"/>
  </w:num>
  <w:num w:numId="75" w16cid:durableId="147477888">
    <w:abstractNumId w:val="57"/>
  </w:num>
  <w:num w:numId="76" w16cid:durableId="182018586">
    <w:abstractNumId w:val="15"/>
  </w:num>
  <w:num w:numId="77" w16cid:durableId="1229222450">
    <w:abstractNumId w:val="67"/>
  </w:num>
  <w:num w:numId="78" w16cid:durableId="103351473">
    <w:abstractNumId w:val="27"/>
  </w:num>
  <w:num w:numId="79" w16cid:durableId="391582781">
    <w:abstractNumId w:val="76"/>
  </w:num>
  <w:num w:numId="80" w16cid:durableId="1401714787">
    <w:abstractNumId w:val="34"/>
  </w:num>
  <w:num w:numId="81" w16cid:durableId="328873851">
    <w:abstractNumId w:val="23"/>
  </w:num>
  <w:num w:numId="82" w16cid:durableId="2030834675">
    <w:abstractNumId w:val="6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C17"/>
    <w:rsid w:val="00002D7B"/>
    <w:rsid w:val="00003473"/>
    <w:rsid w:val="000035E9"/>
    <w:rsid w:val="00003FE5"/>
    <w:rsid w:val="00003FE8"/>
    <w:rsid w:val="00004F26"/>
    <w:rsid w:val="0000500D"/>
    <w:rsid w:val="00005229"/>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3C5"/>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737"/>
    <w:rsid w:val="00023A7E"/>
    <w:rsid w:val="00024AD1"/>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165"/>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4D82"/>
    <w:rsid w:val="00035493"/>
    <w:rsid w:val="000356E0"/>
    <w:rsid w:val="00036148"/>
    <w:rsid w:val="0003629B"/>
    <w:rsid w:val="00036348"/>
    <w:rsid w:val="0003678B"/>
    <w:rsid w:val="000369BE"/>
    <w:rsid w:val="00036DC7"/>
    <w:rsid w:val="00036E1B"/>
    <w:rsid w:val="000375F8"/>
    <w:rsid w:val="00037689"/>
    <w:rsid w:val="0003792A"/>
    <w:rsid w:val="00040041"/>
    <w:rsid w:val="000401D9"/>
    <w:rsid w:val="000404F2"/>
    <w:rsid w:val="0004072E"/>
    <w:rsid w:val="00041070"/>
    <w:rsid w:val="0004171C"/>
    <w:rsid w:val="0004173C"/>
    <w:rsid w:val="0004190E"/>
    <w:rsid w:val="0004195C"/>
    <w:rsid w:val="000419F6"/>
    <w:rsid w:val="000428FB"/>
    <w:rsid w:val="00042B26"/>
    <w:rsid w:val="000431C1"/>
    <w:rsid w:val="00043F37"/>
    <w:rsid w:val="00044272"/>
    <w:rsid w:val="00044369"/>
    <w:rsid w:val="00044721"/>
    <w:rsid w:val="000447B6"/>
    <w:rsid w:val="00044AAC"/>
    <w:rsid w:val="00044C99"/>
    <w:rsid w:val="0004508F"/>
    <w:rsid w:val="00045143"/>
    <w:rsid w:val="00046203"/>
    <w:rsid w:val="00046211"/>
    <w:rsid w:val="000463B1"/>
    <w:rsid w:val="00046523"/>
    <w:rsid w:val="00047180"/>
    <w:rsid w:val="000474F2"/>
    <w:rsid w:val="000477E6"/>
    <w:rsid w:val="000509E1"/>
    <w:rsid w:val="00050AC1"/>
    <w:rsid w:val="000517A5"/>
    <w:rsid w:val="0005192C"/>
    <w:rsid w:val="00051D64"/>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A3D"/>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269C"/>
    <w:rsid w:val="00072D3E"/>
    <w:rsid w:val="00073159"/>
    <w:rsid w:val="000732DF"/>
    <w:rsid w:val="000735F4"/>
    <w:rsid w:val="00073E98"/>
    <w:rsid w:val="00074032"/>
    <w:rsid w:val="00074173"/>
    <w:rsid w:val="00074275"/>
    <w:rsid w:val="000742BC"/>
    <w:rsid w:val="000742C9"/>
    <w:rsid w:val="0007467F"/>
    <w:rsid w:val="0007488A"/>
    <w:rsid w:val="00074952"/>
    <w:rsid w:val="000749B5"/>
    <w:rsid w:val="00074EDC"/>
    <w:rsid w:val="00075A58"/>
    <w:rsid w:val="00075EEE"/>
    <w:rsid w:val="00076B32"/>
    <w:rsid w:val="00076F3D"/>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87D63"/>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2E20"/>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58"/>
    <w:rsid w:val="00097261"/>
    <w:rsid w:val="00097941"/>
    <w:rsid w:val="00097FD8"/>
    <w:rsid w:val="000A00A3"/>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3FE1"/>
    <w:rsid w:val="000A4290"/>
    <w:rsid w:val="000A4526"/>
    <w:rsid w:val="000A4703"/>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2E30"/>
    <w:rsid w:val="000B30E4"/>
    <w:rsid w:val="000B3255"/>
    <w:rsid w:val="000B3975"/>
    <w:rsid w:val="000B3FEC"/>
    <w:rsid w:val="000B4945"/>
    <w:rsid w:val="000B4A70"/>
    <w:rsid w:val="000B4C16"/>
    <w:rsid w:val="000B4F52"/>
    <w:rsid w:val="000B56F4"/>
    <w:rsid w:val="000B5E14"/>
    <w:rsid w:val="000B62CF"/>
    <w:rsid w:val="000B68B4"/>
    <w:rsid w:val="000B6E22"/>
    <w:rsid w:val="000B6F8A"/>
    <w:rsid w:val="000B744A"/>
    <w:rsid w:val="000C08FF"/>
    <w:rsid w:val="000C0FE3"/>
    <w:rsid w:val="000C11B8"/>
    <w:rsid w:val="000C1709"/>
    <w:rsid w:val="000C1B51"/>
    <w:rsid w:val="000C1C95"/>
    <w:rsid w:val="000C228F"/>
    <w:rsid w:val="000C2320"/>
    <w:rsid w:val="000C29A9"/>
    <w:rsid w:val="000C2CA8"/>
    <w:rsid w:val="000C2EFA"/>
    <w:rsid w:val="000C30E6"/>
    <w:rsid w:val="000C31B1"/>
    <w:rsid w:val="000C36AC"/>
    <w:rsid w:val="000C41A6"/>
    <w:rsid w:val="000C42C6"/>
    <w:rsid w:val="000C4D68"/>
    <w:rsid w:val="000C4EAB"/>
    <w:rsid w:val="000C5342"/>
    <w:rsid w:val="000C56E8"/>
    <w:rsid w:val="000C5C0C"/>
    <w:rsid w:val="000C5D65"/>
    <w:rsid w:val="000C5DAB"/>
    <w:rsid w:val="000C67DE"/>
    <w:rsid w:val="000C6C7D"/>
    <w:rsid w:val="000C7082"/>
    <w:rsid w:val="000C7424"/>
    <w:rsid w:val="000C76EE"/>
    <w:rsid w:val="000C77CE"/>
    <w:rsid w:val="000C7FAB"/>
    <w:rsid w:val="000D0193"/>
    <w:rsid w:val="000D027C"/>
    <w:rsid w:val="000D07FD"/>
    <w:rsid w:val="000D0EF6"/>
    <w:rsid w:val="000D10E2"/>
    <w:rsid w:val="000D1919"/>
    <w:rsid w:val="000D238D"/>
    <w:rsid w:val="000D23D7"/>
    <w:rsid w:val="000D2B9B"/>
    <w:rsid w:val="000D35A2"/>
    <w:rsid w:val="000D3C77"/>
    <w:rsid w:val="000D3E87"/>
    <w:rsid w:val="000D4323"/>
    <w:rsid w:val="000D5BFB"/>
    <w:rsid w:val="000D6431"/>
    <w:rsid w:val="000D66E4"/>
    <w:rsid w:val="000D6A72"/>
    <w:rsid w:val="000D6A81"/>
    <w:rsid w:val="000D6C86"/>
    <w:rsid w:val="000D6C8E"/>
    <w:rsid w:val="000D6CF5"/>
    <w:rsid w:val="000D7A38"/>
    <w:rsid w:val="000D7DAA"/>
    <w:rsid w:val="000E0593"/>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551"/>
    <w:rsid w:val="000E46F7"/>
    <w:rsid w:val="000E51F2"/>
    <w:rsid w:val="000E5B36"/>
    <w:rsid w:val="000E5E00"/>
    <w:rsid w:val="000E614A"/>
    <w:rsid w:val="000E615E"/>
    <w:rsid w:val="000E66ED"/>
    <w:rsid w:val="000E68C4"/>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2AB"/>
    <w:rsid w:val="000F4319"/>
    <w:rsid w:val="000F452A"/>
    <w:rsid w:val="000F4823"/>
    <w:rsid w:val="000F4B86"/>
    <w:rsid w:val="000F4BB0"/>
    <w:rsid w:val="000F5220"/>
    <w:rsid w:val="000F564C"/>
    <w:rsid w:val="000F5F23"/>
    <w:rsid w:val="000F6856"/>
    <w:rsid w:val="000F7334"/>
    <w:rsid w:val="000F7563"/>
    <w:rsid w:val="00100D8F"/>
    <w:rsid w:val="0010155B"/>
    <w:rsid w:val="00101615"/>
    <w:rsid w:val="00101DB1"/>
    <w:rsid w:val="00101FD1"/>
    <w:rsid w:val="00102445"/>
    <w:rsid w:val="0010269C"/>
    <w:rsid w:val="001034F5"/>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01A"/>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2E4F"/>
    <w:rsid w:val="00113393"/>
    <w:rsid w:val="001134FE"/>
    <w:rsid w:val="00113FBF"/>
    <w:rsid w:val="00114B81"/>
    <w:rsid w:val="00114D5D"/>
    <w:rsid w:val="00115207"/>
    <w:rsid w:val="001153BE"/>
    <w:rsid w:val="0011598B"/>
    <w:rsid w:val="001159A2"/>
    <w:rsid w:val="00115F57"/>
    <w:rsid w:val="0011641F"/>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4F6D"/>
    <w:rsid w:val="00125015"/>
    <w:rsid w:val="001252D1"/>
    <w:rsid w:val="0012531A"/>
    <w:rsid w:val="00125D88"/>
    <w:rsid w:val="001262F9"/>
    <w:rsid w:val="0012682B"/>
    <w:rsid w:val="0012682C"/>
    <w:rsid w:val="001271DD"/>
    <w:rsid w:val="00127CED"/>
    <w:rsid w:val="00130476"/>
    <w:rsid w:val="00130545"/>
    <w:rsid w:val="00130604"/>
    <w:rsid w:val="0013095E"/>
    <w:rsid w:val="00130B3C"/>
    <w:rsid w:val="00130BE2"/>
    <w:rsid w:val="00130D41"/>
    <w:rsid w:val="0013104E"/>
    <w:rsid w:val="00131068"/>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377CB"/>
    <w:rsid w:val="001408B3"/>
    <w:rsid w:val="001408DC"/>
    <w:rsid w:val="00140A90"/>
    <w:rsid w:val="00140D94"/>
    <w:rsid w:val="00141156"/>
    <w:rsid w:val="001417D8"/>
    <w:rsid w:val="001418B5"/>
    <w:rsid w:val="00141A51"/>
    <w:rsid w:val="001423FE"/>
    <w:rsid w:val="00142D4B"/>
    <w:rsid w:val="00143672"/>
    <w:rsid w:val="001436D3"/>
    <w:rsid w:val="0014387C"/>
    <w:rsid w:val="00143DC2"/>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9A2"/>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1CB"/>
    <w:rsid w:val="00161714"/>
    <w:rsid w:val="001617CD"/>
    <w:rsid w:val="00161CA1"/>
    <w:rsid w:val="00161D2D"/>
    <w:rsid w:val="00161D48"/>
    <w:rsid w:val="00161D83"/>
    <w:rsid w:val="001623C7"/>
    <w:rsid w:val="001625E2"/>
    <w:rsid w:val="001625F2"/>
    <w:rsid w:val="0016348C"/>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DF3"/>
    <w:rsid w:val="00175FFE"/>
    <w:rsid w:val="0017602F"/>
    <w:rsid w:val="00176A7E"/>
    <w:rsid w:val="00177058"/>
    <w:rsid w:val="001770E0"/>
    <w:rsid w:val="001771B3"/>
    <w:rsid w:val="0017766E"/>
    <w:rsid w:val="00177670"/>
    <w:rsid w:val="00177EDB"/>
    <w:rsid w:val="00180116"/>
    <w:rsid w:val="00180308"/>
    <w:rsid w:val="00180A00"/>
    <w:rsid w:val="00180B6C"/>
    <w:rsid w:val="00180B80"/>
    <w:rsid w:val="00181009"/>
    <w:rsid w:val="0018127C"/>
    <w:rsid w:val="00181321"/>
    <w:rsid w:val="00181873"/>
    <w:rsid w:val="00181919"/>
    <w:rsid w:val="00181B09"/>
    <w:rsid w:val="00181D00"/>
    <w:rsid w:val="0018221B"/>
    <w:rsid w:val="00182786"/>
    <w:rsid w:val="00182CA8"/>
    <w:rsid w:val="00182CE1"/>
    <w:rsid w:val="0018343F"/>
    <w:rsid w:val="00184189"/>
    <w:rsid w:val="001841A7"/>
    <w:rsid w:val="00184943"/>
    <w:rsid w:val="00184F26"/>
    <w:rsid w:val="00184FBF"/>
    <w:rsid w:val="00185025"/>
    <w:rsid w:val="0018545E"/>
    <w:rsid w:val="0018549D"/>
    <w:rsid w:val="00185982"/>
    <w:rsid w:val="00185E74"/>
    <w:rsid w:val="00186FC8"/>
    <w:rsid w:val="0018742F"/>
    <w:rsid w:val="00187EC0"/>
    <w:rsid w:val="001900B9"/>
    <w:rsid w:val="00190191"/>
    <w:rsid w:val="001901F8"/>
    <w:rsid w:val="00190824"/>
    <w:rsid w:val="00190B7C"/>
    <w:rsid w:val="00191BF5"/>
    <w:rsid w:val="00192D2F"/>
    <w:rsid w:val="00192F7D"/>
    <w:rsid w:val="001939FC"/>
    <w:rsid w:val="00194605"/>
    <w:rsid w:val="001956D8"/>
    <w:rsid w:val="00195784"/>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97F97"/>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2D7"/>
    <w:rsid w:val="001B57D2"/>
    <w:rsid w:val="001B5DDB"/>
    <w:rsid w:val="001B5FD1"/>
    <w:rsid w:val="001B6411"/>
    <w:rsid w:val="001B6BF3"/>
    <w:rsid w:val="001B6CC0"/>
    <w:rsid w:val="001B742A"/>
    <w:rsid w:val="001B74FD"/>
    <w:rsid w:val="001B75D4"/>
    <w:rsid w:val="001B7698"/>
    <w:rsid w:val="001B76BA"/>
    <w:rsid w:val="001B7719"/>
    <w:rsid w:val="001B797F"/>
    <w:rsid w:val="001B7E5E"/>
    <w:rsid w:val="001C08EA"/>
    <w:rsid w:val="001C09A0"/>
    <w:rsid w:val="001C105F"/>
    <w:rsid w:val="001C1719"/>
    <w:rsid w:val="001C1747"/>
    <w:rsid w:val="001C1915"/>
    <w:rsid w:val="001C1BC5"/>
    <w:rsid w:val="001C1CEF"/>
    <w:rsid w:val="001C1D47"/>
    <w:rsid w:val="001C1EBF"/>
    <w:rsid w:val="001C2198"/>
    <w:rsid w:val="001C2C6C"/>
    <w:rsid w:val="001C2E41"/>
    <w:rsid w:val="001C3951"/>
    <w:rsid w:val="001C40B5"/>
    <w:rsid w:val="001C4566"/>
    <w:rsid w:val="001C4AC4"/>
    <w:rsid w:val="001C4CD8"/>
    <w:rsid w:val="001C5215"/>
    <w:rsid w:val="001C5379"/>
    <w:rsid w:val="001C5D78"/>
    <w:rsid w:val="001C5DF1"/>
    <w:rsid w:val="001C69F7"/>
    <w:rsid w:val="001C6EFF"/>
    <w:rsid w:val="001C7163"/>
    <w:rsid w:val="001C7198"/>
    <w:rsid w:val="001C71E3"/>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B83"/>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53F"/>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1BD"/>
    <w:rsid w:val="001F074C"/>
    <w:rsid w:val="001F093A"/>
    <w:rsid w:val="001F1B0D"/>
    <w:rsid w:val="001F1B7F"/>
    <w:rsid w:val="001F1C00"/>
    <w:rsid w:val="001F21F7"/>
    <w:rsid w:val="001F2355"/>
    <w:rsid w:val="001F27FE"/>
    <w:rsid w:val="001F2867"/>
    <w:rsid w:val="001F2A42"/>
    <w:rsid w:val="001F2E84"/>
    <w:rsid w:val="001F321A"/>
    <w:rsid w:val="001F331A"/>
    <w:rsid w:val="001F3512"/>
    <w:rsid w:val="001F3578"/>
    <w:rsid w:val="001F39F4"/>
    <w:rsid w:val="001F3A3F"/>
    <w:rsid w:val="001F4242"/>
    <w:rsid w:val="001F442F"/>
    <w:rsid w:val="001F4894"/>
    <w:rsid w:val="001F489C"/>
    <w:rsid w:val="001F4A52"/>
    <w:rsid w:val="001F501D"/>
    <w:rsid w:val="001F50AC"/>
    <w:rsid w:val="001F53E2"/>
    <w:rsid w:val="001F5599"/>
    <w:rsid w:val="001F55C1"/>
    <w:rsid w:val="001F5683"/>
    <w:rsid w:val="001F5838"/>
    <w:rsid w:val="001F5C81"/>
    <w:rsid w:val="001F6132"/>
    <w:rsid w:val="001F626A"/>
    <w:rsid w:val="001F6E6B"/>
    <w:rsid w:val="001F71AF"/>
    <w:rsid w:val="001F76BD"/>
    <w:rsid w:val="001F79D7"/>
    <w:rsid w:val="001F7F87"/>
    <w:rsid w:val="00200451"/>
    <w:rsid w:val="00200720"/>
    <w:rsid w:val="00200C21"/>
    <w:rsid w:val="00200DEA"/>
    <w:rsid w:val="00200E8F"/>
    <w:rsid w:val="00201271"/>
    <w:rsid w:val="00201E81"/>
    <w:rsid w:val="0020251B"/>
    <w:rsid w:val="00202993"/>
    <w:rsid w:val="00202C87"/>
    <w:rsid w:val="00202E97"/>
    <w:rsid w:val="00203015"/>
    <w:rsid w:val="00203020"/>
    <w:rsid w:val="002031C0"/>
    <w:rsid w:val="00203567"/>
    <w:rsid w:val="002037E9"/>
    <w:rsid w:val="002038BE"/>
    <w:rsid w:val="0020399A"/>
    <w:rsid w:val="00203F6B"/>
    <w:rsid w:val="002045FA"/>
    <w:rsid w:val="002046EE"/>
    <w:rsid w:val="00204F57"/>
    <w:rsid w:val="0020561A"/>
    <w:rsid w:val="00205B23"/>
    <w:rsid w:val="0020605A"/>
    <w:rsid w:val="0020691B"/>
    <w:rsid w:val="00206B37"/>
    <w:rsid w:val="0020727D"/>
    <w:rsid w:val="002072A8"/>
    <w:rsid w:val="00207389"/>
    <w:rsid w:val="002074BF"/>
    <w:rsid w:val="00207660"/>
    <w:rsid w:val="00207695"/>
    <w:rsid w:val="00207931"/>
    <w:rsid w:val="0020797E"/>
    <w:rsid w:val="00207B5E"/>
    <w:rsid w:val="002101A7"/>
    <w:rsid w:val="0021035B"/>
    <w:rsid w:val="0021062C"/>
    <w:rsid w:val="00210982"/>
    <w:rsid w:val="00210B08"/>
    <w:rsid w:val="00210D15"/>
    <w:rsid w:val="00210ED6"/>
    <w:rsid w:val="00211448"/>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6D80"/>
    <w:rsid w:val="00216EB4"/>
    <w:rsid w:val="00217340"/>
    <w:rsid w:val="002175D1"/>
    <w:rsid w:val="002207D1"/>
    <w:rsid w:val="002207D4"/>
    <w:rsid w:val="002208E2"/>
    <w:rsid w:val="002209BE"/>
    <w:rsid w:val="00220B7D"/>
    <w:rsid w:val="00221362"/>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0A0"/>
    <w:rsid w:val="00230C73"/>
    <w:rsid w:val="00230F9B"/>
    <w:rsid w:val="002311B1"/>
    <w:rsid w:val="002311CD"/>
    <w:rsid w:val="002312D7"/>
    <w:rsid w:val="0023163D"/>
    <w:rsid w:val="00231B20"/>
    <w:rsid w:val="00231D56"/>
    <w:rsid w:val="0023234B"/>
    <w:rsid w:val="002324DD"/>
    <w:rsid w:val="0023257F"/>
    <w:rsid w:val="00232617"/>
    <w:rsid w:val="00232D69"/>
    <w:rsid w:val="00233E63"/>
    <w:rsid w:val="00234974"/>
    <w:rsid w:val="00234CA5"/>
    <w:rsid w:val="00234F5F"/>
    <w:rsid w:val="002350EB"/>
    <w:rsid w:val="00235101"/>
    <w:rsid w:val="0023531F"/>
    <w:rsid w:val="0023547E"/>
    <w:rsid w:val="0023552B"/>
    <w:rsid w:val="00235728"/>
    <w:rsid w:val="0023585F"/>
    <w:rsid w:val="0023593A"/>
    <w:rsid w:val="0023598C"/>
    <w:rsid w:val="00235DDD"/>
    <w:rsid w:val="00235F02"/>
    <w:rsid w:val="00235F84"/>
    <w:rsid w:val="002362FD"/>
    <w:rsid w:val="00237464"/>
    <w:rsid w:val="00237654"/>
    <w:rsid w:val="00237932"/>
    <w:rsid w:val="00237C8A"/>
    <w:rsid w:val="00237EEF"/>
    <w:rsid w:val="00240182"/>
    <w:rsid w:val="00240EE2"/>
    <w:rsid w:val="00240FCE"/>
    <w:rsid w:val="002417FA"/>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51E"/>
    <w:rsid w:val="00245AFE"/>
    <w:rsid w:val="0024631E"/>
    <w:rsid w:val="0024681E"/>
    <w:rsid w:val="00246ED7"/>
    <w:rsid w:val="002501A3"/>
    <w:rsid w:val="00250391"/>
    <w:rsid w:val="00250A09"/>
    <w:rsid w:val="00251049"/>
    <w:rsid w:val="0025168C"/>
    <w:rsid w:val="00251991"/>
    <w:rsid w:val="00251B02"/>
    <w:rsid w:val="002528CE"/>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1AA7"/>
    <w:rsid w:val="0026211D"/>
    <w:rsid w:val="002627AC"/>
    <w:rsid w:val="002627D9"/>
    <w:rsid w:val="00262D44"/>
    <w:rsid w:val="00263B8E"/>
    <w:rsid w:val="002640B7"/>
    <w:rsid w:val="002640F4"/>
    <w:rsid w:val="00264BAE"/>
    <w:rsid w:val="00265509"/>
    <w:rsid w:val="00265AD2"/>
    <w:rsid w:val="00265B21"/>
    <w:rsid w:val="00265C1A"/>
    <w:rsid w:val="00265E47"/>
    <w:rsid w:val="002663BE"/>
    <w:rsid w:val="002667BF"/>
    <w:rsid w:val="0026700B"/>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1ED"/>
    <w:rsid w:val="0028521D"/>
    <w:rsid w:val="0028532F"/>
    <w:rsid w:val="002853BE"/>
    <w:rsid w:val="00285853"/>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A64"/>
    <w:rsid w:val="00291C79"/>
    <w:rsid w:val="00291F3B"/>
    <w:rsid w:val="00292A8C"/>
    <w:rsid w:val="00292AC6"/>
    <w:rsid w:val="00293354"/>
    <w:rsid w:val="002934B0"/>
    <w:rsid w:val="00293664"/>
    <w:rsid w:val="00293BB7"/>
    <w:rsid w:val="00293D7F"/>
    <w:rsid w:val="00293EDE"/>
    <w:rsid w:val="0029436B"/>
    <w:rsid w:val="0029455C"/>
    <w:rsid w:val="00294EA5"/>
    <w:rsid w:val="00294EF7"/>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427"/>
    <w:rsid w:val="002A0780"/>
    <w:rsid w:val="002A07FA"/>
    <w:rsid w:val="002A0B7F"/>
    <w:rsid w:val="002A12B1"/>
    <w:rsid w:val="002A188C"/>
    <w:rsid w:val="002A1E88"/>
    <w:rsid w:val="002A3103"/>
    <w:rsid w:val="002A3189"/>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767"/>
    <w:rsid w:val="002A6B30"/>
    <w:rsid w:val="002A6B89"/>
    <w:rsid w:val="002A703D"/>
    <w:rsid w:val="002A71D2"/>
    <w:rsid w:val="002A7D9D"/>
    <w:rsid w:val="002A7F6E"/>
    <w:rsid w:val="002B0981"/>
    <w:rsid w:val="002B16E5"/>
    <w:rsid w:val="002B2194"/>
    <w:rsid w:val="002B246F"/>
    <w:rsid w:val="002B2658"/>
    <w:rsid w:val="002B298E"/>
    <w:rsid w:val="002B2B44"/>
    <w:rsid w:val="002B341B"/>
    <w:rsid w:val="002B34F6"/>
    <w:rsid w:val="002B3D41"/>
    <w:rsid w:val="002B3D4F"/>
    <w:rsid w:val="002B414E"/>
    <w:rsid w:val="002B4D19"/>
    <w:rsid w:val="002B576E"/>
    <w:rsid w:val="002B5CD0"/>
    <w:rsid w:val="002B60AD"/>
    <w:rsid w:val="002B6A2D"/>
    <w:rsid w:val="002C00B2"/>
    <w:rsid w:val="002C0513"/>
    <w:rsid w:val="002C0817"/>
    <w:rsid w:val="002C083B"/>
    <w:rsid w:val="002C0A80"/>
    <w:rsid w:val="002C0B9C"/>
    <w:rsid w:val="002C122B"/>
    <w:rsid w:val="002C17A8"/>
    <w:rsid w:val="002C182D"/>
    <w:rsid w:val="002C1B9F"/>
    <w:rsid w:val="002C1D11"/>
    <w:rsid w:val="002C2218"/>
    <w:rsid w:val="002C2EF1"/>
    <w:rsid w:val="002C31D5"/>
    <w:rsid w:val="002C4273"/>
    <w:rsid w:val="002C4463"/>
    <w:rsid w:val="002C4D6A"/>
    <w:rsid w:val="002C4E7E"/>
    <w:rsid w:val="002C50EE"/>
    <w:rsid w:val="002C5219"/>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1F33"/>
    <w:rsid w:val="002D2225"/>
    <w:rsid w:val="002D302C"/>
    <w:rsid w:val="002D3AC4"/>
    <w:rsid w:val="002D3D4F"/>
    <w:rsid w:val="002D3F07"/>
    <w:rsid w:val="002D4113"/>
    <w:rsid w:val="002D4795"/>
    <w:rsid w:val="002D47E4"/>
    <w:rsid w:val="002D4959"/>
    <w:rsid w:val="002D534F"/>
    <w:rsid w:val="002D5802"/>
    <w:rsid w:val="002D59BF"/>
    <w:rsid w:val="002D5AAD"/>
    <w:rsid w:val="002D5B3E"/>
    <w:rsid w:val="002D5CE4"/>
    <w:rsid w:val="002D687D"/>
    <w:rsid w:val="002D6A59"/>
    <w:rsid w:val="002D7110"/>
    <w:rsid w:val="002E03E0"/>
    <w:rsid w:val="002E0637"/>
    <w:rsid w:val="002E0A45"/>
    <w:rsid w:val="002E0D2D"/>
    <w:rsid w:val="002E16E3"/>
    <w:rsid w:val="002E1D68"/>
    <w:rsid w:val="002E2021"/>
    <w:rsid w:val="002E2336"/>
    <w:rsid w:val="002E29FA"/>
    <w:rsid w:val="002E2A25"/>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872"/>
    <w:rsid w:val="002F1978"/>
    <w:rsid w:val="002F19C8"/>
    <w:rsid w:val="002F1B50"/>
    <w:rsid w:val="002F1E00"/>
    <w:rsid w:val="002F3362"/>
    <w:rsid w:val="002F35E0"/>
    <w:rsid w:val="002F377E"/>
    <w:rsid w:val="002F3F0D"/>
    <w:rsid w:val="002F408B"/>
    <w:rsid w:val="002F46A6"/>
    <w:rsid w:val="002F4DC4"/>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2C"/>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4C0F"/>
    <w:rsid w:val="00325625"/>
    <w:rsid w:val="003256D9"/>
    <w:rsid w:val="00325C11"/>
    <w:rsid w:val="00325C86"/>
    <w:rsid w:val="00325C99"/>
    <w:rsid w:val="003260E3"/>
    <w:rsid w:val="003262DC"/>
    <w:rsid w:val="00326AC5"/>
    <w:rsid w:val="00326D0F"/>
    <w:rsid w:val="003274CB"/>
    <w:rsid w:val="0033031E"/>
    <w:rsid w:val="003309AC"/>
    <w:rsid w:val="00330B24"/>
    <w:rsid w:val="00330E0D"/>
    <w:rsid w:val="00331F3A"/>
    <w:rsid w:val="0033223A"/>
    <w:rsid w:val="00333229"/>
    <w:rsid w:val="00333AD9"/>
    <w:rsid w:val="00334C58"/>
    <w:rsid w:val="00335AE6"/>
    <w:rsid w:val="00335B6F"/>
    <w:rsid w:val="00335C08"/>
    <w:rsid w:val="00335D89"/>
    <w:rsid w:val="00335DB7"/>
    <w:rsid w:val="0033661B"/>
    <w:rsid w:val="00337000"/>
    <w:rsid w:val="003377DA"/>
    <w:rsid w:val="0034059B"/>
    <w:rsid w:val="00340EE4"/>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47E8B"/>
    <w:rsid w:val="00350692"/>
    <w:rsid w:val="0035069D"/>
    <w:rsid w:val="0035078D"/>
    <w:rsid w:val="003507AF"/>
    <w:rsid w:val="00350818"/>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C80"/>
    <w:rsid w:val="00360EC9"/>
    <w:rsid w:val="00361220"/>
    <w:rsid w:val="00361280"/>
    <w:rsid w:val="003615C7"/>
    <w:rsid w:val="00361D46"/>
    <w:rsid w:val="00362356"/>
    <w:rsid w:val="0036258F"/>
    <w:rsid w:val="00362975"/>
    <w:rsid w:val="00362FFC"/>
    <w:rsid w:val="00363A5B"/>
    <w:rsid w:val="00363D6E"/>
    <w:rsid w:val="00363F6A"/>
    <w:rsid w:val="00364029"/>
    <w:rsid w:val="00364309"/>
    <w:rsid w:val="0036480E"/>
    <w:rsid w:val="003649D7"/>
    <w:rsid w:val="003649E9"/>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79F"/>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140"/>
    <w:rsid w:val="00376C63"/>
    <w:rsid w:val="00376DCF"/>
    <w:rsid w:val="00377351"/>
    <w:rsid w:val="00377DF5"/>
    <w:rsid w:val="003802BF"/>
    <w:rsid w:val="00380341"/>
    <w:rsid w:val="00380D4D"/>
    <w:rsid w:val="00380EA5"/>
    <w:rsid w:val="00381314"/>
    <w:rsid w:val="0038145C"/>
    <w:rsid w:val="0038183D"/>
    <w:rsid w:val="0038253B"/>
    <w:rsid w:val="003825A1"/>
    <w:rsid w:val="003826F6"/>
    <w:rsid w:val="00382F8E"/>
    <w:rsid w:val="003832F6"/>
    <w:rsid w:val="0038333C"/>
    <w:rsid w:val="00383C32"/>
    <w:rsid w:val="00384038"/>
    <w:rsid w:val="003841E9"/>
    <w:rsid w:val="00384347"/>
    <w:rsid w:val="0038487F"/>
    <w:rsid w:val="003848F8"/>
    <w:rsid w:val="00384AF3"/>
    <w:rsid w:val="003850EA"/>
    <w:rsid w:val="003855F8"/>
    <w:rsid w:val="00385861"/>
    <w:rsid w:val="00385CD8"/>
    <w:rsid w:val="00385FF9"/>
    <w:rsid w:val="0038731C"/>
    <w:rsid w:val="00387478"/>
    <w:rsid w:val="003876C6"/>
    <w:rsid w:val="00387B07"/>
    <w:rsid w:val="00387D71"/>
    <w:rsid w:val="003905F9"/>
    <w:rsid w:val="003907E9"/>
    <w:rsid w:val="00390A13"/>
    <w:rsid w:val="00390BD2"/>
    <w:rsid w:val="00390D4A"/>
    <w:rsid w:val="0039132F"/>
    <w:rsid w:val="0039172D"/>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6B7C"/>
    <w:rsid w:val="00397052"/>
    <w:rsid w:val="003971E4"/>
    <w:rsid w:val="003972D2"/>
    <w:rsid w:val="003973CC"/>
    <w:rsid w:val="00397581"/>
    <w:rsid w:val="00397671"/>
    <w:rsid w:val="00397697"/>
    <w:rsid w:val="0039780B"/>
    <w:rsid w:val="00397A73"/>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2F23"/>
    <w:rsid w:val="003B3016"/>
    <w:rsid w:val="003B307F"/>
    <w:rsid w:val="003B30C8"/>
    <w:rsid w:val="003B3448"/>
    <w:rsid w:val="003B3BAE"/>
    <w:rsid w:val="003B3CE4"/>
    <w:rsid w:val="003B41A1"/>
    <w:rsid w:val="003B46EE"/>
    <w:rsid w:val="003B4766"/>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5B81"/>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73"/>
    <w:rsid w:val="003D6E82"/>
    <w:rsid w:val="003D6F3F"/>
    <w:rsid w:val="003D713B"/>
    <w:rsid w:val="003D720C"/>
    <w:rsid w:val="003D7342"/>
    <w:rsid w:val="003D76F4"/>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12"/>
    <w:rsid w:val="003E4E2F"/>
    <w:rsid w:val="003E51FA"/>
    <w:rsid w:val="003E543B"/>
    <w:rsid w:val="003E586C"/>
    <w:rsid w:val="003E5892"/>
    <w:rsid w:val="003E5999"/>
    <w:rsid w:val="003E5A87"/>
    <w:rsid w:val="003E6652"/>
    <w:rsid w:val="003E6984"/>
    <w:rsid w:val="003E6C7A"/>
    <w:rsid w:val="003E6F89"/>
    <w:rsid w:val="003E7150"/>
    <w:rsid w:val="003F065C"/>
    <w:rsid w:val="003F0731"/>
    <w:rsid w:val="003F0732"/>
    <w:rsid w:val="003F087F"/>
    <w:rsid w:val="003F144D"/>
    <w:rsid w:val="003F1689"/>
    <w:rsid w:val="003F1B32"/>
    <w:rsid w:val="003F23AE"/>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1617"/>
    <w:rsid w:val="0040203C"/>
    <w:rsid w:val="00402351"/>
    <w:rsid w:val="00402FD8"/>
    <w:rsid w:val="0040303F"/>
    <w:rsid w:val="00403594"/>
    <w:rsid w:val="004036CC"/>
    <w:rsid w:val="00403A7A"/>
    <w:rsid w:val="00403EC7"/>
    <w:rsid w:val="00403ED7"/>
    <w:rsid w:val="00404382"/>
    <w:rsid w:val="0040468F"/>
    <w:rsid w:val="00404BC8"/>
    <w:rsid w:val="00404EBE"/>
    <w:rsid w:val="00405232"/>
    <w:rsid w:val="004054B3"/>
    <w:rsid w:val="004057DC"/>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29F"/>
    <w:rsid w:val="004137AF"/>
    <w:rsid w:val="004137ED"/>
    <w:rsid w:val="0041389E"/>
    <w:rsid w:val="004139BB"/>
    <w:rsid w:val="0041411C"/>
    <w:rsid w:val="004145EB"/>
    <w:rsid w:val="0041497E"/>
    <w:rsid w:val="00414BA0"/>
    <w:rsid w:val="00414C7E"/>
    <w:rsid w:val="00414F04"/>
    <w:rsid w:val="00415045"/>
    <w:rsid w:val="00415327"/>
    <w:rsid w:val="00415379"/>
    <w:rsid w:val="0041549E"/>
    <w:rsid w:val="00417295"/>
    <w:rsid w:val="004172C2"/>
    <w:rsid w:val="004172F4"/>
    <w:rsid w:val="0041733E"/>
    <w:rsid w:val="004176F9"/>
    <w:rsid w:val="00417A59"/>
    <w:rsid w:val="00417DFD"/>
    <w:rsid w:val="004202D9"/>
    <w:rsid w:val="00420AC5"/>
    <w:rsid w:val="00420D9B"/>
    <w:rsid w:val="004210EE"/>
    <w:rsid w:val="004213EE"/>
    <w:rsid w:val="0042159F"/>
    <w:rsid w:val="00421EE8"/>
    <w:rsid w:val="00421EED"/>
    <w:rsid w:val="0042206A"/>
    <w:rsid w:val="00422113"/>
    <w:rsid w:val="004223C6"/>
    <w:rsid w:val="004223DA"/>
    <w:rsid w:val="00422772"/>
    <w:rsid w:val="0042278F"/>
    <w:rsid w:val="00422E19"/>
    <w:rsid w:val="004233CB"/>
    <w:rsid w:val="00423A7D"/>
    <w:rsid w:val="00424F59"/>
    <w:rsid w:val="00424FA3"/>
    <w:rsid w:val="00425156"/>
    <w:rsid w:val="00425756"/>
    <w:rsid w:val="0042580D"/>
    <w:rsid w:val="00425C48"/>
    <w:rsid w:val="00425D2A"/>
    <w:rsid w:val="0042636E"/>
    <w:rsid w:val="00426524"/>
    <w:rsid w:val="004265FF"/>
    <w:rsid w:val="00426C84"/>
    <w:rsid w:val="004270D1"/>
    <w:rsid w:val="00427162"/>
    <w:rsid w:val="004272AE"/>
    <w:rsid w:val="00427CE9"/>
    <w:rsid w:val="00427ED2"/>
    <w:rsid w:val="00427FA5"/>
    <w:rsid w:val="00431011"/>
    <w:rsid w:val="00431A22"/>
    <w:rsid w:val="00431CAF"/>
    <w:rsid w:val="0043241E"/>
    <w:rsid w:val="00432559"/>
    <w:rsid w:val="0043265F"/>
    <w:rsid w:val="00432B07"/>
    <w:rsid w:val="00432B58"/>
    <w:rsid w:val="00432CD1"/>
    <w:rsid w:val="00432DF5"/>
    <w:rsid w:val="00432FFB"/>
    <w:rsid w:val="00433C01"/>
    <w:rsid w:val="00433C9D"/>
    <w:rsid w:val="00434142"/>
    <w:rsid w:val="00434653"/>
    <w:rsid w:val="004346F6"/>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5D9"/>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05FA"/>
    <w:rsid w:val="00461E93"/>
    <w:rsid w:val="00461FE0"/>
    <w:rsid w:val="00462522"/>
    <w:rsid w:val="00462BC1"/>
    <w:rsid w:val="00462C89"/>
    <w:rsid w:val="004631CD"/>
    <w:rsid w:val="004634E2"/>
    <w:rsid w:val="0046399D"/>
    <w:rsid w:val="00463EF6"/>
    <w:rsid w:val="00464078"/>
    <w:rsid w:val="00464B3C"/>
    <w:rsid w:val="00464E5B"/>
    <w:rsid w:val="0046509D"/>
    <w:rsid w:val="004658F2"/>
    <w:rsid w:val="00465DB2"/>
    <w:rsid w:val="00465FE0"/>
    <w:rsid w:val="004660EC"/>
    <w:rsid w:val="00466D26"/>
    <w:rsid w:val="004673B0"/>
    <w:rsid w:val="004674EC"/>
    <w:rsid w:val="004674FD"/>
    <w:rsid w:val="00467511"/>
    <w:rsid w:val="00467B4B"/>
    <w:rsid w:val="00467F17"/>
    <w:rsid w:val="00470A40"/>
    <w:rsid w:val="00471220"/>
    <w:rsid w:val="00471BEC"/>
    <w:rsid w:val="00472032"/>
    <w:rsid w:val="0047253E"/>
    <w:rsid w:val="00472A7A"/>
    <w:rsid w:val="0047308D"/>
    <w:rsid w:val="0047318F"/>
    <w:rsid w:val="0047361C"/>
    <w:rsid w:val="00473C44"/>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1E2E"/>
    <w:rsid w:val="0048251F"/>
    <w:rsid w:val="00482846"/>
    <w:rsid w:val="00482CF0"/>
    <w:rsid w:val="00483133"/>
    <w:rsid w:val="0048348B"/>
    <w:rsid w:val="00483E02"/>
    <w:rsid w:val="0048447C"/>
    <w:rsid w:val="004845D8"/>
    <w:rsid w:val="00484732"/>
    <w:rsid w:val="00484E16"/>
    <w:rsid w:val="004857B9"/>
    <w:rsid w:val="00485A3E"/>
    <w:rsid w:val="00485B2A"/>
    <w:rsid w:val="00485BF6"/>
    <w:rsid w:val="00485C37"/>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BE6"/>
    <w:rsid w:val="00496C8E"/>
    <w:rsid w:val="00496DF3"/>
    <w:rsid w:val="00496FE0"/>
    <w:rsid w:val="00497478"/>
    <w:rsid w:val="0049756B"/>
    <w:rsid w:val="00497711"/>
    <w:rsid w:val="004A0372"/>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34D"/>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D80"/>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7C"/>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D7171"/>
    <w:rsid w:val="004E01A1"/>
    <w:rsid w:val="004E0CD1"/>
    <w:rsid w:val="004E0F6E"/>
    <w:rsid w:val="004E1517"/>
    <w:rsid w:val="004E1583"/>
    <w:rsid w:val="004E17B2"/>
    <w:rsid w:val="004E182E"/>
    <w:rsid w:val="004E186E"/>
    <w:rsid w:val="004E1FDC"/>
    <w:rsid w:val="004E22F3"/>
    <w:rsid w:val="004E2543"/>
    <w:rsid w:val="004E25B7"/>
    <w:rsid w:val="004E25FA"/>
    <w:rsid w:val="004E2732"/>
    <w:rsid w:val="004E294B"/>
    <w:rsid w:val="004E2BA0"/>
    <w:rsid w:val="004E2DA1"/>
    <w:rsid w:val="004E2F75"/>
    <w:rsid w:val="004E34B5"/>
    <w:rsid w:val="004E379C"/>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E7252"/>
    <w:rsid w:val="004F02FF"/>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B73"/>
    <w:rsid w:val="00500FBB"/>
    <w:rsid w:val="00501157"/>
    <w:rsid w:val="0050123D"/>
    <w:rsid w:val="005016C0"/>
    <w:rsid w:val="00501A9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66E0"/>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3EAD"/>
    <w:rsid w:val="00514921"/>
    <w:rsid w:val="005151D0"/>
    <w:rsid w:val="005154E6"/>
    <w:rsid w:val="005158AC"/>
    <w:rsid w:val="005158FE"/>
    <w:rsid w:val="00515955"/>
    <w:rsid w:val="00515968"/>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CB8"/>
    <w:rsid w:val="00525DCD"/>
    <w:rsid w:val="00525EE7"/>
    <w:rsid w:val="00526303"/>
    <w:rsid w:val="005264E2"/>
    <w:rsid w:val="0052663A"/>
    <w:rsid w:val="00526644"/>
    <w:rsid w:val="00526647"/>
    <w:rsid w:val="005269FD"/>
    <w:rsid w:val="00526ADF"/>
    <w:rsid w:val="00526FA6"/>
    <w:rsid w:val="0052721A"/>
    <w:rsid w:val="005273C1"/>
    <w:rsid w:val="00527B4E"/>
    <w:rsid w:val="00527D7E"/>
    <w:rsid w:val="00530247"/>
    <w:rsid w:val="005303C3"/>
    <w:rsid w:val="0053063D"/>
    <w:rsid w:val="00530776"/>
    <w:rsid w:val="00530BC2"/>
    <w:rsid w:val="00530DE2"/>
    <w:rsid w:val="005312BF"/>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6F77"/>
    <w:rsid w:val="0053712D"/>
    <w:rsid w:val="0053724D"/>
    <w:rsid w:val="005373FC"/>
    <w:rsid w:val="00537543"/>
    <w:rsid w:val="00537923"/>
    <w:rsid w:val="005400A1"/>
    <w:rsid w:val="00540163"/>
    <w:rsid w:val="0054086A"/>
    <w:rsid w:val="0054093F"/>
    <w:rsid w:val="00540955"/>
    <w:rsid w:val="00540AD0"/>
    <w:rsid w:val="00540D58"/>
    <w:rsid w:val="00540FDF"/>
    <w:rsid w:val="0054141F"/>
    <w:rsid w:val="005415EB"/>
    <w:rsid w:val="00542045"/>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6B22"/>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80D"/>
    <w:rsid w:val="00556C84"/>
    <w:rsid w:val="00556EAA"/>
    <w:rsid w:val="00556EAF"/>
    <w:rsid w:val="0055760D"/>
    <w:rsid w:val="0055768E"/>
    <w:rsid w:val="00557DA3"/>
    <w:rsid w:val="00560380"/>
    <w:rsid w:val="00560D51"/>
    <w:rsid w:val="005614A9"/>
    <w:rsid w:val="005614C7"/>
    <w:rsid w:val="00561861"/>
    <w:rsid w:val="005622E4"/>
    <w:rsid w:val="005625B8"/>
    <w:rsid w:val="00562753"/>
    <w:rsid w:val="005629DD"/>
    <w:rsid w:val="00562EF9"/>
    <w:rsid w:val="00563176"/>
    <w:rsid w:val="005633B0"/>
    <w:rsid w:val="005638E0"/>
    <w:rsid w:val="00563A3E"/>
    <w:rsid w:val="00563E3A"/>
    <w:rsid w:val="0056400B"/>
    <w:rsid w:val="005642E9"/>
    <w:rsid w:val="0056443F"/>
    <w:rsid w:val="00564578"/>
    <w:rsid w:val="005648E7"/>
    <w:rsid w:val="00564AC0"/>
    <w:rsid w:val="00564FED"/>
    <w:rsid w:val="00565451"/>
    <w:rsid w:val="005654D3"/>
    <w:rsid w:val="005656F5"/>
    <w:rsid w:val="00565E08"/>
    <w:rsid w:val="00566719"/>
    <w:rsid w:val="00566B3C"/>
    <w:rsid w:val="00566B43"/>
    <w:rsid w:val="00566B7D"/>
    <w:rsid w:val="0056724E"/>
    <w:rsid w:val="005678D6"/>
    <w:rsid w:val="00567DE5"/>
    <w:rsid w:val="00567F4E"/>
    <w:rsid w:val="00570421"/>
    <w:rsid w:val="00570435"/>
    <w:rsid w:val="00570878"/>
    <w:rsid w:val="00570C62"/>
    <w:rsid w:val="00570F87"/>
    <w:rsid w:val="0057284E"/>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956"/>
    <w:rsid w:val="00576B83"/>
    <w:rsid w:val="00576C9E"/>
    <w:rsid w:val="0057739C"/>
    <w:rsid w:val="00577846"/>
    <w:rsid w:val="00577DCC"/>
    <w:rsid w:val="00580968"/>
    <w:rsid w:val="00580B0E"/>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5C9"/>
    <w:rsid w:val="0058489E"/>
    <w:rsid w:val="00584CC3"/>
    <w:rsid w:val="005853C8"/>
    <w:rsid w:val="005853E7"/>
    <w:rsid w:val="00585F9E"/>
    <w:rsid w:val="0058600B"/>
    <w:rsid w:val="005862A5"/>
    <w:rsid w:val="00586491"/>
    <w:rsid w:val="00586852"/>
    <w:rsid w:val="00586F68"/>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CA9"/>
    <w:rsid w:val="00591DC6"/>
    <w:rsid w:val="0059271D"/>
    <w:rsid w:val="00592859"/>
    <w:rsid w:val="00592B18"/>
    <w:rsid w:val="00592E3E"/>
    <w:rsid w:val="005931EC"/>
    <w:rsid w:val="00593EEC"/>
    <w:rsid w:val="00594404"/>
    <w:rsid w:val="00594791"/>
    <w:rsid w:val="005949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173"/>
    <w:rsid w:val="005A24AB"/>
    <w:rsid w:val="005A26D2"/>
    <w:rsid w:val="005A2D42"/>
    <w:rsid w:val="005A2FC1"/>
    <w:rsid w:val="005A3157"/>
    <w:rsid w:val="005A32A3"/>
    <w:rsid w:val="005A3402"/>
    <w:rsid w:val="005A373A"/>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873"/>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A84"/>
    <w:rsid w:val="005B5C25"/>
    <w:rsid w:val="005B65D6"/>
    <w:rsid w:val="005B7670"/>
    <w:rsid w:val="005B7866"/>
    <w:rsid w:val="005B7907"/>
    <w:rsid w:val="005B7A7A"/>
    <w:rsid w:val="005B7D7F"/>
    <w:rsid w:val="005C0292"/>
    <w:rsid w:val="005C0BCD"/>
    <w:rsid w:val="005C1C2D"/>
    <w:rsid w:val="005C1C7A"/>
    <w:rsid w:val="005C234A"/>
    <w:rsid w:val="005C24DD"/>
    <w:rsid w:val="005C276E"/>
    <w:rsid w:val="005C2C01"/>
    <w:rsid w:val="005C30D1"/>
    <w:rsid w:val="005C34E6"/>
    <w:rsid w:val="005C3651"/>
    <w:rsid w:val="005C38BC"/>
    <w:rsid w:val="005C3BEA"/>
    <w:rsid w:val="005C437B"/>
    <w:rsid w:val="005C52E6"/>
    <w:rsid w:val="005C542E"/>
    <w:rsid w:val="005C5692"/>
    <w:rsid w:val="005C60F0"/>
    <w:rsid w:val="005C61F4"/>
    <w:rsid w:val="005C6262"/>
    <w:rsid w:val="005C6C80"/>
    <w:rsid w:val="005C6D24"/>
    <w:rsid w:val="005C72B5"/>
    <w:rsid w:val="005C769F"/>
    <w:rsid w:val="005D0B29"/>
    <w:rsid w:val="005D0ED0"/>
    <w:rsid w:val="005D0FAA"/>
    <w:rsid w:val="005D1212"/>
    <w:rsid w:val="005D1911"/>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9F6"/>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0C"/>
    <w:rsid w:val="005E6D47"/>
    <w:rsid w:val="005E6F96"/>
    <w:rsid w:val="005E7706"/>
    <w:rsid w:val="005E798B"/>
    <w:rsid w:val="005E7E6F"/>
    <w:rsid w:val="005F0527"/>
    <w:rsid w:val="005F0907"/>
    <w:rsid w:val="005F0D45"/>
    <w:rsid w:val="005F1037"/>
    <w:rsid w:val="005F113C"/>
    <w:rsid w:val="005F119D"/>
    <w:rsid w:val="005F11E3"/>
    <w:rsid w:val="005F1A52"/>
    <w:rsid w:val="005F1B06"/>
    <w:rsid w:val="005F1E6B"/>
    <w:rsid w:val="005F26C8"/>
    <w:rsid w:val="005F2FCD"/>
    <w:rsid w:val="005F3242"/>
    <w:rsid w:val="005F337C"/>
    <w:rsid w:val="005F3984"/>
    <w:rsid w:val="005F3A88"/>
    <w:rsid w:val="005F3BBA"/>
    <w:rsid w:val="005F3C12"/>
    <w:rsid w:val="005F3CDA"/>
    <w:rsid w:val="005F4019"/>
    <w:rsid w:val="005F4026"/>
    <w:rsid w:val="005F4107"/>
    <w:rsid w:val="005F4199"/>
    <w:rsid w:val="005F42C1"/>
    <w:rsid w:val="005F478F"/>
    <w:rsid w:val="005F47A2"/>
    <w:rsid w:val="005F47B9"/>
    <w:rsid w:val="005F4B58"/>
    <w:rsid w:val="005F4BDD"/>
    <w:rsid w:val="005F50B7"/>
    <w:rsid w:val="005F5DE3"/>
    <w:rsid w:val="005F5EED"/>
    <w:rsid w:val="005F69AB"/>
    <w:rsid w:val="005F6CCF"/>
    <w:rsid w:val="005F6F0D"/>
    <w:rsid w:val="005F6F56"/>
    <w:rsid w:val="005F7204"/>
    <w:rsid w:val="005F79CC"/>
    <w:rsid w:val="005F7CCE"/>
    <w:rsid w:val="005F7E0D"/>
    <w:rsid w:val="00601100"/>
    <w:rsid w:val="006011AD"/>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01C"/>
    <w:rsid w:val="006109E2"/>
    <w:rsid w:val="00610C31"/>
    <w:rsid w:val="00610E63"/>
    <w:rsid w:val="006124F2"/>
    <w:rsid w:val="00612603"/>
    <w:rsid w:val="0061290B"/>
    <w:rsid w:val="00612933"/>
    <w:rsid w:val="00612B0C"/>
    <w:rsid w:val="00612B50"/>
    <w:rsid w:val="00612B93"/>
    <w:rsid w:val="006137B9"/>
    <w:rsid w:val="00614C87"/>
    <w:rsid w:val="0061505D"/>
    <w:rsid w:val="006152C4"/>
    <w:rsid w:val="0061551F"/>
    <w:rsid w:val="006156C8"/>
    <w:rsid w:val="006159E0"/>
    <w:rsid w:val="00615D64"/>
    <w:rsid w:val="00615FCC"/>
    <w:rsid w:val="006162FE"/>
    <w:rsid w:val="00616C62"/>
    <w:rsid w:val="00616E10"/>
    <w:rsid w:val="00616FB7"/>
    <w:rsid w:val="00617138"/>
    <w:rsid w:val="006173A8"/>
    <w:rsid w:val="0061769C"/>
    <w:rsid w:val="0062021A"/>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50C6"/>
    <w:rsid w:val="006260B4"/>
    <w:rsid w:val="0062679A"/>
    <w:rsid w:val="00627173"/>
    <w:rsid w:val="0062728D"/>
    <w:rsid w:val="00627AB1"/>
    <w:rsid w:val="00627CA3"/>
    <w:rsid w:val="00630022"/>
    <w:rsid w:val="0063018C"/>
    <w:rsid w:val="006308C6"/>
    <w:rsid w:val="00630CF3"/>
    <w:rsid w:val="00630FB1"/>
    <w:rsid w:val="0063202E"/>
    <w:rsid w:val="006321C9"/>
    <w:rsid w:val="00632221"/>
    <w:rsid w:val="00632308"/>
    <w:rsid w:val="00632441"/>
    <w:rsid w:val="00632E25"/>
    <w:rsid w:val="00632E91"/>
    <w:rsid w:val="0063332C"/>
    <w:rsid w:val="0063369C"/>
    <w:rsid w:val="006336F2"/>
    <w:rsid w:val="006338CA"/>
    <w:rsid w:val="00633A0F"/>
    <w:rsid w:val="00633AD1"/>
    <w:rsid w:val="0063514F"/>
    <w:rsid w:val="00635331"/>
    <w:rsid w:val="00635634"/>
    <w:rsid w:val="006370EB"/>
    <w:rsid w:val="006374FD"/>
    <w:rsid w:val="00637A32"/>
    <w:rsid w:val="00640710"/>
    <w:rsid w:val="0064097F"/>
    <w:rsid w:val="00640B80"/>
    <w:rsid w:val="00640DFE"/>
    <w:rsid w:val="00640F61"/>
    <w:rsid w:val="006411BF"/>
    <w:rsid w:val="00641A00"/>
    <w:rsid w:val="00641C32"/>
    <w:rsid w:val="006424FB"/>
    <w:rsid w:val="00642584"/>
    <w:rsid w:val="006426F0"/>
    <w:rsid w:val="00642F27"/>
    <w:rsid w:val="00643383"/>
    <w:rsid w:val="006437BF"/>
    <w:rsid w:val="00644197"/>
    <w:rsid w:val="00644FB8"/>
    <w:rsid w:val="0064538A"/>
    <w:rsid w:val="006453CF"/>
    <w:rsid w:val="00645B49"/>
    <w:rsid w:val="00646C11"/>
    <w:rsid w:val="00646C98"/>
    <w:rsid w:val="00646EA3"/>
    <w:rsid w:val="0064755F"/>
    <w:rsid w:val="00647E6D"/>
    <w:rsid w:val="00650038"/>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2AE"/>
    <w:rsid w:val="0065538C"/>
    <w:rsid w:val="00655808"/>
    <w:rsid w:val="006562ED"/>
    <w:rsid w:val="0065630A"/>
    <w:rsid w:val="00656356"/>
    <w:rsid w:val="006563D4"/>
    <w:rsid w:val="006565BF"/>
    <w:rsid w:val="0065682C"/>
    <w:rsid w:val="00656904"/>
    <w:rsid w:val="00656C1E"/>
    <w:rsid w:val="00656C72"/>
    <w:rsid w:val="00656D51"/>
    <w:rsid w:val="00656E4F"/>
    <w:rsid w:val="00657C7A"/>
    <w:rsid w:val="0066055F"/>
    <w:rsid w:val="00660C41"/>
    <w:rsid w:val="00660C6C"/>
    <w:rsid w:val="00661178"/>
    <w:rsid w:val="00661781"/>
    <w:rsid w:val="00661B93"/>
    <w:rsid w:val="00661E18"/>
    <w:rsid w:val="00661F1C"/>
    <w:rsid w:val="0066215C"/>
    <w:rsid w:val="006623D5"/>
    <w:rsid w:val="00662F0D"/>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6BD9"/>
    <w:rsid w:val="0066708A"/>
    <w:rsid w:val="006672E3"/>
    <w:rsid w:val="00670085"/>
    <w:rsid w:val="006701F0"/>
    <w:rsid w:val="0067040F"/>
    <w:rsid w:val="0067174E"/>
    <w:rsid w:val="00671D8F"/>
    <w:rsid w:val="006720C9"/>
    <w:rsid w:val="006723F9"/>
    <w:rsid w:val="006727F5"/>
    <w:rsid w:val="00672979"/>
    <w:rsid w:val="00672C51"/>
    <w:rsid w:val="00672FBA"/>
    <w:rsid w:val="006731BE"/>
    <w:rsid w:val="006732CA"/>
    <w:rsid w:val="00673606"/>
    <w:rsid w:val="006737B1"/>
    <w:rsid w:val="006739AE"/>
    <w:rsid w:val="006740D6"/>
    <w:rsid w:val="00674486"/>
    <w:rsid w:val="006747AF"/>
    <w:rsid w:val="00674A1C"/>
    <w:rsid w:val="00674BF0"/>
    <w:rsid w:val="006761B2"/>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2C7"/>
    <w:rsid w:val="006847D7"/>
    <w:rsid w:val="00684992"/>
    <w:rsid w:val="00684A0A"/>
    <w:rsid w:val="00685012"/>
    <w:rsid w:val="006857C5"/>
    <w:rsid w:val="00686173"/>
    <w:rsid w:val="0068640B"/>
    <w:rsid w:val="00686424"/>
    <w:rsid w:val="00686CAC"/>
    <w:rsid w:val="006874A3"/>
    <w:rsid w:val="006874A4"/>
    <w:rsid w:val="006878D9"/>
    <w:rsid w:val="00687DE8"/>
    <w:rsid w:val="0069041D"/>
    <w:rsid w:val="0069066D"/>
    <w:rsid w:val="00690707"/>
    <w:rsid w:val="006909BE"/>
    <w:rsid w:val="00690D24"/>
    <w:rsid w:val="00691512"/>
    <w:rsid w:val="0069199F"/>
    <w:rsid w:val="00691A57"/>
    <w:rsid w:val="006924F9"/>
    <w:rsid w:val="00692714"/>
    <w:rsid w:val="00692C6E"/>
    <w:rsid w:val="00693679"/>
    <w:rsid w:val="00693765"/>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2B"/>
    <w:rsid w:val="006A6941"/>
    <w:rsid w:val="006A6FDB"/>
    <w:rsid w:val="006A7792"/>
    <w:rsid w:val="006A77CD"/>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0E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10A"/>
    <w:rsid w:val="006C3935"/>
    <w:rsid w:val="006C3A5D"/>
    <w:rsid w:val="006C3D93"/>
    <w:rsid w:val="006C3E54"/>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2BB"/>
    <w:rsid w:val="006D1BCD"/>
    <w:rsid w:val="006D1C6D"/>
    <w:rsid w:val="006D1E1D"/>
    <w:rsid w:val="006D1F41"/>
    <w:rsid w:val="006D2B82"/>
    <w:rsid w:val="006D3283"/>
    <w:rsid w:val="006D3579"/>
    <w:rsid w:val="006D3B8D"/>
    <w:rsid w:val="006D3F0E"/>
    <w:rsid w:val="006D40D1"/>
    <w:rsid w:val="006D4156"/>
    <w:rsid w:val="006D4AC1"/>
    <w:rsid w:val="006D5029"/>
    <w:rsid w:val="006D51E0"/>
    <w:rsid w:val="006D532B"/>
    <w:rsid w:val="006D593E"/>
    <w:rsid w:val="006D63CE"/>
    <w:rsid w:val="006D676F"/>
    <w:rsid w:val="006D6DB9"/>
    <w:rsid w:val="006D6E58"/>
    <w:rsid w:val="006D6FCD"/>
    <w:rsid w:val="006D70D8"/>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12"/>
    <w:rsid w:val="00700146"/>
    <w:rsid w:val="007002D0"/>
    <w:rsid w:val="0070063D"/>
    <w:rsid w:val="007010EB"/>
    <w:rsid w:val="00701304"/>
    <w:rsid w:val="0070196F"/>
    <w:rsid w:val="007019B7"/>
    <w:rsid w:val="007019DB"/>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B25"/>
    <w:rsid w:val="00710C6D"/>
    <w:rsid w:val="00711349"/>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394D"/>
    <w:rsid w:val="0071415A"/>
    <w:rsid w:val="00714447"/>
    <w:rsid w:val="007152FF"/>
    <w:rsid w:val="00715413"/>
    <w:rsid w:val="0071574F"/>
    <w:rsid w:val="0071599F"/>
    <w:rsid w:val="00715AED"/>
    <w:rsid w:val="00715F6C"/>
    <w:rsid w:val="00716454"/>
    <w:rsid w:val="00716629"/>
    <w:rsid w:val="00716EE4"/>
    <w:rsid w:val="007176AE"/>
    <w:rsid w:val="007179B5"/>
    <w:rsid w:val="00717BA0"/>
    <w:rsid w:val="00717E14"/>
    <w:rsid w:val="007208AB"/>
    <w:rsid w:val="00720FC1"/>
    <w:rsid w:val="007212BF"/>
    <w:rsid w:val="007218C7"/>
    <w:rsid w:val="00721B1B"/>
    <w:rsid w:val="00721FB1"/>
    <w:rsid w:val="00722077"/>
    <w:rsid w:val="00722394"/>
    <w:rsid w:val="00722933"/>
    <w:rsid w:val="00722C2A"/>
    <w:rsid w:val="00722F55"/>
    <w:rsid w:val="0072308E"/>
    <w:rsid w:val="007232FA"/>
    <w:rsid w:val="007233BA"/>
    <w:rsid w:val="00723BDA"/>
    <w:rsid w:val="0072436E"/>
    <w:rsid w:val="007244C4"/>
    <w:rsid w:val="007245DD"/>
    <w:rsid w:val="0072489A"/>
    <w:rsid w:val="00724B10"/>
    <w:rsid w:val="00724EF4"/>
    <w:rsid w:val="0072501C"/>
    <w:rsid w:val="00725AB2"/>
    <w:rsid w:val="00725B88"/>
    <w:rsid w:val="00725C66"/>
    <w:rsid w:val="00725D11"/>
    <w:rsid w:val="00725E65"/>
    <w:rsid w:val="00726350"/>
    <w:rsid w:val="00726A0C"/>
    <w:rsid w:val="00726A94"/>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767"/>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6DFF"/>
    <w:rsid w:val="00757280"/>
    <w:rsid w:val="007578A9"/>
    <w:rsid w:val="00757926"/>
    <w:rsid w:val="007601ED"/>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64"/>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148"/>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87"/>
    <w:rsid w:val="00785AD6"/>
    <w:rsid w:val="007864A6"/>
    <w:rsid w:val="00786678"/>
    <w:rsid w:val="0078674D"/>
    <w:rsid w:val="007867E3"/>
    <w:rsid w:val="00786C84"/>
    <w:rsid w:val="00786E29"/>
    <w:rsid w:val="00787664"/>
    <w:rsid w:val="00787FDC"/>
    <w:rsid w:val="007902FB"/>
    <w:rsid w:val="007905AB"/>
    <w:rsid w:val="00790FA4"/>
    <w:rsid w:val="00791126"/>
    <w:rsid w:val="00791323"/>
    <w:rsid w:val="007913DD"/>
    <w:rsid w:val="00791613"/>
    <w:rsid w:val="00791621"/>
    <w:rsid w:val="0079173D"/>
    <w:rsid w:val="00791865"/>
    <w:rsid w:val="007919F6"/>
    <w:rsid w:val="00791C8C"/>
    <w:rsid w:val="00791FCA"/>
    <w:rsid w:val="007921D6"/>
    <w:rsid w:val="00792D03"/>
    <w:rsid w:val="00792DD6"/>
    <w:rsid w:val="00792FE9"/>
    <w:rsid w:val="00793161"/>
    <w:rsid w:val="00793B5C"/>
    <w:rsid w:val="007941F4"/>
    <w:rsid w:val="00794231"/>
    <w:rsid w:val="0079443F"/>
    <w:rsid w:val="007945F8"/>
    <w:rsid w:val="0079471C"/>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20D2"/>
    <w:rsid w:val="007A24DE"/>
    <w:rsid w:val="007A37BD"/>
    <w:rsid w:val="007A3A0F"/>
    <w:rsid w:val="007A3B56"/>
    <w:rsid w:val="007A3E0C"/>
    <w:rsid w:val="007A3FF8"/>
    <w:rsid w:val="007A4196"/>
    <w:rsid w:val="007A4276"/>
    <w:rsid w:val="007A4764"/>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2D6C"/>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1BE"/>
    <w:rsid w:val="007C157D"/>
    <w:rsid w:val="007C1676"/>
    <w:rsid w:val="007C1957"/>
    <w:rsid w:val="007C1A4C"/>
    <w:rsid w:val="007C1B4E"/>
    <w:rsid w:val="007C257A"/>
    <w:rsid w:val="007C2A86"/>
    <w:rsid w:val="007C2B92"/>
    <w:rsid w:val="007C2D38"/>
    <w:rsid w:val="007C3D25"/>
    <w:rsid w:val="007C431E"/>
    <w:rsid w:val="007C5AB8"/>
    <w:rsid w:val="007C5CA7"/>
    <w:rsid w:val="007C5CC6"/>
    <w:rsid w:val="007C5E47"/>
    <w:rsid w:val="007C64CB"/>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177"/>
    <w:rsid w:val="007D5382"/>
    <w:rsid w:val="007D54C7"/>
    <w:rsid w:val="007D5E9C"/>
    <w:rsid w:val="007D611C"/>
    <w:rsid w:val="007D6A53"/>
    <w:rsid w:val="007D7320"/>
    <w:rsid w:val="007D78FB"/>
    <w:rsid w:val="007D7996"/>
    <w:rsid w:val="007D7BEA"/>
    <w:rsid w:val="007E0101"/>
    <w:rsid w:val="007E0CA7"/>
    <w:rsid w:val="007E0F3F"/>
    <w:rsid w:val="007E0FD9"/>
    <w:rsid w:val="007E1A97"/>
    <w:rsid w:val="007E1E11"/>
    <w:rsid w:val="007E2B09"/>
    <w:rsid w:val="007E2CA7"/>
    <w:rsid w:val="007E307C"/>
    <w:rsid w:val="007E32CF"/>
    <w:rsid w:val="007E33DA"/>
    <w:rsid w:val="007E37FD"/>
    <w:rsid w:val="007E38CB"/>
    <w:rsid w:val="007E3952"/>
    <w:rsid w:val="007E3B6C"/>
    <w:rsid w:val="007E3C93"/>
    <w:rsid w:val="007E4782"/>
    <w:rsid w:val="007E4A19"/>
    <w:rsid w:val="007E4BDB"/>
    <w:rsid w:val="007E5848"/>
    <w:rsid w:val="007E5995"/>
    <w:rsid w:val="007E5A64"/>
    <w:rsid w:val="007E5DCA"/>
    <w:rsid w:val="007E67F5"/>
    <w:rsid w:val="007E6917"/>
    <w:rsid w:val="007E6999"/>
    <w:rsid w:val="007E77CF"/>
    <w:rsid w:val="007E7F46"/>
    <w:rsid w:val="007F0603"/>
    <w:rsid w:val="007F0816"/>
    <w:rsid w:val="007F0870"/>
    <w:rsid w:val="007F0996"/>
    <w:rsid w:val="007F0C23"/>
    <w:rsid w:val="007F0D14"/>
    <w:rsid w:val="007F14C2"/>
    <w:rsid w:val="007F154D"/>
    <w:rsid w:val="007F1AF4"/>
    <w:rsid w:val="007F1BAE"/>
    <w:rsid w:val="007F1D8B"/>
    <w:rsid w:val="007F1E01"/>
    <w:rsid w:val="007F2AF8"/>
    <w:rsid w:val="007F2D95"/>
    <w:rsid w:val="007F3038"/>
    <w:rsid w:val="007F3307"/>
    <w:rsid w:val="007F3376"/>
    <w:rsid w:val="007F419E"/>
    <w:rsid w:val="007F45C0"/>
    <w:rsid w:val="007F4946"/>
    <w:rsid w:val="007F53BE"/>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3EB"/>
    <w:rsid w:val="00801482"/>
    <w:rsid w:val="0080149C"/>
    <w:rsid w:val="00801B05"/>
    <w:rsid w:val="00801CE3"/>
    <w:rsid w:val="008020C4"/>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29CC"/>
    <w:rsid w:val="00813070"/>
    <w:rsid w:val="0081347C"/>
    <w:rsid w:val="00813CE1"/>
    <w:rsid w:val="00813E84"/>
    <w:rsid w:val="00813F7D"/>
    <w:rsid w:val="0081425E"/>
    <w:rsid w:val="008142F2"/>
    <w:rsid w:val="00814415"/>
    <w:rsid w:val="00814FD2"/>
    <w:rsid w:val="008151D8"/>
    <w:rsid w:val="00815AB0"/>
    <w:rsid w:val="00816F4F"/>
    <w:rsid w:val="008171BF"/>
    <w:rsid w:val="0081727A"/>
    <w:rsid w:val="0081732B"/>
    <w:rsid w:val="0081733E"/>
    <w:rsid w:val="00817CB6"/>
    <w:rsid w:val="00820445"/>
    <w:rsid w:val="00820DD1"/>
    <w:rsid w:val="00820EE7"/>
    <w:rsid w:val="008213A5"/>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AF2"/>
    <w:rsid w:val="00824B7D"/>
    <w:rsid w:val="00824D71"/>
    <w:rsid w:val="008250A4"/>
    <w:rsid w:val="00825488"/>
    <w:rsid w:val="008255C3"/>
    <w:rsid w:val="008259BF"/>
    <w:rsid w:val="00825B2F"/>
    <w:rsid w:val="00825CD6"/>
    <w:rsid w:val="0082612D"/>
    <w:rsid w:val="00826526"/>
    <w:rsid w:val="00826610"/>
    <w:rsid w:val="0082672A"/>
    <w:rsid w:val="00826FF8"/>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7B0"/>
    <w:rsid w:val="008349F3"/>
    <w:rsid w:val="00834A24"/>
    <w:rsid w:val="00834CCD"/>
    <w:rsid w:val="0083563A"/>
    <w:rsid w:val="00835744"/>
    <w:rsid w:val="00835A3A"/>
    <w:rsid w:val="00835DD0"/>
    <w:rsid w:val="00835E7C"/>
    <w:rsid w:val="00835FCF"/>
    <w:rsid w:val="00836141"/>
    <w:rsid w:val="00836333"/>
    <w:rsid w:val="008368CC"/>
    <w:rsid w:val="00837419"/>
    <w:rsid w:val="00837F23"/>
    <w:rsid w:val="00840986"/>
    <w:rsid w:val="00840FB9"/>
    <w:rsid w:val="008412D9"/>
    <w:rsid w:val="00841586"/>
    <w:rsid w:val="00841768"/>
    <w:rsid w:val="00841F22"/>
    <w:rsid w:val="00842201"/>
    <w:rsid w:val="00842A88"/>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0E92"/>
    <w:rsid w:val="0085124D"/>
    <w:rsid w:val="00851B26"/>
    <w:rsid w:val="00851CFB"/>
    <w:rsid w:val="00851DC5"/>
    <w:rsid w:val="00851FD7"/>
    <w:rsid w:val="00852D94"/>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6D91"/>
    <w:rsid w:val="008679F9"/>
    <w:rsid w:val="00867B2B"/>
    <w:rsid w:val="00870944"/>
    <w:rsid w:val="00870B7E"/>
    <w:rsid w:val="00870FE8"/>
    <w:rsid w:val="0087102A"/>
    <w:rsid w:val="00871CA9"/>
    <w:rsid w:val="00872348"/>
    <w:rsid w:val="008723AF"/>
    <w:rsid w:val="008726D5"/>
    <w:rsid w:val="00872978"/>
    <w:rsid w:val="00872B44"/>
    <w:rsid w:val="00872C47"/>
    <w:rsid w:val="0087366E"/>
    <w:rsid w:val="00873AC9"/>
    <w:rsid w:val="00873D2D"/>
    <w:rsid w:val="00873FD8"/>
    <w:rsid w:val="00874264"/>
    <w:rsid w:val="0087476A"/>
    <w:rsid w:val="00874E6B"/>
    <w:rsid w:val="00874F67"/>
    <w:rsid w:val="00875C5A"/>
    <w:rsid w:val="00875D30"/>
    <w:rsid w:val="00875DB7"/>
    <w:rsid w:val="00875E2E"/>
    <w:rsid w:val="00875F77"/>
    <w:rsid w:val="00876009"/>
    <w:rsid w:val="0087637D"/>
    <w:rsid w:val="00876391"/>
    <w:rsid w:val="00876C48"/>
    <w:rsid w:val="00876EB6"/>
    <w:rsid w:val="00876FF8"/>
    <w:rsid w:val="00877BFA"/>
    <w:rsid w:val="0088031F"/>
    <w:rsid w:val="00880764"/>
    <w:rsid w:val="0088078C"/>
    <w:rsid w:val="00880D7C"/>
    <w:rsid w:val="008811C6"/>
    <w:rsid w:val="0088136C"/>
    <w:rsid w:val="00882AF0"/>
    <w:rsid w:val="00882DC0"/>
    <w:rsid w:val="00882EF4"/>
    <w:rsid w:val="008835E0"/>
    <w:rsid w:val="0088383E"/>
    <w:rsid w:val="00883CBB"/>
    <w:rsid w:val="0088453A"/>
    <w:rsid w:val="00884821"/>
    <w:rsid w:val="00885203"/>
    <w:rsid w:val="008853C9"/>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73B"/>
    <w:rsid w:val="00892B24"/>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68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0CC"/>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3DC"/>
    <w:rsid w:val="008B74DA"/>
    <w:rsid w:val="008B77E3"/>
    <w:rsid w:val="008B792F"/>
    <w:rsid w:val="008B7C89"/>
    <w:rsid w:val="008B7E06"/>
    <w:rsid w:val="008C030F"/>
    <w:rsid w:val="008C03B8"/>
    <w:rsid w:val="008C0448"/>
    <w:rsid w:val="008C072B"/>
    <w:rsid w:val="008C0FCE"/>
    <w:rsid w:val="008C19F4"/>
    <w:rsid w:val="008C22E2"/>
    <w:rsid w:val="008C2448"/>
    <w:rsid w:val="008C26F9"/>
    <w:rsid w:val="008C3216"/>
    <w:rsid w:val="008C3BFB"/>
    <w:rsid w:val="008C3EB4"/>
    <w:rsid w:val="008C43C2"/>
    <w:rsid w:val="008C4464"/>
    <w:rsid w:val="008C49D1"/>
    <w:rsid w:val="008C4A4E"/>
    <w:rsid w:val="008C4F27"/>
    <w:rsid w:val="008C5353"/>
    <w:rsid w:val="008C56BC"/>
    <w:rsid w:val="008C5C4B"/>
    <w:rsid w:val="008C66B5"/>
    <w:rsid w:val="008C701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64B7"/>
    <w:rsid w:val="008D656F"/>
    <w:rsid w:val="008D78EA"/>
    <w:rsid w:val="008E0445"/>
    <w:rsid w:val="008E06D1"/>
    <w:rsid w:val="008E0BBE"/>
    <w:rsid w:val="008E0CA4"/>
    <w:rsid w:val="008E1274"/>
    <w:rsid w:val="008E14DF"/>
    <w:rsid w:val="008E153D"/>
    <w:rsid w:val="008E161C"/>
    <w:rsid w:val="008E19D3"/>
    <w:rsid w:val="008E1DFF"/>
    <w:rsid w:val="008E1E20"/>
    <w:rsid w:val="008E2C50"/>
    <w:rsid w:val="008E3068"/>
    <w:rsid w:val="008E31F4"/>
    <w:rsid w:val="008E331D"/>
    <w:rsid w:val="008E3370"/>
    <w:rsid w:val="008E3E28"/>
    <w:rsid w:val="008E4C46"/>
    <w:rsid w:val="008E4FCC"/>
    <w:rsid w:val="008E593B"/>
    <w:rsid w:val="008E5977"/>
    <w:rsid w:val="008E597C"/>
    <w:rsid w:val="008E5C8E"/>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55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D9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7D2"/>
    <w:rsid w:val="009108E8"/>
    <w:rsid w:val="00910977"/>
    <w:rsid w:val="009109AE"/>
    <w:rsid w:val="00911073"/>
    <w:rsid w:val="00911500"/>
    <w:rsid w:val="00911EF2"/>
    <w:rsid w:val="00911F60"/>
    <w:rsid w:val="00912584"/>
    <w:rsid w:val="009130C0"/>
    <w:rsid w:val="00913246"/>
    <w:rsid w:val="00913411"/>
    <w:rsid w:val="00913434"/>
    <w:rsid w:val="00913476"/>
    <w:rsid w:val="0091370D"/>
    <w:rsid w:val="009138E0"/>
    <w:rsid w:val="00913B9F"/>
    <w:rsid w:val="009140BB"/>
    <w:rsid w:val="0091444A"/>
    <w:rsid w:val="00914D5D"/>
    <w:rsid w:val="0091578B"/>
    <w:rsid w:val="009158F1"/>
    <w:rsid w:val="00915B03"/>
    <w:rsid w:val="00916615"/>
    <w:rsid w:val="00916AF8"/>
    <w:rsid w:val="00916C83"/>
    <w:rsid w:val="00916FB3"/>
    <w:rsid w:val="00917067"/>
    <w:rsid w:val="009174C3"/>
    <w:rsid w:val="00917977"/>
    <w:rsid w:val="00917A05"/>
    <w:rsid w:val="00917CCF"/>
    <w:rsid w:val="00917EF6"/>
    <w:rsid w:val="00917FB6"/>
    <w:rsid w:val="00920251"/>
    <w:rsid w:val="0092038A"/>
    <w:rsid w:val="00920C36"/>
    <w:rsid w:val="009217FC"/>
    <w:rsid w:val="00921EAB"/>
    <w:rsid w:val="009221B5"/>
    <w:rsid w:val="00922402"/>
    <w:rsid w:val="009225E6"/>
    <w:rsid w:val="009226D0"/>
    <w:rsid w:val="009227C6"/>
    <w:rsid w:val="0092285D"/>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27C52"/>
    <w:rsid w:val="0093080A"/>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B10"/>
    <w:rsid w:val="00935C15"/>
    <w:rsid w:val="00935FF5"/>
    <w:rsid w:val="009365BE"/>
    <w:rsid w:val="00937140"/>
    <w:rsid w:val="009378D3"/>
    <w:rsid w:val="00937CA5"/>
    <w:rsid w:val="00941536"/>
    <w:rsid w:val="00941869"/>
    <w:rsid w:val="009418EF"/>
    <w:rsid w:val="009421C4"/>
    <w:rsid w:val="0094251B"/>
    <w:rsid w:val="00942A09"/>
    <w:rsid w:val="0094311F"/>
    <w:rsid w:val="00943130"/>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039"/>
    <w:rsid w:val="00950E6F"/>
    <w:rsid w:val="009513FE"/>
    <w:rsid w:val="00951497"/>
    <w:rsid w:val="00951499"/>
    <w:rsid w:val="009517D7"/>
    <w:rsid w:val="00951B6D"/>
    <w:rsid w:val="00951CC4"/>
    <w:rsid w:val="00952567"/>
    <w:rsid w:val="009525FD"/>
    <w:rsid w:val="00952754"/>
    <w:rsid w:val="009527A2"/>
    <w:rsid w:val="00952939"/>
    <w:rsid w:val="00953203"/>
    <w:rsid w:val="00953475"/>
    <w:rsid w:val="00953636"/>
    <w:rsid w:val="00953814"/>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6E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A8E"/>
    <w:rsid w:val="00970D65"/>
    <w:rsid w:val="0097139A"/>
    <w:rsid w:val="009715B0"/>
    <w:rsid w:val="0097177D"/>
    <w:rsid w:val="00971E19"/>
    <w:rsid w:val="00972541"/>
    <w:rsid w:val="00972711"/>
    <w:rsid w:val="0097273C"/>
    <w:rsid w:val="00972A66"/>
    <w:rsid w:val="00972ADD"/>
    <w:rsid w:val="009737A1"/>
    <w:rsid w:val="00974DE9"/>
    <w:rsid w:val="00975865"/>
    <w:rsid w:val="009759CF"/>
    <w:rsid w:val="009762A0"/>
    <w:rsid w:val="00976908"/>
    <w:rsid w:val="0097692E"/>
    <w:rsid w:val="009769DB"/>
    <w:rsid w:val="00976F95"/>
    <w:rsid w:val="00977A43"/>
    <w:rsid w:val="00977C6F"/>
    <w:rsid w:val="00977FC0"/>
    <w:rsid w:val="00980364"/>
    <w:rsid w:val="00980EF8"/>
    <w:rsid w:val="00980EFF"/>
    <w:rsid w:val="0098132A"/>
    <w:rsid w:val="0098171A"/>
    <w:rsid w:val="00981AE4"/>
    <w:rsid w:val="00981C55"/>
    <w:rsid w:val="0098210B"/>
    <w:rsid w:val="00982173"/>
    <w:rsid w:val="00982D85"/>
    <w:rsid w:val="00982EE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87C58"/>
    <w:rsid w:val="0099075D"/>
    <w:rsid w:val="009908C6"/>
    <w:rsid w:val="009908E7"/>
    <w:rsid w:val="00990978"/>
    <w:rsid w:val="00990B8E"/>
    <w:rsid w:val="00990C58"/>
    <w:rsid w:val="00991AA9"/>
    <w:rsid w:val="00991F1D"/>
    <w:rsid w:val="00992520"/>
    <w:rsid w:val="00992681"/>
    <w:rsid w:val="00992AFC"/>
    <w:rsid w:val="00992D15"/>
    <w:rsid w:val="00992E36"/>
    <w:rsid w:val="00992E8E"/>
    <w:rsid w:val="00994017"/>
    <w:rsid w:val="009940C6"/>
    <w:rsid w:val="0099426D"/>
    <w:rsid w:val="009943BE"/>
    <w:rsid w:val="0099446B"/>
    <w:rsid w:val="009945E7"/>
    <w:rsid w:val="00994CCF"/>
    <w:rsid w:val="00994E15"/>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337"/>
    <w:rsid w:val="009A2532"/>
    <w:rsid w:val="009A27AE"/>
    <w:rsid w:val="009A2B0C"/>
    <w:rsid w:val="009A2CFA"/>
    <w:rsid w:val="009A2E64"/>
    <w:rsid w:val="009A3069"/>
    <w:rsid w:val="009A36E3"/>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3AA"/>
    <w:rsid w:val="009B1F36"/>
    <w:rsid w:val="009B20D5"/>
    <w:rsid w:val="009B277E"/>
    <w:rsid w:val="009B2C0F"/>
    <w:rsid w:val="009B2C72"/>
    <w:rsid w:val="009B3B6F"/>
    <w:rsid w:val="009B3C33"/>
    <w:rsid w:val="009B3D77"/>
    <w:rsid w:val="009B3DE1"/>
    <w:rsid w:val="009B40F8"/>
    <w:rsid w:val="009B4518"/>
    <w:rsid w:val="009B492F"/>
    <w:rsid w:val="009B4AA0"/>
    <w:rsid w:val="009B4DD5"/>
    <w:rsid w:val="009B4FB4"/>
    <w:rsid w:val="009B536D"/>
    <w:rsid w:val="009B5802"/>
    <w:rsid w:val="009B629D"/>
    <w:rsid w:val="009B63A0"/>
    <w:rsid w:val="009B65FD"/>
    <w:rsid w:val="009B680D"/>
    <w:rsid w:val="009B6B9B"/>
    <w:rsid w:val="009B6CF4"/>
    <w:rsid w:val="009B701E"/>
    <w:rsid w:val="009B741E"/>
    <w:rsid w:val="009B75F9"/>
    <w:rsid w:val="009C1044"/>
    <w:rsid w:val="009C10E2"/>
    <w:rsid w:val="009C13F7"/>
    <w:rsid w:val="009C1CD4"/>
    <w:rsid w:val="009C251A"/>
    <w:rsid w:val="009C254B"/>
    <w:rsid w:val="009C2654"/>
    <w:rsid w:val="009C27C2"/>
    <w:rsid w:val="009C28C7"/>
    <w:rsid w:val="009C2B40"/>
    <w:rsid w:val="009C30B8"/>
    <w:rsid w:val="009C31F0"/>
    <w:rsid w:val="009C32F0"/>
    <w:rsid w:val="009C40E1"/>
    <w:rsid w:val="009C51B3"/>
    <w:rsid w:val="009C5209"/>
    <w:rsid w:val="009C5418"/>
    <w:rsid w:val="009C5548"/>
    <w:rsid w:val="009C5CB3"/>
    <w:rsid w:val="009C5FE7"/>
    <w:rsid w:val="009C61A3"/>
    <w:rsid w:val="009C64BE"/>
    <w:rsid w:val="009C6A7E"/>
    <w:rsid w:val="009C7842"/>
    <w:rsid w:val="009C78C5"/>
    <w:rsid w:val="009C7DE1"/>
    <w:rsid w:val="009D0088"/>
    <w:rsid w:val="009D0119"/>
    <w:rsid w:val="009D02A2"/>
    <w:rsid w:val="009D0454"/>
    <w:rsid w:val="009D0E45"/>
    <w:rsid w:val="009D0E9A"/>
    <w:rsid w:val="009D1B0C"/>
    <w:rsid w:val="009D1F68"/>
    <w:rsid w:val="009D2593"/>
    <w:rsid w:val="009D25B1"/>
    <w:rsid w:val="009D25BA"/>
    <w:rsid w:val="009D27FD"/>
    <w:rsid w:val="009D306F"/>
    <w:rsid w:val="009D3744"/>
    <w:rsid w:val="009D3969"/>
    <w:rsid w:val="009D482A"/>
    <w:rsid w:val="009D4AA3"/>
    <w:rsid w:val="009D5348"/>
    <w:rsid w:val="009D5609"/>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34D7"/>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12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D6D"/>
    <w:rsid w:val="00A00E56"/>
    <w:rsid w:val="00A0170E"/>
    <w:rsid w:val="00A01EC5"/>
    <w:rsid w:val="00A01FD5"/>
    <w:rsid w:val="00A02255"/>
    <w:rsid w:val="00A02470"/>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6E9"/>
    <w:rsid w:val="00A2174D"/>
    <w:rsid w:val="00A21E45"/>
    <w:rsid w:val="00A22032"/>
    <w:rsid w:val="00A229D0"/>
    <w:rsid w:val="00A2352B"/>
    <w:rsid w:val="00A237C9"/>
    <w:rsid w:val="00A23963"/>
    <w:rsid w:val="00A23B3E"/>
    <w:rsid w:val="00A2443B"/>
    <w:rsid w:val="00A2453E"/>
    <w:rsid w:val="00A24DC0"/>
    <w:rsid w:val="00A24E48"/>
    <w:rsid w:val="00A250A7"/>
    <w:rsid w:val="00A26101"/>
    <w:rsid w:val="00A26471"/>
    <w:rsid w:val="00A2658F"/>
    <w:rsid w:val="00A265C7"/>
    <w:rsid w:val="00A26BF2"/>
    <w:rsid w:val="00A26C7A"/>
    <w:rsid w:val="00A26DAC"/>
    <w:rsid w:val="00A26E5E"/>
    <w:rsid w:val="00A276C5"/>
    <w:rsid w:val="00A2776F"/>
    <w:rsid w:val="00A27CBE"/>
    <w:rsid w:val="00A3001F"/>
    <w:rsid w:val="00A300E3"/>
    <w:rsid w:val="00A303B5"/>
    <w:rsid w:val="00A306B6"/>
    <w:rsid w:val="00A30A60"/>
    <w:rsid w:val="00A31082"/>
    <w:rsid w:val="00A31191"/>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1FEE"/>
    <w:rsid w:val="00A421E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0525"/>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6A1"/>
    <w:rsid w:val="00A556B2"/>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2439"/>
    <w:rsid w:val="00A63445"/>
    <w:rsid w:val="00A63BB2"/>
    <w:rsid w:val="00A63D09"/>
    <w:rsid w:val="00A63DE1"/>
    <w:rsid w:val="00A6400C"/>
    <w:rsid w:val="00A640D9"/>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0E24"/>
    <w:rsid w:val="00A717CF"/>
    <w:rsid w:val="00A721AD"/>
    <w:rsid w:val="00A7222B"/>
    <w:rsid w:val="00A729C4"/>
    <w:rsid w:val="00A72AE9"/>
    <w:rsid w:val="00A72B59"/>
    <w:rsid w:val="00A73020"/>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2AAE"/>
    <w:rsid w:val="00A83032"/>
    <w:rsid w:val="00A83A0D"/>
    <w:rsid w:val="00A83A72"/>
    <w:rsid w:val="00A841B8"/>
    <w:rsid w:val="00A84DEE"/>
    <w:rsid w:val="00A862F8"/>
    <w:rsid w:val="00A8655E"/>
    <w:rsid w:val="00A867E4"/>
    <w:rsid w:val="00A86FE2"/>
    <w:rsid w:val="00A879A7"/>
    <w:rsid w:val="00A87BCA"/>
    <w:rsid w:val="00A87D58"/>
    <w:rsid w:val="00A87F15"/>
    <w:rsid w:val="00A87F80"/>
    <w:rsid w:val="00A87F8C"/>
    <w:rsid w:val="00A901C5"/>
    <w:rsid w:val="00A906BB"/>
    <w:rsid w:val="00A907E0"/>
    <w:rsid w:val="00A90EF6"/>
    <w:rsid w:val="00A90F99"/>
    <w:rsid w:val="00A91082"/>
    <w:rsid w:val="00A9112A"/>
    <w:rsid w:val="00A912EC"/>
    <w:rsid w:val="00A91BD9"/>
    <w:rsid w:val="00A9221C"/>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7B1"/>
    <w:rsid w:val="00AA2802"/>
    <w:rsid w:val="00AA2D30"/>
    <w:rsid w:val="00AA2DB3"/>
    <w:rsid w:val="00AA3C9E"/>
    <w:rsid w:val="00AA3D5E"/>
    <w:rsid w:val="00AA460C"/>
    <w:rsid w:val="00AA47AC"/>
    <w:rsid w:val="00AA6379"/>
    <w:rsid w:val="00AA672B"/>
    <w:rsid w:val="00AA7C9D"/>
    <w:rsid w:val="00AB005F"/>
    <w:rsid w:val="00AB016E"/>
    <w:rsid w:val="00AB0176"/>
    <w:rsid w:val="00AB02F7"/>
    <w:rsid w:val="00AB08CF"/>
    <w:rsid w:val="00AB0947"/>
    <w:rsid w:val="00AB0BA1"/>
    <w:rsid w:val="00AB0ED7"/>
    <w:rsid w:val="00AB1185"/>
    <w:rsid w:val="00AB11B8"/>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205"/>
    <w:rsid w:val="00AB64C8"/>
    <w:rsid w:val="00AB6C39"/>
    <w:rsid w:val="00AB7100"/>
    <w:rsid w:val="00AB7248"/>
    <w:rsid w:val="00AC024D"/>
    <w:rsid w:val="00AC05EE"/>
    <w:rsid w:val="00AC1614"/>
    <w:rsid w:val="00AC19AF"/>
    <w:rsid w:val="00AC1BAC"/>
    <w:rsid w:val="00AC209A"/>
    <w:rsid w:val="00AC20E4"/>
    <w:rsid w:val="00AC2713"/>
    <w:rsid w:val="00AC2B87"/>
    <w:rsid w:val="00AC2F04"/>
    <w:rsid w:val="00AC3449"/>
    <w:rsid w:val="00AC3962"/>
    <w:rsid w:val="00AC3CA2"/>
    <w:rsid w:val="00AC3F9C"/>
    <w:rsid w:val="00AC44FC"/>
    <w:rsid w:val="00AC47E0"/>
    <w:rsid w:val="00AC53ED"/>
    <w:rsid w:val="00AC567B"/>
    <w:rsid w:val="00AC5B54"/>
    <w:rsid w:val="00AC5F3B"/>
    <w:rsid w:val="00AC609F"/>
    <w:rsid w:val="00AC60C2"/>
    <w:rsid w:val="00AC610D"/>
    <w:rsid w:val="00AC6219"/>
    <w:rsid w:val="00AC62EC"/>
    <w:rsid w:val="00AC6947"/>
    <w:rsid w:val="00AC6F37"/>
    <w:rsid w:val="00AC7867"/>
    <w:rsid w:val="00AD095A"/>
    <w:rsid w:val="00AD0AEF"/>
    <w:rsid w:val="00AD1032"/>
    <w:rsid w:val="00AD104C"/>
    <w:rsid w:val="00AD15A7"/>
    <w:rsid w:val="00AD1E74"/>
    <w:rsid w:val="00AD25E0"/>
    <w:rsid w:val="00AD275D"/>
    <w:rsid w:val="00AD3C63"/>
    <w:rsid w:val="00AD4380"/>
    <w:rsid w:val="00AD4B59"/>
    <w:rsid w:val="00AD561B"/>
    <w:rsid w:val="00AD577C"/>
    <w:rsid w:val="00AD5D1E"/>
    <w:rsid w:val="00AD5ECC"/>
    <w:rsid w:val="00AD64A8"/>
    <w:rsid w:val="00AD7008"/>
    <w:rsid w:val="00AD730A"/>
    <w:rsid w:val="00AD7A7F"/>
    <w:rsid w:val="00AD7CA3"/>
    <w:rsid w:val="00AD7F3D"/>
    <w:rsid w:val="00AE02C8"/>
    <w:rsid w:val="00AE0308"/>
    <w:rsid w:val="00AE0565"/>
    <w:rsid w:val="00AE0952"/>
    <w:rsid w:val="00AE0B14"/>
    <w:rsid w:val="00AE0BD3"/>
    <w:rsid w:val="00AE0C13"/>
    <w:rsid w:val="00AE0FFC"/>
    <w:rsid w:val="00AE1A2A"/>
    <w:rsid w:val="00AE1E87"/>
    <w:rsid w:val="00AE1FA6"/>
    <w:rsid w:val="00AE2073"/>
    <w:rsid w:val="00AE2083"/>
    <w:rsid w:val="00AE288B"/>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C1B"/>
    <w:rsid w:val="00AF3ED7"/>
    <w:rsid w:val="00AF45E7"/>
    <w:rsid w:val="00AF4C5E"/>
    <w:rsid w:val="00AF57B3"/>
    <w:rsid w:val="00AF5A4F"/>
    <w:rsid w:val="00AF607C"/>
    <w:rsid w:val="00AF6148"/>
    <w:rsid w:val="00AF6D41"/>
    <w:rsid w:val="00AF6EC0"/>
    <w:rsid w:val="00AF72C8"/>
    <w:rsid w:val="00AF7F68"/>
    <w:rsid w:val="00B00370"/>
    <w:rsid w:val="00B00462"/>
    <w:rsid w:val="00B0081A"/>
    <w:rsid w:val="00B00AC1"/>
    <w:rsid w:val="00B00CFF"/>
    <w:rsid w:val="00B00F95"/>
    <w:rsid w:val="00B0141D"/>
    <w:rsid w:val="00B01615"/>
    <w:rsid w:val="00B023D2"/>
    <w:rsid w:val="00B02422"/>
    <w:rsid w:val="00B02556"/>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568"/>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0C7E"/>
    <w:rsid w:val="00B2142C"/>
    <w:rsid w:val="00B2156E"/>
    <w:rsid w:val="00B21592"/>
    <w:rsid w:val="00B2333F"/>
    <w:rsid w:val="00B2339D"/>
    <w:rsid w:val="00B23901"/>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54D"/>
    <w:rsid w:val="00B3065A"/>
    <w:rsid w:val="00B30A4B"/>
    <w:rsid w:val="00B30BE1"/>
    <w:rsid w:val="00B31ADC"/>
    <w:rsid w:val="00B31DC0"/>
    <w:rsid w:val="00B3236F"/>
    <w:rsid w:val="00B32C00"/>
    <w:rsid w:val="00B32EB5"/>
    <w:rsid w:val="00B33059"/>
    <w:rsid w:val="00B3404C"/>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7B7"/>
    <w:rsid w:val="00B419E4"/>
    <w:rsid w:val="00B41B4F"/>
    <w:rsid w:val="00B41DE5"/>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608"/>
    <w:rsid w:val="00B4683C"/>
    <w:rsid w:val="00B46BDF"/>
    <w:rsid w:val="00B475E5"/>
    <w:rsid w:val="00B5022C"/>
    <w:rsid w:val="00B50C08"/>
    <w:rsid w:val="00B51A44"/>
    <w:rsid w:val="00B51B2E"/>
    <w:rsid w:val="00B51BDE"/>
    <w:rsid w:val="00B5205B"/>
    <w:rsid w:val="00B526EF"/>
    <w:rsid w:val="00B52B07"/>
    <w:rsid w:val="00B52CCF"/>
    <w:rsid w:val="00B53847"/>
    <w:rsid w:val="00B53FC9"/>
    <w:rsid w:val="00B54572"/>
    <w:rsid w:val="00B54A80"/>
    <w:rsid w:val="00B550D8"/>
    <w:rsid w:val="00B55767"/>
    <w:rsid w:val="00B568AF"/>
    <w:rsid w:val="00B574E5"/>
    <w:rsid w:val="00B575A3"/>
    <w:rsid w:val="00B57E10"/>
    <w:rsid w:val="00B57E18"/>
    <w:rsid w:val="00B601D9"/>
    <w:rsid w:val="00B60D0C"/>
    <w:rsid w:val="00B61581"/>
    <w:rsid w:val="00B61867"/>
    <w:rsid w:val="00B619C8"/>
    <w:rsid w:val="00B61DC6"/>
    <w:rsid w:val="00B63009"/>
    <w:rsid w:val="00B6318C"/>
    <w:rsid w:val="00B637AC"/>
    <w:rsid w:val="00B63A3F"/>
    <w:rsid w:val="00B63DE0"/>
    <w:rsid w:val="00B63E38"/>
    <w:rsid w:val="00B644B6"/>
    <w:rsid w:val="00B64803"/>
    <w:rsid w:val="00B64E30"/>
    <w:rsid w:val="00B64FDC"/>
    <w:rsid w:val="00B657AA"/>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593"/>
    <w:rsid w:val="00B726DC"/>
    <w:rsid w:val="00B7311A"/>
    <w:rsid w:val="00B7334D"/>
    <w:rsid w:val="00B7342F"/>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1D3"/>
    <w:rsid w:val="00B863A3"/>
    <w:rsid w:val="00B86BA5"/>
    <w:rsid w:val="00B86C6B"/>
    <w:rsid w:val="00B86F40"/>
    <w:rsid w:val="00B875C9"/>
    <w:rsid w:val="00B875D2"/>
    <w:rsid w:val="00B87992"/>
    <w:rsid w:val="00B87C22"/>
    <w:rsid w:val="00B87FB2"/>
    <w:rsid w:val="00B900D3"/>
    <w:rsid w:val="00B90312"/>
    <w:rsid w:val="00B90319"/>
    <w:rsid w:val="00B903F2"/>
    <w:rsid w:val="00B90406"/>
    <w:rsid w:val="00B90C1E"/>
    <w:rsid w:val="00B90E67"/>
    <w:rsid w:val="00B90FA2"/>
    <w:rsid w:val="00B919C3"/>
    <w:rsid w:val="00B91C8D"/>
    <w:rsid w:val="00B91D3F"/>
    <w:rsid w:val="00B922DC"/>
    <w:rsid w:val="00B9266D"/>
    <w:rsid w:val="00B92680"/>
    <w:rsid w:val="00B92C39"/>
    <w:rsid w:val="00B930B6"/>
    <w:rsid w:val="00B93219"/>
    <w:rsid w:val="00B93E39"/>
    <w:rsid w:val="00B94354"/>
    <w:rsid w:val="00B94907"/>
    <w:rsid w:val="00B949C8"/>
    <w:rsid w:val="00B94E9A"/>
    <w:rsid w:val="00B95042"/>
    <w:rsid w:val="00B950CF"/>
    <w:rsid w:val="00B95482"/>
    <w:rsid w:val="00B959AB"/>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1A"/>
    <w:rsid w:val="00BA22B1"/>
    <w:rsid w:val="00BA262F"/>
    <w:rsid w:val="00BA2703"/>
    <w:rsid w:val="00BA3168"/>
    <w:rsid w:val="00BA36DE"/>
    <w:rsid w:val="00BA36EE"/>
    <w:rsid w:val="00BA3A99"/>
    <w:rsid w:val="00BA3BD3"/>
    <w:rsid w:val="00BA3E89"/>
    <w:rsid w:val="00BA3FAC"/>
    <w:rsid w:val="00BA4691"/>
    <w:rsid w:val="00BA4B46"/>
    <w:rsid w:val="00BA5558"/>
    <w:rsid w:val="00BA579A"/>
    <w:rsid w:val="00BA5B13"/>
    <w:rsid w:val="00BA5EB3"/>
    <w:rsid w:val="00BA5F85"/>
    <w:rsid w:val="00BA61E2"/>
    <w:rsid w:val="00BA661F"/>
    <w:rsid w:val="00BA69D3"/>
    <w:rsid w:val="00BA6E8F"/>
    <w:rsid w:val="00BA72E8"/>
    <w:rsid w:val="00BA7496"/>
    <w:rsid w:val="00BA7B67"/>
    <w:rsid w:val="00BA7C16"/>
    <w:rsid w:val="00BB0061"/>
    <w:rsid w:val="00BB176A"/>
    <w:rsid w:val="00BB28C8"/>
    <w:rsid w:val="00BB2C0E"/>
    <w:rsid w:val="00BB2C5B"/>
    <w:rsid w:val="00BB39E0"/>
    <w:rsid w:val="00BB3A53"/>
    <w:rsid w:val="00BB3C67"/>
    <w:rsid w:val="00BB3D4E"/>
    <w:rsid w:val="00BB419C"/>
    <w:rsid w:val="00BB46AE"/>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14"/>
    <w:rsid w:val="00BC0940"/>
    <w:rsid w:val="00BC09CD"/>
    <w:rsid w:val="00BC12D8"/>
    <w:rsid w:val="00BC1B6A"/>
    <w:rsid w:val="00BC1D28"/>
    <w:rsid w:val="00BC20AB"/>
    <w:rsid w:val="00BC2766"/>
    <w:rsid w:val="00BC280D"/>
    <w:rsid w:val="00BC304E"/>
    <w:rsid w:val="00BC30EA"/>
    <w:rsid w:val="00BC383D"/>
    <w:rsid w:val="00BC4087"/>
    <w:rsid w:val="00BC44F5"/>
    <w:rsid w:val="00BC46E9"/>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726"/>
    <w:rsid w:val="00BD1C0D"/>
    <w:rsid w:val="00BD21BF"/>
    <w:rsid w:val="00BD2364"/>
    <w:rsid w:val="00BD238B"/>
    <w:rsid w:val="00BD2B8B"/>
    <w:rsid w:val="00BD2DB3"/>
    <w:rsid w:val="00BD3227"/>
    <w:rsid w:val="00BD3297"/>
    <w:rsid w:val="00BD3665"/>
    <w:rsid w:val="00BD3708"/>
    <w:rsid w:val="00BD37D8"/>
    <w:rsid w:val="00BD3F12"/>
    <w:rsid w:val="00BD4776"/>
    <w:rsid w:val="00BD479A"/>
    <w:rsid w:val="00BD4C69"/>
    <w:rsid w:val="00BD4C75"/>
    <w:rsid w:val="00BD4EF8"/>
    <w:rsid w:val="00BD537E"/>
    <w:rsid w:val="00BD53F7"/>
    <w:rsid w:val="00BD5531"/>
    <w:rsid w:val="00BD5542"/>
    <w:rsid w:val="00BD62DF"/>
    <w:rsid w:val="00BD69AB"/>
    <w:rsid w:val="00BD706D"/>
    <w:rsid w:val="00BD72A2"/>
    <w:rsid w:val="00BD7528"/>
    <w:rsid w:val="00BE06F2"/>
    <w:rsid w:val="00BE0CCE"/>
    <w:rsid w:val="00BE129B"/>
    <w:rsid w:val="00BE21BC"/>
    <w:rsid w:val="00BE28E4"/>
    <w:rsid w:val="00BE2FD8"/>
    <w:rsid w:val="00BE31C4"/>
    <w:rsid w:val="00BE32D8"/>
    <w:rsid w:val="00BE39EE"/>
    <w:rsid w:val="00BE3FBA"/>
    <w:rsid w:val="00BE4246"/>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E7BF1"/>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97"/>
    <w:rsid w:val="00BF73A8"/>
    <w:rsid w:val="00BF7AE0"/>
    <w:rsid w:val="00C00279"/>
    <w:rsid w:val="00C00416"/>
    <w:rsid w:val="00C00481"/>
    <w:rsid w:val="00C007C6"/>
    <w:rsid w:val="00C0081B"/>
    <w:rsid w:val="00C00BC0"/>
    <w:rsid w:val="00C00F32"/>
    <w:rsid w:val="00C01BB7"/>
    <w:rsid w:val="00C01C62"/>
    <w:rsid w:val="00C0240F"/>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979"/>
    <w:rsid w:val="00C07AAE"/>
    <w:rsid w:val="00C07CA7"/>
    <w:rsid w:val="00C07CFD"/>
    <w:rsid w:val="00C07DF5"/>
    <w:rsid w:val="00C07E97"/>
    <w:rsid w:val="00C07F28"/>
    <w:rsid w:val="00C10600"/>
    <w:rsid w:val="00C10A59"/>
    <w:rsid w:val="00C10BC2"/>
    <w:rsid w:val="00C10BD0"/>
    <w:rsid w:val="00C10C1D"/>
    <w:rsid w:val="00C10CE1"/>
    <w:rsid w:val="00C114AF"/>
    <w:rsid w:val="00C116A5"/>
    <w:rsid w:val="00C12957"/>
    <w:rsid w:val="00C12AA6"/>
    <w:rsid w:val="00C12C13"/>
    <w:rsid w:val="00C12D96"/>
    <w:rsid w:val="00C13517"/>
    <w:rsid w:val="00C1373E"/>
    <w:rsid w:val="00C138E7"/>
    <w:rsid w:val="00C13CE3"/>
    <w:rsid w:val="00C13EB0"/>
    <w:rsid w:val="00C14031"/>
    <w:rsid w:val="00C14643"/>
    <w:rsid w:val="00C14764"/>
    <w:rsid w:val="00C14F6B"/>
    <w:rsid w:val="00C14F8C"/>
    <w:rsid w:val="00C15273"/>
    <w:rsid w:val="00C155A0"/>
    <w:rsid w:val="00C16249"/>
    <w:rsid w:val="00C1629A"/>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41"/>
    <w:rsid w:val="00C23950"/>
    <w:rsid w:val="00C24004"/>
    <w:rsid w:val="00C24424"/>
    <w:rsid w:val="00C24825"/>
    <w:rsid w:val="00C248C0"/>
    <w:rsid w:val="00C24A74"/>
    <w:rsid w:val="00C254CF"/>
    <w:rsid w:val="00C25748"/>
    <w:rsid w:val="00C25AEA"/>
    <w:rsid w:val="00C26238"/>
    <w:rsid w:val="00C262B0"/>
    <w:rsid w:val="00C26BC0"/>
    <w:rsid w:val="00C26E1E"/>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7"/>
    <w:rsid w:val="00C332CF"/>
    <w:rsid w:val="00C33615"/>
    <w:rsid w:val="00C3386B"/>
    <w:rsid w:val="00C33A7F"/>
    <w:rsid w:val="00C33E04"/>
    <w:rsid w:val="00C33E72"/>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8B9"/>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5CF"/>
    <w:rsid w:val="00C5168A"/>
    <w:rsid w:val="00C51C94"/>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125"/>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3D37"/>
    <w:rsid w:val="00C64079"/>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2FBD"/>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DF6"/>
    <w:rsid w:val="00C77E33"/>
    <w:rsid w:val="00C80256"/>
    <w:rsid w:val="00C80A14"/>
    <w:rsid w:val="00C814E4"/>
    <w:rsid w:val="00C8165F"/>
    <w:rsid w:val="00C8188B"/>
    <w:rsid w:val="00C824DB"/>
    <w:rsid w:val="00C82608"/>
    <w:rsid w:val="00C8277A"/>
    <w:rsid w:val="00C827C4"/>
    <w:rsid w:val="00C828CA"/>
    <w:rsid w:val="00C82E4B"/>
    <w:rsid w:val="00C82FB6"/>
    <w:rsid w:val="00C8309D"/>
    <w:rsid w:val="00C8323C"/>
    <w:rsid w:val="00C83352"/>
    <w:rsid w:val="00C834C1"/>
    <w:rsid w:val="00C835D6"/>
    <w:rsid w:val="00C83A57"/>
    <w:rsid w:val="00C8431E"/>
    <w:rsid w:val="00C84435"/>
    <w:rsid w:val="00C8490A"/>
    <w:rsid w:val="00C84ED6"/>
    <w:rsid w:val="00C851DE"/>
    <w:rsid w:val="00C85239"/>
    <w:rsid w:val="00C8528D"/>
    <w:rsid w:val="00C85A3D"/>
    <w:rsid w:val="00C85C95"/>
    <w:rsid w:val="00C863AD"/>
    <w:rsid w:val="00C86583"/>
    <w:rsid w:val="00C86DB9"/>
    <w:rsid w:val="00C8716A"/>
    <w:rsid w:val="00C872D7"/>
    <w:rsid w:val="00C9035B"/>
    <w:rsid w:val="00C90389"/>
    <w:rsid w:val="00C9098B"/>
    <w:rsid w:val="00C90BC8"/>
    <w:rsid w:val="00C9107A"/>
    <w:rsid w:val="00C916D1"/>
    <w:rsid w:val="00C9187F"/>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174"/>
    <w:rsid w:val="00C978CB"/>
    <w:rsid w:val="00C97927"/>
    <w:rsid w:val="00C97B30"/>
    <w:rsid w:val="00C97C0F"/>
    <w:rsid w:val="00C97D2B"/>
    <w:rsid w:val="00CA0251"/>
    <w:rsid w:val="00CA0790"/>
    <w:rsid w:val="00CA0B72"/>
    <w:rsid w:val="00CA0CEA"/>
    <w:rsid w:val="00CA108D"/>
    <w:rsid w:val="00CA13A0"/>
    <w:rsid w:val="00CA17C6"/>
    <w:rsid w:val="00CA18F7"/>
    <w:rsid w:val="00CA218A"/>
    <w:rsid w:val="00CA24A3"/>
    <w:rsid w:val="00CA2A5A"/>
    <w:rsid w:val="00CA2C56"/>
    <w:rsid w:val="00CA2DF7"/>
    <w:rsid w:val="00CA3062"/>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1A2"/>
    <w:rsid w:val="00CB035C"/>
    <w:rsid w:val="00CB0681"/>
    <w:rsid w:val="00CB0C14"/>
    <w:rsid w:val="00CB1A49"/>
    <w:rsid w:val="00CB265B"/>
    <w:rsid w:val="00CB3D71"/>
    <w:rsid w:val="00CB42B4"/>
    <w:rsid w:val="00CB43DF"/>
    <w:rsid w:val="00CB43FD"/>
    <w:rsid w:val="00CB45A1"/>
    <w:rsid w:val="00CB4735"/>
    <w:rsid w:val="00CB4938"/>
    <w:rsid w:val="00CB4A7A"/>
    <w:rsid w:val="00CB4F30"/>
    <w:rsid w:val="00CB5407"/>
    <w:rsid w:val="00CB55B6"/>
    <w:rsid w:val="00CB5925"/>
    <w:rsid w:val="00CB6769"/>
    <w:rsid w:val="00CB6D5D"/>
    <w:rsid w:val="00CB704D"/>
    <w:rsid w:val="00CB7893"/>
    <w:rsid w:val="00CB7B6A"/>
    <w:rsid w:val="00CC00C4"/>
    <w:rsid w:val="00CC0656"/>
    <w:rsid w:val="00CC070E"/>
    <w:rsid w:val="00CC087E"/>
    <w:rsid w:val="00CC0E6C"/>
    <w:rsid w:val="00CC102B"/>
    <w:rsid w:val="00CC12F4"/>
    <w:rsid w:val="00CC172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0FFB"/>
    <w:rsid w:val="00CD142D"/>
    <w:rsid w:val="00CD2169"/>
    <w:rsid w:val="00CD2274"/>
    <w:rsid w:val="00CD23B9"/>
    <w:rsid w:val="00CD28A0"/>
    <w:rsid w:val="00CD2A0B"/>
    <w:rsid w:val="00CD2BAB"/>
    <w:rsid w:val="00CD2E81"/>
    <w:rsid w:val="00CD341E"/>
    <w:rsid w:val="00CD4353"/>
    <w:rsid w:val="00CD4539"/>
    <w:rsid w:val="00CD4725"/>
    <w:rsid w:val="00CD4BB0"/>
    <w:rsid w:val="00CD56EF"/>
    <w:rsid w:val="00CD5BCB"/>
    <w:rsid w:val="00CD5DAF"/>
    <w:rsid w:val="00CD5FEC"/>
    <w:rsid w:val="00CD624C"/>
    <w:rsid w:val="00CE05AF"/>
    <w:rsid w:val="00CE0873"/>
    <w:rsid w:val="00CE0AAE"/>
    <w:rsid w:val="00CE0AFB"/>
    <w:rsid w:val="00CE0B41"/>
    <w:rsid w:val="00CE0BF0"/>
    <w:rsid w:val="00CE10A7"/>
    <w:rsid w:val="00CE1484"/>
    <w:rsid w:val="00CE1A34"/>
    <w:rsid w:val="00CE1AF0"/>
    <w:rsid w:val="00CE2306"/>
    <w:rsid w:val="00CE2651"/>
    <w:rsid w:val="00CE30AA"/>
    <w:rsid w:val="00CE3804"/>
    <w:rsid w:val="00CE380A"/>
    <w:rsid w:val="00CE3F07"/>
    <w:rsid w:val="00CE3FD6"/>
    <w:rsid w:val="00CE43B8"/>
    <w:rsid w:val="00CE4963"/>
    <w:rsid w:val="00CE5473"/>
    <w:rsid w:val="00CE5D61"/>
    <w:rsid w:val="00CE65AB"/>
    <w:rsid w:val="00CE69D3"/>
    <w:rsid w:val="00CE6C54"/>
    <w:rsid w:val="00CE70C4"/>
    <w:rsid w:val="00CE7127"/>
    <w:rsid w:val="00CE7996"/>
    <w:rsid w:val="00CE7AF5"/>
    <w:rsid w:val="00CE7EE7"/>
    <w:rsid w:val="00CE7F6F"/>
    <w:rsid w:val="00CF060E"/>
    <w:rsid w:val="00CF0641"/>
    <w:rsid w:val="00CF0699"/>
    <w:rsid w:val="00CF13A3"/>
    <w:rsid w:val="00CF164A"/>
    <w:rsid w:val="00CF184A"/>
    <w:rsid w:val="00CF1BF2"/>
    <w:rsid w:val="00CF1D4C"/>
    <w:rsid w:val="00CF22A6"/>
    <w:rsid w:val="00CF2322"/>
    <w:rsid w:val="00CF2708"/>
    <w:rsid w:val="00CF29D0"/>
    <w:rsid w:val="00CF2E12"/>
    <w:rsid w:val="00CF2E25"/>
    <w:rsid w:val="00CF305C"/>
    <w:rsid w:val="00CF3806"/>
    <w:rsid w:val="00CF3C8E"/>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1E7"/>
    <w:rsid w:val="00D0228C"/>
    <w:rsid w:val="00D022E3"/>
    <w:rsid w:val="00D0289D"/>
    <w:rsid w:val="00D02941"/>
    <w:rsid w:val="00D02C0C"/>
    <w:rsid w:val="00D02C5D"/>
    <w:rsid w:val="00D02D8F"/>
    <w:rsid w:val="00D030CB"/>
    <w:rsid w:val="00D03F08"/>
    <w:rsid w:val="00D04537"/>
    <w:rsid w:val="00D0458B"/>
    <w:rsid w:val="00D0533A"/>
    <w:rsid w:val="00D059F6"/>
    <w:rsid w:val="00D05AAB"/>
    <w:rsid w:val="00D060F5"/>
    <w:rsid w:val="00D06500"/>
    <w:rsid w:val="00D06624"/>
    <w:rsid w:val="00D06D10"/>
    <w:rsid w:val="00D070D4"/>
    <w:rsid w:val="00D0718C"/>
    <w:rsid w:val="00D0732B"/>
    <w:rsid w:val="00D07A63"/>
    <w:rsid w:val="00D07E7C"/>
    <w:rsid w:val="00D100BE"/>
    <w:rsid w:val="00D10164"/>
    <w:rsid w:val="00D104AB"/>
    <w:rsid w:val="00D1061B"/>
    <w:rsid w:val="00D10C14"/>
    <w:rsid w:val="00D10EC1"/>
    <w:rsid w:val="00D11B7D"/>
    <w:rsid w:val="00D11DD5"/>
    <w:rsid w:val="00D11F7A"/>
    <w:rsid w:val="00D123C1"/>
    <w:rsid w:val="00D12690"/>
    <w:rsid w:val="00D129DD"/>
    <w:rsid w:val="00D12BFE"/>
    <w:rsid w:val="00D13171"/>
    <w:rsid w:val="00D1344E"/>
    <w:rsid w:val="00D13776"/>
    <w:rsid w:val="00D139B5"/>
    <w:rsid w:val="00D141CC"/>
    <w:rsid w:val="00D14499"/>
    <w:rsid w:val="00D14B87"/>
    <w:rsid w:val="00D14CE1"/>
    <w:rsid w:val="00D1560C"/>
    <w:rsid w:val="00D1595A"/>
    <w:rsid w:val="00D15AB0"/>
    <w:rsid w:val="00D15AC8"/>
    <w:rsid w:val="00D161B2"/>
    <w:rsid w:val="00D1667D"/>
    <w:rsid w:val="00D1681E"/>
    <w:rsid w:val="00D16D97"/>
    <w:rsid w:val="00D1730D"/>
    <w:rsid w:val="00D17C42"/>
    <w:rsid w:val="00D17E1A"/>
    <w:rsid w:val="00D20238"/>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34E"/>
    <w:rsid w:val="00D35618"/>
    <w:rsid w:val="00D35E53"/>
    <w:rsid w:val="00D360BD"/>
    <w:rsid w:val="00D364DD"/>
    <w:rsid w:val="00D366F1"/>
    <w:rsid w:val="00D36D22"/>
    <w:rsid w:val="00D3701A"/>
    <w:rsid w:val="00D37190"/>
    <w:rsid w:val="00D37B08"/>
    <w:rsid w:val="00D37B34"/>
    <w:rsid w:val="00D409E2"/>
    <w:rsid w:val="00D40AE3"/>
    <w:rsid w:val="00D4146D"/>
    <w:rsid w:val="00D41ECC"/>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47F1A"/>
    <w:rsid w:val="00D500DD"/>
    <w:rsid w:val="00D50485"/>
    <w:rsid w:val="00D506FF"/>
    <w:rsid w:val="00D50D62"/>
    <w:rsid w:val="00D5146C"/>
    <w:rsid w:val="00D51474"/>
    <w:rsid w:val="00D51A18"/>
    <w:rsid w:val="00D51D96"/>
    <w:rsid w:val="00D522F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18F"/>
    <w:rsid w:val="00D5540A"/>
    <w:rsid w:val="00D5542B"/>
    <w:rsid w:val="00D55EB4"/>
    <w:rsid w:val="00D5605F"/>
    <w:rsid w:val="00D5614D"/>
    <w:rsid w:val="00D5616C"/>
    <w:rsid w:val="00D5616E"/>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DCF"/>
    <w:rsid w:val="00D61ECA"/>
    <w:rsid w:val="00D624BB"/>
    <w:rsid w:val="00D6361B"/>
    <w:rsid w:val="00D63B72"/>
    <w:rsid w:val="00D63BAB"/>
    <w:rsid w:val="00D63F40"/>
    <w:rsid w:val="00D641B2"/>
    <w:rsid w:val="00D64229"/>
    <w:rsid w:val="00D646A3"/>
    <w:rsid w:val="00D64C52"/>
    <w:rsid w:val="00D65C13"/>
    <w:rsid w:val="00D65D2C"/>
    <w:rsid w:val="00D65E2D"/>
    <w:rsid w:val="00D6601F"/>
    <w:rsid w:val="00D661F8"/>
    <w:rsid w:val="00D66451"/>
    <w:rsid w:val="00D668ED"/>
    <w:rsid w:val="00D6721C"/>
    <w:rsid w:val="00D676A4"/>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5B4E"/>
    <w:rsid w:val="00D7619A"/>
    <w:rsid w:val="00D765E5"/>
    <w:rsid w:val="00D769A3"/>
    <w:rsid w:val="00D76D69"/>
    <w:rsid w:val="00D76FB9"/>
    <w:rsid w:val="00D77666"/>
    <w:rsid w:val="00D80056"/>
    <w:rsid w:val="00D800AC"/>
    <w:rsid w:val="00D80152"/>
    <w:rsid w:val="00D80201"/>
    <w:rsid w:val="00D8022C"/>
    <w:rsid w:val="00D804DC"/>
    <w:rsid w:val="00D807E9"/>
    <w:rsid w:val="00D80DC8"/>
    <w:rsid w:val="00D80F5D"/>
    <w:rsid w:val="00D81606"/>
    <w:rsid w:val="00D818E8"/>
    <w:rsid w:val="00D820ED"/>
    <w:rsid w:val="00D821F6"/>
    <w:rsid w:val="00D8244C"/>
    <w:rsid w:val="00D82987"/>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053"/>
    <w:rsid w:val="00D954AB"/>
    <w:rsid w:val="00D95522"/>
    <w:rsid w:val="00D95537"/>
    <w:rsid w:val="00D956D8"/>
    <w:rsid w:val="00D962A2"/>
    <w:rsid w:val="00D96D4C"/>
    <w:rsid w:val="00D97101"/>
    <w:rsid w:val="00D9757D"/>
    <w:rsid w:val="00D97815"/>
    <w:rsid w:val="00DA023E"/>
    <w:rsid w:val="00DA0940"/>
    <w:rsid w:val="00DA09FF"/>
    <w:rsid w:val="00DA1A15"/>
    <w:rsid w:val="00DA1C64"/>
    <w:rsid w:val="00DA228C"/>
    <w:rsid w:val="00DA235A"/>
    <w:rsid w:val="00DA23CB"/>
    <w:rsid w:val="00DA252E"/>
    <w:rsid w:val="00DA30D4"/>
    <w:rsid w:val="00DA31EC"/>
    <w:rsid w:val="00DA3923"/>
    <w:rsid w:val="00DA3B09"/>
    <w:rsid w:val="00DA3BBA"/>
    <w:rsid w:val="00DA420D"/>
    <w:rsid w:val="00DA43C1"/>
    <w:rsid w:val="00DA461D"/>
    <w:rsid w:val="00DA4729"/>
    <w:rsid w:val="00DA47D3"/>
    <w:rsid w:val="00DA4839"/>
    <w:rsid w:val="00DA4A42"/>
    <w:rsid w:val="00DA4B8A"/>
    <w:rsid w:val="00DA4C84"/>
    <w:rsid w:val="00DA4DAA"/>
    <w:rsid w:val="00DA5349"/>
    <w:rsid w:val="00DA6399"/>
    <w:rsid w:val="00DA6478"/>
    <w:rsid w:val="00DA6E5F"/>
    <w:rsid w:val="00DA73B6"/>
    <w:rsid w:val="00DA7416"/>
    <w:rsid w:val="00DA79CB"/>
    <w:rsid w:val="00DA7CC5"/>
    <w:rsid w:val="00DB0044"/>
    <w:rsid w:val="00DB054F"/>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4B0"/>
    <w:rsid w:val="00DB371B"/>
    <w:rsid w:val="00DB379C"/>
    <w:rsid w:val="00DB3AFF"/>
    <w:rsid w:val="00DB43D8"/>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089F"/>
    <w:rsid w:val="00DC14AB"/>
    <w:rsid w:val="00DC1618"/>
    <w:rsid w:val="00DC1709"/>
    <w:rsid w:val="00DC1769"/>
    <w:rsid w:val="00DC1899"/>
    <w:rsid w:val="00DC1BF5"/>
    <w:rsid w:val="00DC2382"/>
    <w:rsid w:val="00DC28A2"/>
    <w:rsid w:val="00DC2BF5"/>
    <w:rsid w:val="00DC2F21"/>
    <w:rsid w:val="00DC3078"/>
    <w:rsid w:val="00DC332F"/>
    <w:rsid w:val="00DC4A20"/>
    <w:rsid w:val="00DC4A21"/>
    <w:rsid w:val="00DC4B37"/>
    <w:rsid w:val="00DC4B84"/>
    <w:rsid w:val="00DC50B8"/>
    <w:rsid w:val="00DC587B"/>
    <w:rsid w:val="00DC605E"/>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1D07"/>
    <w:rsid w:val="00DD280B"/>
    <w:rsid w:val="00DD2A81"/>
    <w:rsid w:val="00DD3143"/>
    <w:rsid w:val="00DD3264"/>
    <w:rsid w:val="00DD3381"/>
    <w:rsid w:val="00DD3FB2"/>
    <w:rsid w:val="00DD3FEB"/>
    <w:rsid w:val="00DD4281"/>
    <w:rsid w:val="00DD53E9"/>
    <w:rsid w:val="00DD56A9"/>
    <w:rsid w:val="00DD588F"/>
    <w:rsid w:val="00DD5F7F"/>
    <w:rsid w:val="00DD605D"/>
    <w:rsid w:val="00DD61A0"/>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1BF3"/>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61"/>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3B8E"/>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C18"/>
    <w:rsid w:val="00E11E87"/>
    <w:rsid w:val="00E120A7"/>
    <w:rsid w:val="00E1224C"/>
    <w:rsid w:val="00E126A9"/>
    <w:rsid w:val="00E127E9"/>
    <w:rsid w:val="00E12865"/>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03"/>
    <w:rsid w:val="00E21A2F"/>
    <w:rsid w:val="00E21B47"/>
    <w:rsid w:val="00E21BEE"/>
    <w:rsid w:val="00E2213A"/>
    <w:rsid w:val="00E2230A"/>
    <w:rsid w:val="00E2260E"/>
    <w:rsid w:val="00E2288C"/>
    <w:rsid w:val="00E22905"/>
    <w:rsid w:val="00E22A27"/>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3CE"/>
    <w:rsid w:val="00E3156D"/>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1E3"/>
    <w:rsid w:val="00E411FC"/>
    <w:rsid w:val="00E41C7C"/>
    <w:rsid w:val="00E4200A"/>
    <w:rsid w:val="00E42236"/>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5F7"/>
    <w:rsid w:val="00E52FEE"/>
    <w:rsid w:val="00E53F6A"/>
    <w:rsid w:val="00E5403E"/>
    <w:rsid w:val="00E541BD"/>
    <w:rsid w:val="00E546B9"/>
    <w:rsid w:val="00E54721"/>
    <w:rsid w:val="00E54815"/>
    <w:rsid w:val="00E54922"/>
    <w:rsid w:val="00E54C8C"/>
    <w:rsid w:val="00E54D3B"/>
    <w:rsid w:val="00E54FCE"/>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8A4"/>
    <w:rsid w:val="00E61942"/>
    <w:rsid w:val="00E61A9C"/>
    <w:rsid w:val="00E61DA6"/>
    <w:rsid w:val="00E62DCB"/>
    <w:rsid w:val="00E62F19"/>
    <w:rsid w:val="00E630AA"/>
    <w:rsid w:val="00E63E77"/>
    <w:rsid w:val="00E63E9F"/>
    <w:rsid w:val="00E64381"/>
    <w:rsid w:val="00E64934"/>
    <w:rsid w:val="00E64BC9"/>
    <w:rsid w:val="00E654C4"/>
    <w:rsid w:val="00E65529"/>
    <w:rsid w:val="00E659F4"/>
    <w:rsid w:val="00E660EF"/>
    <w:rsid w:val="00E66221"/>
    <w:rsid w:val="00E665A4"/>
    <w:rsid w:val="00E6660D"/>
    <w:rsid w:val="00E667EF"/>
    <w:rsid w:val="00E6707D"/>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EE9"/>
    <w:rsid w:val="00E81FCB"/>
    <w:rsid w:val="00E81FE9"/>
    <w:rsid w:val="00E823DE"/>
    <w:rsid w:val="00E83314"/>
    <w:rsid w:val="00E83347"/>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794"/>
    <w:rsid w:val="00E86A2A"/>
    <w:rsid w:val="00E86BD3"/>
    <w:rsid w:val="00E86F47"/>
    <w:rsid w:val="00E871C2"/>
    <w:rsid w:val="00E8753C"/>
    <w:rsid w:val="00E87593"/>
    <w:rsid w:val="00E8765C"/>
    <w:rsid w:val="00E87734"/>
    <w:rsid w:val="00E87F90"/>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231"/>
    <w:rsid w:val="00E96281"/>
    <w:rsid w:val="00E96BA0"/>
    <w:rsid w:val="00E96E2A"/>
    <w:rsid w:val="00E96FDC"/>
    <w:rsid w:val="00E97AFC"/>
    <w:rsid w:val="00E97FD4"/>
    <w:rsid w:val="00EA02A0"/>
    <w:rsid w:val="00EA066D"/>
    <w:rsid w:val="00EA11DB"/>
    <w:rsid w:val="00EA13AD"/>
    <w:rsid w:val="00EA1A8C"/>
    <w:rsid w:val="00EA1EE5"/>
    <w:rsid w:val="00EA1F97"/>
    <w:rsid w:val="00EA2DAD"/>
    <w:rsid w:val="00EA2F33"/>
    <w:rsid w:val="00EA3254"/>
    <w:rsid w:val="00EA32D1"/>
    <w:rsid w:val="00EA3757"/>
    <w:rsid w:val="00EA37BF"/>
    <w:rsid w:val="00EA3B1E"/>
    <w:rsid w:val="00EA3B37"/>
    <w:rsid w:val="00EA3EB0"/>
    <w:rsid w:val="00EA4773"/>
    <w:rsid w:val="00EA4B23"/>
    <w:rsid w:val="00EA4D32"/>
    <w:rsid w:val="00EA4E63"/>
    <w:rsid w:val="00EA4F94"/>
    <w:rsid w:val="00EA4FE8"/>
    <w:rsid w:val="00EA4FEE"/>
    <w:rsid w:val="00EA5024"/>
    <w:rsid w:val="00EA58DA"/>
    <w:rsid w:val="00EA5D9D"/>
    <w:rsid w:val="00EA5F54"/>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69BC"/>
    <w:rsid w:val="00EB712B"/>
    <w:rsid w:val="00EB7876"/>
    <w:rsid w:val="00EC06E7"/>
    <w:rsid w:val="00EC1032"/>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933"/>
    <w:rsid w:val="00EC7AAD"/>
    <w:rsid w:val="00EC7AFF"/>
    <w:rsid w:val="00ED1A28"/>
    <w:rsid w:val="00ED248D"/>
    <w:rsid w:val="00ED2A84"/>
    <w:rsid w:val="00ED331C"/>
    <w:rsid w:val="00ED3797"/>
    <w:rsid w:val="00ED3945"/>
    <w:rsid w:val="00ED3B3E"/>
    <w:rsid w:val="00ED3CFE"/>
    <w:rsid w:val="00ED3F25"/>
    <w:rsid w:val="00ED4133"/>
    <w:rsid w:val="00ED41F7"/>
    <w:rsid w:val="00ED4D64"/>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5E7"/>
    <w:rsid w:val="00EE5655"/>
    <w:rsid w:val="00EE65A4"/>
    <w:rsid w:val="00EE6A5A"/>
    <w:rsid w:val="00EE6D2D"/>
    <w:rsid w:val="00EE6DE9"/>
    <w:rsid w:val="00EE77D3"/>
    <w:rsid w:val="00EE7E54"/>
    <w:rsid w:val="00EF03B5"/>
    <w:rsid w:val="00EF05FF"/>
    <w:rsid w:val="00EF1560"/>
    <w:rsid w:val="00EF18DE"/>
    <w:rsid w:val="00EF1DF8"/>
    <w:rsid w:val="00EF2690"/>
    <w:rsid w:val="00EF2938"/>
    <w:rsid w:val="00EF2A49"/>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BC8"/>
    <w:rsid w:val="00EF7F99"/>
    <w:rsid w:val="00F00367"/>
    <w:rsid w:val="00F01134"/>
    <w:rsid w:val="00F020C1"/>
    <w:rsid w:val="00F021E4"/>
    <w:rsid w:val="00F022E5"/>
    <w:rsid w:val="00F02616"/>
    <w:rsid w:val="00F02702"/>
    <w:rsid w:val="00F03056"/>
    <w:rsid w:val="00F03410"/>
    <w:rsid w:val="00F037ED"/>
    <w:rsid w:val="00F0396B"/>
    <w:rsid w:val="00F03A4F"/>
    <w:rsid w:val="00F03EE6"/>
    <w:rsid w:val="00F053C7"/>
    <w:rsid w:val="00F05595"/>
    <w:rsid w:val="00F066CB"/>
    <w:rsid w:val="00F074FA"/>
    <w:rsid w:val="00F07767"/>
    <w:rsid w:val="00F07780"/>
    <w:rsid w:val="00F07922"/>
    <w:rsid w:val="00F0798A"/>
    <w:rsid w:val="00F07D56"/>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6F9"/>
    <w:rsid w:val="00F20AFF"/>
    <w:rsid w:val="00F20C31"/>
    <w:rsid w:val="00F20E15"/>
    <w:rsid w:val="00F21949"/>
    <w:rsid w:val="00F22326"/>
    <w:rsid w:val="00F22AD5"/>
    <w:rsid w:val="00F22BD1"/>
    <w:rsid w:val="00F23B49"/>
    <w:rsid w:val="00F23BFC"/>
    <w:rsid w:val="00F23D65"/>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E96"/>
    <w:rsid w:val="00F31F0F"/>
    <w:rsid w:val="00F326B8"/>
    <w:rsid w:val="00F3272B"/>
    <w:rsid w:val="00F32B71"/>
    <w:rsid w:val="00F33181"/>
    <w:rsid w:val="00F3364B"/>
    <w:rsid w:val="00F3389A"/>
    <w:rsid w:val="00F34EFA"/>
    <w:rsid w:val="00F34FA1"/>
    <w:rsid w:val="00F34FDB"/>
    <w:rsid w:val="00F35C85"/>
    <w:rsid w:val="00F35DDE"/>
    <w:rsid w:val="00F36690"/>
    <w:rsid w:val="00F37A67"/>
    <w:rsid w:val="00F37A6F"/>
    <w:rsid w:val="00F37DA2"/>
    <w:rsid w:val="00F37EAC"/>
    <w:rsid w:val="00F402BE"/>
    <w:rsid w:val="00F405EF"/>
    <w:rsid w:val="00F40E5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4E7"/>
    <w:rsid w:val="00F50564"/>
    <w:rsid w:val="00F50CDE"/>
    <w:rsid w:val="00F52081"/>
    <w:rsid w:val="00F5267C"/>
    <w:rsid w:val="00F5276E"/>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9FC"/>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180"/>
    <w:rsid w:val="00F63540"/>
    <w:rsid w:val="00F63981"/>
    <w:rsid w:val="00F647C6"/>
    <w:rsid w:val="00F6489A"/>
    <w:rsid w:val="00F64AD8"/>
    <w:rsid w:val="00F64B69"/>
    <w:rsid w:val="00F64D8C"/>
    <w:rsid w:val="00F65150"/>
    <w:rsid w:val="00F65FF6"/>
    <w:rsid w:val="00F663B5"/>
    <w:rsid w:val="00F6642B"/>
    <w:rsid w:val="00F66556"/>
    <w:rsid w:val="00F668F3"/>
    <w:rsid w:val="00F66EE9"/>
    <w:rsid w:val="00F67672"/>
    <w:rsid w:val="00F70483"/>
    <w:rsid w:val="00F70649"/>
    <w:rsid w:val="00F70B49"/>
    <w:rsid w:val="00F70E7C"/>
    <w:rsid w:val="00F71402"/>
    <w:rsid w:val="00F7167B"/>
    <w:rsid w:val="00F71810"/>
    <w:rsid w:val="00F7183C"/>
    <w:rsid w:val="00F71EE4"/>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C3"/>
    <w:rsid w:val="00F764E8"/>
    <w:rsid w:val="00F76508"/>
    <w:rsid w:val="00F765B9"/>
    <w:rsid w:val="00F76A77"/>
    <w:rsid w:val="00F76BB6"/>
    <w:rsid w:val="00F77EEF"/>
    <w:rsid w:val="00F80466"/>
    <w:rsid w:val="00F80FE9"/>
    <w:rsid w:val="00F813A6"/>
    <w:rsid w:val="00F8167C"/>
    <w:rsid w:val="00F81BCE"/>
    <w:rsid w:val="00F81CCB"/>
    <w:rsid w:val="00F81E0A"/>
    <w:rsid w:val="00F81F9E"/>
    <w:rsid w:val="00F82B3F"/>
    <w:rsid w:val="00F82CD8"/>
    <w:rsid w:val="00F8349C"/>
    <w:rsid w:val="00F836EE"/>
    <w:rsid w:val="00F83B49"/>
    <w:rsid w:val="00F83C71"/>
    <w:rsid w:val="00F84581"/>
    <w:rsid w:val="00F8515A"/>
    <w:rsid w:val="00F85211"/>
    <w:rsid w:val="00F856CB"/>
    <w:rsid w:val="00F856ED"/>
    <w:rsid w:val="00F85779"/>
    <w:rsid w:val="00F85C64"/>
    <w:rsid w:val="00F8669F"/>
    <w:rsid w:val="00F867A8"/>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68EB"/>
    <w:rsid w:val="00F96A36"/>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32BD"/>
    <w:rsid w:val="00FA3555"/>
    <w:rsid w:val="00FA41AF"/>
    <w:rsid w:val="00FA466A"/>
    <w:rsid w:val="00FA4951"/>
    <w:rsid w:val="00FA4F87"/>
    <w:rsid w:val="00FA5A65"/>
    <w:rsid w:val="00FA5C11"/>
    <w:rsid w:val="00FA6340"/>
    <w:rsid w:val="00FA6D5E"/>
    <w:rsid w:val="00FA70EA"/>
    <w:rsid w:val="00FA7337"/>
    <w:rsid w:val="00FA7447"/>
    <w:rsid w:val="00FA7518"/>
    <w:rsid w:val="00FA7A12"/>
    <w:rsid w:val="00FA7C79"/>
    <w:rsid w:val="00FA7D24"/>
    <w:rsid w:val="00FA7F20"/>
    <w:rsid w:val="00FA7F25"/>
    <w:rsid w:val="00FB01B3"/>
    <w:rsid w:val="00FB01F1"/>
    <w:rsid w:val="00FB087D"/>
    <w:rsid w:val="00FB0DA5"/>
    <w:rsid w:val="00FB0DEB"/>
    <w:rsid w:val="00FB180D"/>
    <w:rsid w:val="00FB19C3"/>
    <w:rsid w:val="00FB2138"/>
    <w:rsid w:val="00FB23EA"/>
    <w:rsid w:val="00FB294D"/>
    <w:rsid w:val="00FB29DB"/>
    <w:rsid w:val="00FB2C28"/>
    <w:rsid w:val="00FB3A22"/>
    <w:rsid w:val="00FB3AFF"/>
    <w:rsid w:val="00FB414F"/>
    <w:rsid w:val="00FB4181"/>
    <w:rsid w:val="00FB4790"/>
    <w:rsid w:val="00FB5412"/>
    <w:rsid w:val="00FB593B"/>
    <w:rsid w:val="00FB5AEB"/>
    <w:rsid w:val="00FB5DDD"/>
    <w:rsid w:val="00FB6322"/>
    <w:rsid w:val="00FB68C0"/>
    <w:rsid w:val="00FB6AC0"/>
    <w:rsid w:val="00FB6C80"/>
    <w:rsid w:val="00FB6DC6"/>
    <w:rsid w:val="00FB78F5"/>
    <w:rsid w:val="00FB7DEE"/>
    <w:rsid w:val="00FC03AA"/>
    <w:rsid w:val="00FC046B"/>
    <w:rsid w:val="00FC0848"/>
    <w:rsid w:val="00FC14A3"/>
    <w:rsid w:val="00FC183A"/>
    <w:rsid w:val="00FC1D6B"/>
    <w:rsid w:val="00FC1F58"/>
    <w:rsid w:val="00FC201B"/>
    <w:rsid w:val="00FC2DD3"/>
    <w:rsid w:val="00FC2EAD"/>
    <w:rsid w:val="00FC34B7"/>
    <w:rsid w:val="00FC36AB"/>
    <w:rsid w:val="00FC3B4F"/>
    <w:rsid w:val="00FC3CD9"/>
    <w:rsid w:val="00FC5090"/>
    <w:rsid w:val="00FC53AD"/>
    <w:rsid w:val="00FC568E"/>
    <w:rsid w:val="00FC5AB1"/>
    <w:rsid w:val="00FC5C5D"/>
    <w:rsid w:val="00FC5D16"/>
    <w:rsid w:val="00FC5D4B"/>
    <w:rsid w:val="00FC60AD"/>
    <w:rsid w:val="00FC69F1"/>
    <w:rsid w:val="00FC70DF"/>
    <w:rsid w:val="00FC7162"/>
    <w:rsid w:val="00FC7365"/>
    <w:rsid w:val="00FC7435"/>
    <w:rsid w:val="00FC7CD4"/>
    <w:rsid w:val="00FC7DBA"/>
    <w:rsid w:val="00FD0443"/>
    <w:rsid w:val="00FD1276"/>
    <w:rsid w:val="00FD144E"/>
    <w:rsid w:val="00FD1456"/>
    <w:rsid w:val="00FD1660"/>
    <w:rsid w:val="00FD19F3"/>
    <w:rsid w:val="00FD1B1F"/>
    <w:rsid w:val="00FD2451"/>
    <w:rsid w:val="00FD3023"/>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1E9F"/>
    <w:rsid w:val="00FE28B3"/>
    <w:rsid w:val="00FE2944"/>
    <w:rsid w:val="00FE3769"/>
    <w:rsid w:val="00FE38B0"/>
    <w:rsid w:val="00FE3BFE"/>
    <w:rsid w:val="00FE4216"/>
    <w:rsid w:val="00FE4553"/>
    <w:rsid w:val="00FE5CCB"/>
    <w:rsid w:val="00FE7A1F"/>
    <w:rsid w:val="00FE7F88"/>
    <w:rsid w:val="00FF008B"/>
    <w:rsid w:val="00FF022D"/>
    <w:rsid w:val="00FF0818"/>
    <w:rsid w:val="00FF1852"/>
    <w:rsid w:val="00FF1A1D"/>
    <w:rsid w:val="00FF23CA"/>
    <w:rsid w:val="00FF24D8"/>
    <w:rsid w:val="00FF26C5"/>
    <w:rsid w:val="00FF29DE"/>
    <w:rsid w:val="00FF2D3D"/>
    <w:rsid w:val="00FF2F99"/>
    <w:rsid w:val="00FF30E1"/>
    <w:rsid w:val="00FF3844"/>
    <w:rsid w:val="00FF3DB8"/>
    <w:rsid w:val="00FF40C4"/>
    <w:rsid w:val="00FF427F"/>
    <w:rsid w:val="00FF454C"/>
    <w:rsid w:val="00FF49B6"/>
    <w:rsid w:val="00FF4BF2"/>
    <w:rsid w:val="00FF51D3"/>
    <w:rsid w:val="00FF544C"/>
    <w:rsid w:val="00FF556B"/>
    <w:rsid w:val="00FF558F"/>
    <w:rsid w:val="00FF55FC"/>
    <w:rsid w:val="00FF57EC"/>
    <w:rsid w:val="00FF5814"/>
    <w:rsid w:val="00FF6185"/>
    <w:rsid w:val="00FF67D8"/>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western">
    <w:name w:val="western"/>
    <w:basedOn w:val="Normal"/>
    <w:rsid w:val="00B87FB2"/>
    <w:pPr>
      <w:spacing w:before="100" w:beforeAutospacing="1" w:after="119"/>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aixa.gov.br/Downloads/caixa-governanca/politica-seguranca-informacao.pdf"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EF09791F-904D-4F33-A50E-1EA6DE0175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0e5b6e8-176a-4c1e-b76a-06c0039689ae"/>
    <ds:schemaRef ds:uri="8f36ac4e-0087-47df-bda7-82429442a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30e5b6e8-176a-4c1e-b76a-06c0039689ae"/>
    <ds:schemaRef ds:uri="8f36ac4e-0087-47df-bda7-82429442a9bc"/>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82</Pages>
  <Words>32629</Words>
  <Characters>176197</Characters>
  <Application>Microsoft Office Word</Application>
  <DocSecurity>0</DocSecurity>
  <Lines>1468</Lines>
  <Paragraphs>416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208410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Geisilaine dos Santos Machado Pepe</cp:lastModifiedBy>
  <cp:revision>4</cp:revision>
  <cp:lastPrinted>2025-11-29T01:39:00Z</cp:lastPrinted>
  <dcterms:created xsi:type="dcterms:W3CDTF">2026-05-05T14:40:00Z</dcterms:created>
  <dcterms:modified xsi:type="dcterms:W3CDTF">2026-05-05T17:30:00Z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